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06.10.2025 N 2235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6 октября 2025 г. N 2235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</w:t>
      </w:r>
    </w:p>
    <w:p>
      <w:pPr>
        <w:pStyle w:val="2"/>
        <w:jc w:val="center"/>
      </w:pPr>
      <w:r>
        <w:rPr>
          <w:sz w:val="20"/>
        </w:rPr>
        <w:t xml:space="preserve">ОКРУГА ПО ПРЕДОСТАВЛЕНИЮ МУНИЦИПАЛЬНОЙ УСЛУГИ "ПРИЕМ</w:t>
      </w:r>
    </w:p>
    <w:p>
      <w:pPr>
        <w:pStyle w:val="2"/>
        <w:jc w:val="center"/>
      </w:pPr>
      <w:r>
        <w:rPr>
          <w:sz w:val="20"/>
        </w:rPr>
        <w:t xml:space="preserve">ЗАЯВЛЕНИЙ О ЗАЧИСЛЕНИИ В ГОСУДАРСТВЕННЫЕ И МУНИЦИПАЛЬНЫЕ</w:t>
      </w:r>
    </w:p>
    <w:p>
      <w:pPr>
        <w:pStyle w:val="2"/>
        <w:jc w:val="center"/>
      </w:pPr>
      <w:r>
        <w:rPr>
          <w:sz w:val="20"/>
        </w:rPr>
        <w:t xml:space="preserve">ОБРАЗОВАТЕЛЬНЫЕ ОРГАНИЗАЦИИ СУБЪЕКТОВ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РЕАЛИЗУЮЩИЕ ПРОГРАММЫ ОБЩЕГО ОБРАЗОВАНИЯ"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во исполнение Федерального </w:t>
      </w:r>
      <w:hyperlink w:history="0" r:id="rId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Федерального </w:t>
      </w:r>
      <w:hyperlink w:history="0" r:id="rId10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29.12.2012 N 273-ФЗ "Об образовании в Российской Федерации",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7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остановление Администрации Петропавловск-Камчатского городского округа от 31.10.2024 N 2673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31.10.2024 N 2673 "Об утверждении Административного регламента администрации Петропавловск-Камчатского городского округа по предоставлению муниципальной услуги "Прием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начальника Управления образования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06.10.2025 N 2235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</w:t>
      </w:r>
    </w:p>
    <w:p>
      <w:pPr>
        <w:pStyle w:val="2"/>
        <w:jc w:val="center"/>
      </w:pPr>
      <w:r>
        <w:rPr>
          <w:sz w:val="20"/>
        </w:rPr>
        <w:t xml:space="preserve">ОКРУГА ПО ПРЕДОСТАВЛЕНИЮ МУНИЦИПАЛЬНОЙ УСЛУГИ "ПРИЕМ</w:t>
      </w:r>
    </w:p>
    <w:p>
      <w:pPr>
        <w:pStyle w:val="2"/>
        <w:jc w:val="center"/>
      </w:pPr>
      <w:r>
        <w:rPr>
          <w:sz w:val="20"/>
        </w:rPr>
        <w:t xml:space="preserve">ЗАЯВЛЕНИЙ О ЗАЧИСЛЕНИИ В ГОСУДАРСТВЕННЫЕ И МУНИЦИПАЛЬНЫЕ</w:t>
      </w:r>
    </w:p>
    <w:p>
      <w:pPr>
        <w:pStyle w:val="2"/>
        <w:jc w:val="center"/>
      </w:pPr>
      <w:r>
        <w:rPr>
          <w:sz w:val="20"/>
        </w:rPr>
        <w:t xml:space="preserve">ОБРАЗОВАТЕЛЬНЫЕ ОРГАНИЗАЦИИ СУБЪЕКТОВ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РЕАЛИЗУЮЩИЕ ПРОГРАММЫ ОБЩЕГО ОБРАЗОВАНИЯ"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родителям (законным представителям) ребенка, поступающему на обучение (далее - заявители), указанным в </w:t>
      </w:r>
      <w:hyperlink w:history="0" w:anchor="P679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702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52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Постановление Правительства РФ от 20.07.2021 N 1228 (ред. от 29.12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7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7" w:name="P57"/>
    <w:bookmarkEnd w:id="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образования администрации Петропавловск-Камчатского городского округа - муниципальным учреждением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предоставлением заявления на зачисление в общеобразовательную организацию (для граждан Российской Федерации)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о приеме на обучение.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предоставлением заявления на зачисление в общеобразовательную организацию (для иностранных граждан или лиц без гражданства)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о приеме на обучение.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исправлением ошибок и опечаток в документах, выданных в результате предоставления Услуги результатами предоставления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отказе в исправлении ошибки (ошибок)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исправлении ошибки (ошибок)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предоставления Услуги могут быть получены заказным почтовым отправлением с уведомлением о вручении, посредством Единого портала, в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Максимальный срок предоставления Услуги составляет 60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5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Исчерпывающий перечень документов, необходимых в соответствии с законодательными или иными нормативными правовыми актами для предоставления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Услуги, которые заявитель должен представить самостоятельно, приведен в </w:t>
      </w:r>
      <w:hyperlink w:history="0" w:anchor="P15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подразделах, содержащих описание вариантов.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</w:t>
      </w:r>
    </w:p>
    <w:p>
      <w:pPr>
        <w:pStyle w:val="2"/>
        <w:jc w:val="center"/>
      </w:pPr>
      <w:r>
        <w:rPr>
          <w:sz w:val="20"/>
        </w:rPr>
        <w:t xml:space="preserve">в приеме 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отказа в приеме заявления и документов приведены в </w:t>
      </w:r>
      <w:hyperlink w:history="0" w:anchor="P15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Основания для отказа в предоставлении Услуги приведены в </w:t>
      </w:r>
      <w:hyperlink w:history="0" w:anchor="P15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заказным почтовым отправлением с уведомлением о вручении - 1 рабочий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образовательной организации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51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1" w:name="P151"/>
    <w:bookmarkEnd w:id="1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в) государственная информационная система "Сетевой город".</w:t>
      </w:r>
    </w:p>
    <w:p>
      <w:pPr>
        <w:pStyle w:val="0"/>
        <w:jc w:val="both"/>
      </w:pPr>
      <w:r>
        <w:rPr>
          <w:sz w:val="20"/>
        </w:rPr>
      </w:r>
    </w:p>
    <w:bookmarkStart w:id="155" w:name="P155"/>
    <w:bookmarkEnd w:id="155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29. При обращении заявителя за предоставлением заявления на зачисление в общеобразовательную организацию (для граждан Российской Федерации)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hyperlink w:history="0" w:anchor="P181" w:tooltip="Вариант 1">
        <w:r>
          <w:rPr>
            <w:sz w:val="20"/>
            <w:color w:val="0000ff"/>
          </w:rPr>
          <w:t xml:space="preserve">Вариант 1</w:t>
        </w:r>
      </w:hyperlink>
      <w:r>
        <w:rPr>
          <w:sz w:val="20"/>
        </w:rPr>
        <w:t xml:space="preserve">: родитель (законный представитель) ребенка;</w:t>
      </w:r>
    </w:p>
    <w:p>
      <w:pPr>
        <w:pStyle w:val="0"/>
        <w:spacing w:before="200" w:lineRule="auto"/>
        <w:ind w:firstLine="540"/>
        <w:jc w:val="both"/>
      </w:pPr>
      <w:hyperlink w:history="0" w:anchor="P263" w:tooltip="Вариант 2">
        <w:r>
          <w:rPr>
            <w:sz w:val="20"/>
            <w:color w:val="0000ff"/>
          </w:rPr>
          <w:t xml:space="preserve">Вариант 2</w:t>
        </w:r>
      </w:hyperlink>
      <w:r>
        <w:rPr>
          <w:sz w:val="20"/>
        </w:rPr>
        <w:t xml:space="preserve">: поступающий на обучение.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обращении заявителя за предоставлением заявления на зачисление в общеобразовательную организацию (для иностранных граждан или лиц без гражданства)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hyperlink w:history="0" w:anchor="P342" w:tooltip="Вариант 3">
        <w:r>
          <w:rPr>
            <w:sz w:val="20"/>
            <w:color w:val="0000ff"/>
          </w:rPr>
          <w:t xml:space="preserve">Вариант 3</w:t>
        </w:r>
      </w:hyperlink>
      <w:r>
        <w:rPr>
          <w:sz w:val="20"/>
        </w:rPr>
        <w:t xml:space="preserve">: родитель (законный представитель) ребенка;</w:t>
      </w:r>
    </w:p>
    <w:p>
      <w:pPr>
        <w:pStyle w:val="0"/>
        <w:spacing w:before="200" w:lineRule="auto"/>
        <w:ind w:firstLine="540"/>
        <w:jc w:val="both"/>
      </w:pPr>
      <w:hyperlink w:history="0" w:anchor="P432" w:tooltip="Вариант 4">
        <w:r>
          <w:rPr>
            <w:sz w:val="20"/>
            <w:color w:val="0000ff"/>
          </w:rPr>
          <w:t xml:space="preserve">Вариант 4</w:t>
        </w:r>
      </w:hyperlink>
      <w:r>
        <w:rPr>
          <w:sz w:val="20"/>
        </w:rPr>
        <w:t xml:space="preserve">: поступающий на обучение.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При обращении заявителя за исправлением ошибок и опечаток в документах, выданных в результате предоставления Услуги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hyperlink w:history="0" w:anchor="P520" w:tooltip="Вариант 5">
        <w:r>
          <w:rPr>
            <w:sz w:val="20"/>
            <w:color w:val="0000ff"/>
          </w:rPr>
          <w:t xml:space="preserve">Вариант 5</w:t>
        </w:r>
      </w:hyperlink>
      <w:r>
        <w:rPr>
          <w:sz w:val="20"/>
        </w:rPr>
        <w:t xml:space="preserve">: родитель (законный представитель) ребенка;</w:t>
      </w:r>
    </w:p>
    <w:p>
      <w:pPr>
        <w:pStyle w:val="0"/>
        <w:spacing w:before="200" w:lineRule="auto"/>
        <w:ind w:firstLine="540"/>
        <w:jc w:val="both"/>
      </w:pPr>
      <w:hyperlink w:history="0" w:anchor="P569" w:tooltip="Вариант 6">
        <w:r>
          <w:rPr>
            <w:sz w:val="20"/>
            <w:color w:val="0000ff"/>
          </w:rPr>
          <w:t xml:space="preserve">Вариант 6</w:t>
        </w:r>
      </w:hyperlink>
      <w:r>
        <w:rPr>
          <w:sz w:val="20"/>
        </w:rPr>
        <w:t xml:space="preserve">: поступающий на обучение.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702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bookmarkStart w:id="181" w:name="P181"/>
    <w:bookmarkEnd w:id="181"/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о приеме на обучение.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40. Представление заявителем документов и заявления в соответствии с </w:t>
      </w:r>
      <w:hyperlink w:history="0" w:anchor="P73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заказным почтовым отправлением с уведомлением о вручении, посредством Единого портала, в образовательной организации,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заказным почтовым отправлением с уведомлением о вручении: копия документа; посредством Единого портала: Единая система идентификации и аутентификации,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документа; в образовательной организации: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актов гражданского состояния, - свидетельство о рождении полнородных и неполнородных брата и (или) сестры (при подаче заявления заказным почтовым отправлением с уведомлением о вручении: копия документа, при соответствующей необходимости; посредством Единого портала: посредством заполнения интерактивной формы на Едином портале, при соответствующей необходимости,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документа, при соответствующей необходимости; в образовательной организации: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установление опеки (попечительства), усыновление (удочерение) (при подаче заявления заказным почтовым отправлением с уведомлением о вручении: копия документа, при соответствующей необходимости; посредством Единого портала: посредством заполнения интерактивной формы на Едином портале, при соответствующей необходимости,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документа, при соответствующей необходимости; в образовательной организации: оригинал документа, при соответствующей необходимости)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органа опеки и попечительства об установлении опеки или попечительства над ребенком;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установление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совместную регистрацию по месту жительства (пребывания) заявителя и ребенка (при подаче заявления заказным почтовым отправлением с уведомлением о вручении: копия документа, при соответствующей необходимости; посредством Единого портала: посредством заполнения интерактивной формы на Едином портале, при соответствующей необходимости,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документа, при соответствующей необходимости; в образовательной организации: оригинал документа, при соответствующей необходимости)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внеочередное, первоочередное или преимущественное право приема на обучение (при подаче заявления заказным почтовым отправлением с уведомлением о вручении: копия документа, при соответствующей необходимости; посредством Единого портала: посредством заполнения интерактивной формы на Едином портале, при соответствующей необходимости,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документа, при соответствующей необходимости; в образовательной организации: оригинал документа, при соответствующей необходимости)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внеочередное, первоочередное или преимущественное право приема на обучение;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внеочередное, первоочередное или преимущественное право приема на обучение;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заявителя, - заключение психолого-медико-педагогической комиссии (при подаче заявления заказным почтовым отправлением с уведомлением о вручении: копия документа, при соответствующей необходимости; посредством Единого портала: Единая система идентификации и аутентификации, при соответствующей необходимости,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документа, при соответствующей необходимости; в образовательной организации: оригинал документа, при соответствующей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учебного заведения, подтверждающие сведения об обучении, - аттестат об основном общем образовании (при подаче заявления заказным почтовым отправлением с уведомлением о вручении: копия документа, при соответствующей необходимости; посредством Единого портала: посредством заполнения интерактивной формы на Едином портале, при соответствующей необходимости,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документа, при соответствующей необходимости; в образовательной организации: оригинал документа, при соответствующей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родство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 (при подаче заявления заказным почтовым отправлением с уведомлением о вручении: копия документа; посредством Единого портала: посредством заполнения интерактивной формы на Едином портале, при соответствующей необходимости; в МФЦ: оригинал документа; в образовательной организации: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родство (при подаче заявления заказным почтовым отправлением с уведомлением о вручении: копия документа; посредством Единого портала: Единая система идентификации и аутентификации; в МФЦ: оригинал документа; в образовательной организации: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заказным почтовым отправлением с уведомлением о вручении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образовательной организации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заполнены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заказным почтовым отправлением с уведомлением о вручении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образовательной организации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из ЕГР ЗАГС по запросу сведений о рождении".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представителей". Указанный информационный запрос направляется в "Социальный фонд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 из Федерального реестра сведений о документах об образовании и (или) о квалификации, документах об обучении". Указанный информационный запрос направляется в "Федеральная служба по надзору в сфере образования и науки".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пребывания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Принятие решения о предоставлении Услуги осуществляется в срок, не превышающий 1 рабочего дня со дня получения Образовательной организацией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заказным почтовым отправлением с уведомлением о вручении, посредством Единого портала, в образовательной организации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заказным почтовым отправлением с уведомлением о вручении, посредством Единого портала, в образовательной организации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63" w:name="P263"/>
    <w:bookmarkEnd w:id="263"/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о приеме на обучение.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57. Представление заявителем документов и заявления в соответствии с </w:t>
      </w:r>
      <w:hyperlink w:history="0" w:anchor="P73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заказным почтовым отправлением с уведомлением о вручении, посредством Единого портала, в образовательной организации,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заказным почтовым отправлением с уведомлением о вручении: копия документа; посредством Единого портала: Единая система идентификации и аутентификации,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документа; в образовательной организации: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актов гражданского состояния, - свидетельство о рождении полнородных и неполнородных брата и (или) сестры (при подаче заявления заказным почтовым отправлением с уведомлением о вручении: копия документа, при соответствующей необходимости; посредством Единого портала: посредством заполнения интерактивной формы на Едином портале, при соответствующей необходимости,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документа, при соответствующей необходимости; в образовательной организации: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установление опеки (попечительства), усыновление (удочерение) (при подаче заявления заказным почтовым отправлением с уведомлением о вручении: копия документа, при соответствующей необходимости; посредством Единого портала: посредством заполнения интерактивной формы на Едином портале, при соответствующей необходимости,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документа, при соответствующей необходимости; в образовательной организации: оригинал документа, при соответствующей необходимости)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органа опеки и попечительства об установлении опеки или попечительства над ребенком;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установление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совместную регистрацию по месту жительства (пребывания) заявителя и ребенка (при подаче заявления заказным почтовым отправлением с уведомлением о вручении: копия документа, при соответствующей необходимости; посредством Единого портала: посредством заполнения интерактивной формы на Едином портале, при соответствующей необходимости,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документа, при соответствующей необходимости; в образовательной организации: оригинал документа, при соответствующей необходимости)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внеочередное, первоочередное или преимущественное право приема на обучение (при подаче заявления заказным почтовым отправлением с уведомлением о вручении: копия документа, при соответствующей необходимости; посредством Единого портала: посредством заполнения интерактивной формы на Едином портале, при соответствующей необходимости,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документа, при соответствующей необходимости; в образовательной организации: оригинал документа, при соответствующей необходимости)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внеочередное, первоочередное или преимущественное право приема на обучение;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внеочередное, первоочередное или преимущественное право приема на обучение;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заявителя, - заключение психолого-медико-педагогической комиссии (при подаче заявления заказным почтовым отправлением с уведомлением о вручении: копия документа, при соответствующей необходимости; посредством Единого портала: Единая система идентификации и аутентификации, при соответствующей необходимости,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документа, при соответствующей необходимости; в образовательной организации: оригинал документа, при соответствующей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учебного заведения, подтверждающие сведения об обучении, - аттестат об основном общем образовании (при подаче заявления заказным почтовым отправлением с уведомлением о вручении: копия документа, при соответствующей необходимости; посредством Единого портала: посредством заполнения интерактивной формы на Едином портале, при соответствующей необходимости, на момент вынесения решения о предоставлении Услуги, оригинал документа должен быть представлен заявителем в Орган местного самоуправления; в МФЦ: оригинал документа, при соответствующей необходимости; в образовательной организации: оригинал документа, при соответствующей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заказным почтовым отправлением с уведомлением о вручении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образовательной организации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заполнены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заказным почтовым отправлением с уведомлением о вручении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образовательной организации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из ЕГР ЗАГС по запросу сведений о рождении".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представителей". Указанный информационный запрос направляется в "Социальный фонд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 из Федерального реестра сведений о документах об образовании и (или) о квалификации, документах об обучении". Указанный информационный запрос направляется в "Федеральная служба по надзору в сфере образования и науки".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пребывания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Принятие решения о предоставлении Услуги осуществляется в срок, не превышающий 1 рабочего дня со дня получения Образовательной организацией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заказным почтовым отправлением с уведомлением о вручении, посредством Единого портала, в образовательной организации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заказным почтовым отправлением с уведомлением о вручении, посредством Единого портала, в образовательной организации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42" w:name="P342"/>
    <w:bookmarkEnd w:id="342"/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70. Максимальный срок предоставления варианта Услуги составляет 60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о приеме на обучение.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74. Представление заявителем документов и заявления в соответствии с </w:t>
      </w:r>
      <w:hyperlink w:history="0" w:anchor="P78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заказным почтовым отправлением с уведомлением о вручении,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подлинность документов, составленных на иностранном языке, - перевод на русский язык документов, составленных на иностранном языке (при подаче заявления заказным почтовым отправлением с уведомлением о вручении: копия документа; посредством Единого портала: посредством заполнения интерактивной формы на Едином портале, на момент вынесения решения о предоставлении Услуги, оригинал документа должен быть представлен заявителем в Орган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родство (при подаче заявления заказным почтовым отправлением с уведомлением о вручении: копия документа; посредством Единого портала: посредством заполнения интерактивной формы на Едином портале, на момент вынесения решения о предоставлении Услуги, оригинал документа должен быть представлен заявителем в Орган местного самоуправления)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родство;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законное пребывание на территории Российской Федерации (при подаче заявления заказным почтовым отправлением с уведомлением о вручении: копия документа; посредством Единого портала: посредством заполнения интерактивной формы на Едином портале, на момент вынесения решения о предоставлении Услуги, оригинал документа должен быть представлен заявителем в Орган местного самоуправления)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на жительство;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разрешение на временное проживание;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разрешение на временное проживание в целях получения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миграционная карта;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право на пребывание 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личность лица (при подаче заявления заказным почтовым отправлением с уведомлением о вручении: копия документа; посредством Единого портала: посредством заполнения интерактивной формы на Едином портале, на момент вынесения решения о предоставлении Услуги, оригинал документа должен быть представлен заявителем в Орган местного самоуправления)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либо 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на жительство;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(отсутствие) у иностранного гражданина или лица без гражданства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Федерации федеральным органом исполнительной власти в соответствии с </w:t>
      </w:r>
      <w:hyperlink w:history="0" r:id="rId15" w:tooltip="Федеральный закон от 21.11.2011 N 323-ФЗ (ред. от 17.11.2025) &quot;Об основах охраны здоровья граждан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2 статьи 43</w:t>
        </w:r>
      </w:hyperlink>
      <w:r>
        <w:rPr>
          <w:sz w:val="20"/>
        </w:rPr>
        <w:t xml:space="preserve"> Федерального закона от 21.11.2011 N 323-ФЗ "Об основах охраны здоровья граждан в Российской Федерации" (при подаче заявления заказным почтовым отправлением с уведомлением о вручении: копия документа; посредством Единого портала: посредством заполнения интерактивной формы на Едином портале, на момент вынесения решения о предоставлении Услуги, оригинал документа должен быть представлен заявителем в Орган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изучение русского языка в образовательных организациях иностранного (иностранных) государства (государств) (при подаче заявления заказным почтовым отправлением с уведомлением о вручении: копия документа; посредством Единого портала: электронный образ документа, на момент вынесения решения о предоставлении Услуги, оригинал документа должен быть представлен заявителем в Орган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прохождение государственной дактилоскопической регистрации (при подаче заявления заказным почтовым отправлением с уведомлением о вручении: копия документа; посредством Единого портала: электронный образ документа, на момент вынесения решения о предоставлении Услуги, оригинал документа должен быть представлен заявителем в Орган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регистрацию застрахованного лица в системе индивидуального (персонифицированного) учета, - страховой номер индивидуального лицевого счета (СНИЛС) (при подаче заявления заказным почтовым отправлением с уведомлением о вручении: копия документа; посредством Единого портала: посредством заполнения интерактивной формы на Едином портале, на момент вынесения решения о предоставлении Услуги, оригинал документа должен быть представлен заявителем в Орган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подтверждающие сведения (при подаче заявления заказным почтовым отправлением с уведомлением о вручении: копия документа, при наличии; посредством Единого портала: электронный образ документа, при наличии) (все документы из категории):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идентификационный номер налогоплательщика;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трудовой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заказным почтовым отправлением с уведомлением о вручении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Орган местного самоуправления отказывает заявителю в приеме заявления и документов при наличии следующего основания - представлен неполный комплект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заказным почтовым отправлением с уведомлением о вручении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из ЕГР ЗАГС по запросу сведений о рождении".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"Подтверждение личности гражданина РФ или иностранного гражданина в ЕСИА".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регистрации ИГ (ЛБГ)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в ЕРН сведений о миграционном учете иностранных граждан и лиц без гражданства в Российской Федерации".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данных лицевого счета по СНИЛС". Указанный информационный запрос направляется в "Пенсионный фонд Российской Федерации"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разрешения на временное проживание или вида на жительство".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 и (или) объектах, принадлежащих</w:t>
      </w:r>
    </w:p>
    <w:p>
      <w:pPr>
        <w:pStyle w:val="2"/>
        <w:jc w:val="center"/>
      </w:pPr>
      <w:r>
        <w:rPr>
          <w:sz w:val="20"/>
        </w:rPr>
        <w:t xml:space="preserve">заявителю, и (или) иных объектах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тестовый контроль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Объем знаний заявителя, а предметом оценки является оценка соответствия требованиям, установленным </w:t>
      </w:r>
      <w:hyperlink w:history="0" r:id="rId16" w:tooltip="Приказ Минпросвещения России от 04.03.2025 N 170 (ред. от 08.10.2025)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&quot; (Зарегистрировано в Минюсте России 14.03.2025 N 8155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Министерством просвещения России от 04.03.2025 N 170.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приказ о зачислении в общеобразовательное учреждение.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Процедура проводится в срок, не превышающий 30 рабочих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отрицательные результаты приемных (вступительных) испытаний;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Принятие решения о предоставлении Услуги осуществляется в срок, не превышающий 1 рабочего дня со дня получения Образовательной организацией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заказным почтовым отправлением с уведомлением о вручении, посредством Единого портала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заказным почтовым отправлением с уведомлением о вручении, посредством Единого портала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432" w:name="P432"/>
    <w:bookmarkEnd w:id="432"/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89. Максимальный срок предоставления варианта Услуги составляет 60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предоставлении Услуги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распорядительный акт о приеме на обучение.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93. Представление заявителем документов и заявления в соответствии с </w:t>
      </w:r>
      <w:hyperlink w:history="0" w:anchor="P78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заказным почтовым отправлением с уведомлением о вручении,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подлинность документов, составленных на иностранном языке, - перевод на русский язык документов, составленных на иностранном языке (при подаче заявления заказным почтовым отправлением с уведомлением о вручении: копия документа; посредством Единого портала: посредством заполнения интерактивной формы на Едином портале, на момент вынесения решения о предоставлении Услуги, оригинал документа должен быть представлен заявителем в Орган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родство (при подаче заявления заказным почтовым отправлением с уведомлением о вручении: копия документа; посредством Единого портала: посредством заполнения интерактивной формы на Едином портале, на момент вынесения решения о предоставлении Услуги, оригинал документа должен быть представлен заявителем в Орган местного самоуправления)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родство;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законное пребывание на территории Российской Федерации (при подаче заявления заказным почтовым отправлением с уведомлением о вручении: копия документа; посредством Единого портала: посредством заполнения интерактивной формы на Едином портале, на момент вынесения решения о предоставлении Услуги, оригинал документа должен быть представлен заявителем в Орган местного самоуправления)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на жительство;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разрешение на временное проживание;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разрешение на временное проживание в целях получения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миграционная карта;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право на пребывание 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личность лица (при подаче заявления заказным почтовым отправлением с уведомлением о вручении: копия документа; посредством Единого портала: посредством заполнения интерактивной формы на Едином портале, на момент вынесения решения о предоставлении Услуги, оригинал документа должен быть представлен заявителем в Орган местного самоуправления)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либо 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на жительство;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наличие (отсутствие) у иностранного гражданина или лица без гражданства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Федерации федеральным органом исполнительной власти в соответствии с </w:t>
      </w:r>
      <w:hyperlink w:history="0" r:id="rId17" w:tooltip="Федеральный закон от 21.11.2011 N 323-ФЗ (ред. от 17.11.2025) &quot;Об основах охраны здоровья граждан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2 статьи 43</w:t>
        </w:r>
      </w:hyperlink>
      <w:r>
        <w:rPr>
          <w:sz w:val="20"/>
        </w:rPr>
        <w:t xml:space="preserve"> Федерального закона от 21.11.2011 N 323-ФЗ "Об основах охраны здоровья граждан в Российской Федерации" (при подаче заявления заказным почтовым отправлением с уведомлением о вручении: копия документа; посредством Единого портала: посредством заполнения интерактивной формы на Едином портале, на момент вынесения решения о предоставлении Услуги, оригинал документа должен быть представлен заявителем в Орган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изучение русского языка в образовательных организациях иностранного (иностранных) государства (государств) (при подаче заявления заказным почтовым отправлением с уведомлением о вручении: копия документа; посредством Единого портала: электронный образ документа, на момент вынесения решения о предоставлении Услуги, оригинал документа должен быть представлен заявителем в Орган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прохождение государственной дактилоскопической регистрации (при подаче заявления заказным почтовым отправлением с уведомлением о вручении: копия документа; посредством Единого портала: электронный образ документа, на момент вынесения решения о предоставлении Услуги, оригинал документа должен быть представлен заявителем в Орган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регистрацию застрахованного лица в системе индивидуального (персонифицированного) учета, - страховой номер индивидуального лицевого счета (СНИЛС) (при подаче заявления заказным почтовым отправлением с уведомлением о вручении: копия документа; посредством Единого портала: посредством заполнения интерактивной формы на Едином портале, на момент вынесения решения о предоставлении Услуги, оригинал документа должен быть представлен заявителем в Орган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подтверждающие сведения, - идентификационный номер налогоплательщика (при подаче заявления заказным почтовым отправлением с уведомлением о вручении: копия документа, при наличии; посредством Единого портала: электронный образ документа, 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заказным почтовым отправлением с уведомлением о вручении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Орган местного самоуправления отказывает заявителю в приеме заявления и документов при наличии следующего основания - представлен неполный комплект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заказным почтовым отправлением с уведомлением о вручении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из ЕГР ЗАГС по запросу сведений о рождении".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"Подтверждение личности гражданина РФ или иностранного гражданина в ЕСИА".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регистрации ИГ (ЛБГ)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в ЕРН сведений о миграционном учете иностранных граждан и лиц без гражданства в Российской Федерации".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данных лицевого счета по СНИЛС". Указанный информационный запрос направляется в "Пенсионный фонд Российской Федерации"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разрешения на временное проживание или вида на жительство".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 и (или) объектах, принадлежащих</w:t>
      </w:r>
    </w:p>
    <w:p>
      <w:pPr>
        <w:pStyle w:val="2"/>
        <w:jc w:val="center"/>
      </w:pPr>
      <w:r>
        <w:rPr>
          <w:sz w:val="20"/>
        </w:rPr>
        <w:t xml:space="preserve">заявителю, и (или) иных объектах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тестовый контроль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подлежит Объем знаний заявителя, а предметом оценки является оценка соответствия требованиям, установленным </w:t>
      </w:r>
      <w:hyperlink w:history="0" r:id="rId18" w:tooltip="Приказ Минпросвещения России от 04.03.2025 N 170 (ред. от 08.10.2025)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&quot; (Зарегистрировано в Минюсте России 14.03.2025 N 8155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Министерством просвещения России от 04.03.2025 N 170.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является приказ о зачислении в общеобразовательное учреждение.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Процедура проводится в срок, не превышающий 30 рабочих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103. Образовательная организация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свободных мест в учреждении;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отрицательные результаты приемных (вступительных) испытаний;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Принятие решения о предоставлении Услуги осуществляется в срок, не превышающий 1 рабочего дня со дня получения Образовательной организацией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заказным почтовым отправлением с уведомлением о вручении, посредством Единого портала - уведомление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заказным почтовым отправлением с уведомлением о вручении, посредством Единого портала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520" w:name="P520"/>
    <w:bookmarkEnd w:id="520"/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108.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отказе в исправлении ошибки (ошибок)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исправлении ошибки (ошибок)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112. Представление заявителем документов и заявления в соответствии с </w:t>
      </w:r>
      <w:hyperlink w:history="0" w:anchor="P84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 (оригинал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личность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опечатки и (или) ошибки, допущенные в результате предоставления Услуги, - документ, выданный в результате предоставления Услуги и содержащий опечатку и (или) ошибку (оригинал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Орган местного самоуправления отказывает заявителю в приеме заявления и документов при наличии следующего основания - в документе, являющемся результатом предоставления Услуги, отсутствуют ошибки (опечатки).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Срок регистрации заявления и документов, необходимых для предоставления Услуги, в образовательной организации составляет 1 рабочий день с даты подачи заявления и документов, необходимых для предоставления Услуги, указанным способом.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119.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120. Образовательная организация отказывает заявителю в предоставлении Услуги при наличии следующего основания - в документах, выданных в результате предоставления Услуги, отсутствуют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Принятие решения о предоставлении Услуги осуществляется в срок, не превышающий 2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образовательной организации - уведомление об отказе в исправлении ошибки (ошибок);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образовательной организации - уведомление об исправлении ошибки (ошибок).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569" w:name="P569"/>
    <w:bookmarkEnd w:id="569"/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отказе в исправлении ошибки (ошибок)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исправлении ошибки (ошибок)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129. Представление заявителем документов и заявления в соответствии с </w:t>
      </w:r>
      <w:hyperlink w:history="0" w:anchor="P84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 (оригинал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личность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опечатки и (или) ошибки, допущенные в результате предоставления Услуги, - документ, выданный в результате предоставления Услуги и содержащий опечатку и (или) ошибку (оригинал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Орган местного самоуправления отказывает заявителю в приеме заявления и документов при наличии следующего основания - в документе, являющемся результатом предоставления Услуги, отсутствуют ошибки (опечатки).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Срок регистрации заявления и документов, необходимых для предоставления Услуги, в образовательной организации составляет 1 рабочий день с даты подачи заявления и документов, необходимых для предоставления Услуги, указанным способом.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136. Для получения Услуги необходимо направление межведомственного информационного запроса "Проверка действительности паспорта"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137. Образовательная организация отказывает заявителю в предоставлении Услуги при наличии следующего основания - в документах, выданных в результате предоставления Услуги, отсутствуют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Принятие решения о предоставлении Услуги осуществляется в срок, не превышающий 2 рабочих дней со дня получения Образовательной организацией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образовательной организации - уведомление об отказе в исправлении ошибки (ошибок);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образовательной организации - уведомление об исправлении ошибки (ошибок).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142.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144.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146.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147.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148. Информирование заявителей о порядке досудебного (внесудебного) обжалования осуществляется посредством размещения информации на официальном сайте администрации Петропавловск-Камчатского городского округа - </w:t>
      </w:r>
      <w:hyperlink w:history="0" r:id="rId19">
        <w:r>
          <w:rPr>
            <w:sz w:val="20"/>
            <w:color w:val="0000ff"/>
          </w:rPr>
          <w:t xml:space="preserve">https://pkgo.ru</w:t>
        </w:r>
      </w:hyperlink>
      <w:r>
        <w:rPr>
          <w:sz w:val="20"/>
        </w:rPr>
        <w:t xml:space="preserve">, на Едином портале, на информационных стендах в местах предоставления Услуги, посредством почтовой связи, на информационных стендах в Органе местного самоуправления, в МФЦ, на Региональном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149. Жалобы в форме электронных документов направляются по электронной почте, через портал Федеральной государственной информационной системы "Досудебное обжалование" </w:t>
      </w:r>
      <w:hyperlink w:history="0" r:id="rId20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, на официальном сайте Органа местного самоуправления в сети "Интернет", через МФЦ (при наличии Услуги в соглашении о взаимодействии).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в Орган местного самоуправления, посредством почтовой связи.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06.10.2025 N 2235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679" w:name="P679"/>
    <w:bookmarkEnd w:id="679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8"/>
        <w:gridCol w:w="6180"/>
      </w:tblGrid>
      <w:tr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3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"Предоставление заявления на зачисление в общеобразовательную организацию (для граждан Российской Федерации)"</w:t>
            </w:r>
          </w:p>
        </w:tc>
      </w:tr>
      <w:tr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</w:t>
            </w:r>
          </w:p>
        </w:tc>
      </w:tr>
      <w:tr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Поступающий на обучение</w:t>
            </w:r>
          </w:p>
        </w:tc>
      </w:tr>
      <w:tr>
        <w:tc>
          <w:tcPr>
            <w:gridSpan w:val="2"/>
            <w:tcW w:w="73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"Предоставление заявления на зачисление в общеобразовательную организацию (для иностранных граждан или лиц без гражданства)"</w:t>
            </w:r>
          </w:p>
        </w:tc>
      </w:tr>
      <w:tr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</w:t>
            </w:r>
          </w:p>
        </w:tc>
      </w:tr>
      <w:tr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Поступающий на обучение</w:t>
            </w:r>
          </w:p>
        </w:tc>
      </w:tr>
      <w:tr>
        <w:tc>
          <w:tcPr>
            <w:gridSpan w:val="2"/>
            <w:tcW w:w="73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Родитель (законный представитель) ребенка</w:t>
            </w:r>
          </w:p>
        </w:tc>
      </w:tr>
      <w:tr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Поступающий на обучение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702" w:name="P702"/>
    <w:bookmarkEnd w:id="702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551"/>
        <w:gridCol w:w="4252"/>
      </w:tblGrid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76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"Предоставление заявления на зачисление в общеобразовательную организацию (для граждан Российской Федерации)"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Родитель (законный представитель) ребенка.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Поступающий на обучение</w:t>
            </w:r>
          </w:p>
        </w:tc>
      </w:tr>
      <w:tr>
        <w:tc>
          <w:tcPr>
            <w:gridSpan w:val="3"/>
            <w:tcW w:w="76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"Предоставление заявления на зачисление в общеобразовательную организацию (для иностранных граждан или лиц без гражданства)"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Родитель (законный представитель) ребенка.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Поступающий на обучение</w:t>
            </w:r>
          </w:p>
        </w:tc>
      </w:tr>
      <w:tr>
        <w:tc>
          <w:tcPr>
            <w:gridSpan w:val="3"/>
            <w:tcW w:w="76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Родитель (законный представитель) ребенка.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Поступающий на обучение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06.10.2025 N 2235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1 - 2</w:t>
      </w:r>
    </w:p>
    <w:p>
      <w:pPr>
        <w:pStyle w:val="0"/>
        <w:jc w:val="both"/>
      </w:pPr>
      <w:r>
        <w:rPr>
          <w:sz w:val="20"/>
        </w:rPr>
      </w:r>
    </w:p>
    <w:bookmarkStart w:id="736" w:name="P736"/>
    <w:bookmarkEnd w:id="73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О ПРЕДОСТАВЛЕНИИ УСЛУГИ "ПРИЕМ ЗАЯВЛЕНИЙ О ЗАЧИСЛЕНИИ</w:t>
      </w:r>
    </w:p>
    <w:p>
      <w:pPr>
        <w:pStyle w:val="1"/>
        <w:jc w:val="both"/>
      </w:pPr>
      <w:r>
        <w:rPr>
          <w:sz w:val="20"/>
        </w:rPr>
        <w:t xml:space="preserve">             В ГОСУДАРСТВЕННЫЕ И МУНИЦИПАЛЬНЫЕ ОБРАЗОВАТЕЛЬНЫЕ</w:t>
      </w:r>
    </w:p>
    <w:p>
      <w:pPr>
        <w:pStyle w:val="1"/>
        <w:jc w:val="both"/>
      </w:pPr>
      <w:r>
        <w:rPr>
          <w:sz w:val="20"/>
        </w:rPr>
        <w:t xml:space="preserve">          ОРГАНИЗАЦИИ СУБЪЕКТОВ РОССИЙСКОЙ ФЕДЕРАЦИИ, РЕАЛИЗУЮЩИЕ</w:t>
      </w:r>
    </w:p>
    <w:p>
      <w:pPr>
        <w:pStyle w:val="1"/>
        <w:jc w:val="both"/>
      </w:pPr>
      <w:r>
        <w:rPr>
          <w:sz w:val="20"/>
        </w:rPr>
        <w:t xml:space="preserve">                       ПРОГРАММЫ ОБЩЕГО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образовательной организации (при наличии):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ребенке: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ребенка: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 (м/ж):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_____.______________.______ г.</w:t>
      </w:r>
    </w:p>
    <w:p>
      <w:pPr>
        <w:pStyle w:val="1"/>
        <w:jc w:val="both"/>
      </w:pPr>
      <w:r>
        <w:rPr>
          <w:sz w:val="20"/>
        </w:rPr>
        <w:t xml:space="preserve">    Сведения о документе, подтверждающем льготную категорию:</w:t>
      </w:r>
    </w:p>
    <w:p>
      <w:pPr>
        <w:pStyle w:val="1"/>
        <w:jc w:val="both"/>
      </w:pPr>
      <w:r>
        <w:rPr>
          <w:sz w:val="20"/>
        </w:rPr>
        <w:t xml:space="preserve">    серия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создании специальных условий для организации обучения:</w:t>
      </w:r>
    </w:p>
    <w:p>
      <w:pPr>
        <w:pStyle w:val="1"/>
        <w:jc w:val="both"/>
      </w:pPr>
      <w:r>
        <w:rPr>
          <w:sz w:val="20"/>
        </w:rPr>
        <w:t xml:space="preserve">    заключение психолого-медико-педагогической комиссии: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согласие   на   обучение   ребенка  по  адаптированной  образовательной</w:t>
      </w:r>
    </w:p>
    <w:p>
      <w:pPr>
        <w:pStyle w:val="1"/>
        <w:jc w:val="both"/>
      </w:pPr>
      <w:r>
        <w:rPr>
          <w:sz w:val="20"/>
        </w:rPr>
        <w:t xml:space="preserve">программе: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Согласие физического лица на обработку его персональных данных: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  уставом  Организации,  лицензией  на  право  ведения образовательной</w:t>
      </w:r>
    </w:p>
    <w:p>
      <w:pPr>
        <w:pStyle w:val="1"/>
        <w:jc w:val="both"/>
      </w:pPr>
      <w:r>
        <w:rPr>
          <w:sz w:val="20"/>
        </w:rPr>
        <w:t xml:space="preserve">деятельности,  с  дополнительными образовательными программами и локальными</w:t>
      </w:r>
    </w:p>
    <w:p>
      <w:pPr>
        <w:pStyle w:val="1"/>
        <w:jc w:val="both"/>
      </w:pPr>
      <w:r>
        <w:rPr>
          <w:sz w:val="20"/>
        </w:rPr>
        <w:t xml:space="preserve">актами,   регламентирующими  организацию  и  осуществление  образовательной</w:t>
      </w:r>
    </w:p>
    <w:p>
      <w:pPr>
        <w:pStyle w:val="1"/>
        <w:jc w:val="both"/>
      </w:pPr>
      <w:r>
        <w:rPr>
          <w:sz w:val="20"/>
        </w:rPr>
        <w:t xml:space="preserve">деятельности, права и обязанности обучающихся ознакомлен:</w:t>
      </w:r>
    </w:p>
    <w:p>
      <w:pPr>
        <w:pStyle w:val="1"/>
        <w:jc w:val="both"/>
      </w:pPr>
      <w:r>
        <w:rPr>
          <w:sz w:val="20"/>
        </w:rPr>
        <w:t xml:space="preserve">            ┌─┐     ┌─┐</w:t>
      </w:r>
    </w:p>
    <w:p>
      <w:pPr>
        <w:pStyle w:val="1"/>
        <w:jc w:val="both"/>
      </w:pPr>
      <w:r>
        <w:rPr>
          <w:sz w:val="20"/>
        </w:rPr>
        <w:t xml:space="preserve">    да/нет: └─┘ да, └─┘ нет.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3 - 4</w:t>
      </w:r>
    </w:p>
    <w:p>
      <w:pPr>
        <w:pStyle w:val="0"/>
        <w:jc w:val="both"/>
      </w:pPr>
      <w:r>
        <w:rPr>
          <w:sz w:val="20"/>
        </w:rPr>
      </w:r>
    </w:p>
    <w:bookmarkStart w:id="789" w:name="P789"/>
    <w:bookmarkEnd w:id="78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О ПРЕДОСТАВЛЕНИИ УСЛУГИ "ПРИЕМ ЗАЯВЛЕНИЙ О ЗАЧИСЛЕНИИ</w:t>
      </w:r>
    </w:p>
    <w:p>
      <w:pPr>
        <w:pStyle w:val="1"/>
        <w:jc w:val="both"/>
      </w:pPr>
      <w:r>
        <w:rPr>
          <w:sz w:val="20"/>
        </w:rPr>
        <w:t xml:space="preserve">             В ГОСУДАРСТВЕННЫЕ И МУНИЦИПАЛЬНЫЕ ОБРАЗОВАТЕЛЬНЫЕ</w:t>
      </w:r>
    </w:p>
    <w:p>
      <w:pPr>
        <w:pStyle w:val="1"/>
        <w:jc w:val="both"/>
      </w:pPr>
      <w:r>
        <w:rPr>
          <w:sz w:val="20"/>
        </w:rPr>
        <w:t xml:space="preserve">          ОРГАНИЗАЦИИ СУБЪЕКТОВ РОССИЙСКОЙ ФЕДЕРАЦИИ, РЕАЛИЗУЮЩИЕ</w:t>
      </w:r>
    </w:p>
    <w:p>
      <w:pPr>
        <w:pStyle w:val="1"/>
        <w:jc w:val="both"/>
      </w:pPr>
      <w:r>
        <w:rPr>
          <w:sz w:val="20"/>
        </w:rPr>
        <w:t xml:space="preserve">                       ПРОГРАММЫ ОБЩЕГО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Наименование образовательной организации: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образовательной организации: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образовательной организации (при наличии):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ребенке: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ребенка: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 (м/ж):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_____.______________.______ г.</w:t>
      </w:r>
    </w:p>
    <w:p>
      <w:pPr>
        <w:pStyle w:val="1"/>
        <w:jc w:val="both"/>
      </w:pPr>
      <w:r>
        <w:rPr>
          <w:sz w:val="20"/>
        </w:rPr>
        <w:t xml:space="preserve">    Сведения о документе, подтверждающем льготную категорию:</w:t>
      </w:r>
    </w:p>
    <w:p>
      <w:pPr>
        <w:pStyle w:val="1"/>
        <w:jc w:val="both"/>
      </w:pPr>
      <w:r>
        <w:rPr>
          <w:sz w:val="20"/>
        </w:rPr>
        <w:t xml:space="preserve">    серия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документе, подтверждающем льготную категорию:</w:t>
      </w:r>
    </w:p>
    <w:p>
      <w:pPr>
        <w:pStyle w:val="1"/>
        <w:jc w:val="both"/>
      </w:pPr>
      <w:r>
        <w:rPr>
          <w:sz w:val="20"/>
        </w:rPr>
        <w:t xml:space="preserve">    серия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создании специальных условий для организации обучения:</w:t>
      </w:r>
    </w:p>
    <w:p>
      <w:pPr>
        <w:pStyle w:val="1"/>
        <w:jc w:val="both"/>
      </w:pPr>
      <w:r>
        <w:rPr>
          <w:sz w:val="20"/>
        </w:rPr>
        <w:t xml:space="preserve">    заключение психолого-медико-педагогической комиссии: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согласие   на   обучение   ребенка  по  адаптированной  образовательной</w:t>
      </w:r>
    </w:p>
    <w:p>
      <w:pPr>
        <w:pStyle w:val="1"/>
        <w:jc w:val="both"/>
      </w:pPr>
      <w:r>
        <w:rPr>
          <w:sz w:val="20"/>
        </w:rPr>
        <w:t xml:space="preserve">программе: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о  выборе  языка  образования,  родного языка из числа языков</w:t>
      </w:r>
    </w:p>
    <w:p>
      <w:pPr>
        <w:pStyle w:val="1"/>
        <w:jc w:val="both"/>
      </w:pPr>
      <w:r>
        <w:rPr>
          <w:sz w:val="20"/>
        </w:rPr>
        <w:t xml:space="preserve">народов Российской Федерации, в том числе русского языка как родного языка:</w:t>
      </w:r>
    </w:p>
    <w:p>
      <w:pPr>
        <w:pStyle w:val="1"/>
        <w:jc w:val="both"/>
      </w:pPr>
      <w:r>
        <w:rPr>
          <w:sz w:val="20"/>
        </w:rPr>
        <w:t xml:space="preserve">    язык образования: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Согласие физического лица на обработку его персональных данных: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  уставом  Организации,  лицензией  на  право  ведения образовательной</w:t>
      </w:r>
    </w:p>
    <w:p>
      <w:pPr>
        <w:pStyle w:val="1"/>
        <w:jc w:val="both"/>
      </w:pPr>
      <w:r>
        <w:rPr>
          <w:sz w:val="20"/>
        </w:rPr>
        <w:t xml:space="preserve">деятельности,  с  дополнительными образовательными программами и локальными</w:t>
      </w:r>
    </w:p>
    <w:p>
      <w:pPr>
        <w:pStyle w:val="1"/>
        <w:jc w:val="both"/>
      </w:pPr>
      <w:r>
        <w:rPr>
          <w:sz w:val="20"/>
        </w:rPr>
        <w:t xml:space="preserve">актами,   регламентирующими  организацию  и  осуществление  образовательной</w:t>
      </w:r>
    </w:p>
    <w:p>
      <w:pPr>
        <w:pStyle w:val="1"/>
        <w:jc w:val="both"/>
      </w:pPr>
      <w:r>
        <w:rPr>
          <w:sz w:val="20"/>
        </w:rPr>
        <w:t xml:space="preserve">деятельности, права и обязанности обучающихся ознакомлен:</w:t>
      </w:r>
    </w:p>
    <w:p>
      <w:pPr>
        <w:pStyle w:val="1"/>
        <w:jc w:val="both"/>
      </w:pPr>
      <w:r>
        <w:rPr>
          <w:sz w:val="20"/>
        </w:rPr>
        <w:t xml:space="preserve">            ┌─┐     ┌─┐</w:t>
      </w:r>
    </w:p>
    <w:p>
      <w:pPr>
        <w:pStyle w:val="1"/>
        <w:jc w:val="both"/>
      </w:pPr>
      <w:r>
        <w:rPr>
          <w:sz w:val="20"/>
        </w:rPr>
        <w:t xml:space="preserve">    да/нет: └─┘ да, └─┘ нет.</w:t>
      </w:r>
    </w:p>
    <w:p>
      <w:pPr>
        <w:pStyle w:val="1"/>
        <w:jc w:val="both"/>
      </w:pPr>
      <w:r>
        <w:rPr>
          <w:sz w:val="20"/>
        </w:rPr>
        <w:t xml:space="preserve">    Согласие на прохождение тестирования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5 - 6</w:t>
      </w:r>
    </w:p>
    <w:p>
      <w:pPr>
        <w:pStyle w:val="0"/>
        <w:jc w:val="both"/>
      </w:pPr>
      <w:r>
        <w:rPr>
          <w:sz w:val="20"/>
        </w:rPr>
      </w:r>
    </w:p>
    <w:bookmarkStart w:id="847" w:name="P847"/>
    <w:bookmarkEnd w:id="84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О ПРЕДОСТАВЛЕНИИ УСЛУГИ "ПРИЕМ ЗАЯВЛЕНИЙ О ЗАЧИСЛЕНИИ</w:t>
      </w:r>
    </w:p>
    <w:p>
      <w:pPr>
        <w:pStyle w:val="1"/>
        <w:jc w:val="both"/>
      </w:pPr>
      <w:r>
        <w:rPr>
          <w:sz w:val="20"/>
        </w:rPr>
        <w:t xml:space="preserve">             В ГОСУДАРСТВЕННЫЕ И МУНИЦИПАЛЬНЫЕ ОБРАЗОВАТЕЛЬНЫЕ</w:t>
      </w:r>
    </w:p>
    <w:p>
      <w:pPr>
        <w:pStyle w:val="1"/>
        <w:jc w:val="both"/>
      </w:pPr>
      <w:r>
        <w:rPr>
          <w:sz w:val="20"/>
        </w:rPr>
        <w:t xml:space="preserve">          ОРГАНИЗАЦИИ СУБЪЕКТОВ РОССИЙСКОЙ ФЕДЕРАЦИИ, РЕАЛИЗУЮЩИЕ</w:t>
      </w:r>
    </w:p>
    <w:p>
      <w:pPr>
        <w:pStyle w:val="1"/>
        <w:jc w:val="both"/>
      </w:pPr>
      <w:r>
        <w:rPr>
          <w:sz w:val="20"/>
        </w:rPr>
        <w:t xml:space="preserve">                       ПРОГРАММЫ ОБЩЕГО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_____________________________.</w:t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06.10.2025 N 2235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Кому: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ОБ ОТКАЗЕ В ПРЕДОСТАВЛЕНИИ МУНИЦИПАЛЬНОЙ УСЛУГИ "ПРИЕМ</w:t>
      </w:r>
    </w:p>
    <w:p>
      <w:pPr>
        <w:pStyle w:val="1"/>
        <w:jc w:val="both"/>
      </w:pPr>
      <w:r>
        <w:rPr>
          <w:sz w:val="20"/>
        </w:rPr>
        <w:t xml:space="preserve">         ЗАЯВЛЕНИЙ О ЗАЧИСЛЕНИИ В ГОСУДАРСТВЕННЫЕ И МУНИЦИПАЛЬНЫЕ</w:t>
      </w:r>
    </w:p>
    <w:p>
      <w:pPr>
        <w:pStyle w:val="1"/>
        <w:jc w:val="both"/>
      </w:pPr>
      <w:r>
        <w:rPr>
          <w:sz w:val="20"/>
        </w:rPr>
        <w:t xml:space="preserve">        ОБРАЗОВАТЕЛЬНЫЕ ОРГАНИЗАЦИИ СУБЪЕКТОВ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              РЕАЛИЗУЮЩИЕ ПРОГРАММЫ ОБЩЕГО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 _______________ N 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Вам отказано в предоставлении услуги по текущему заявлению по причине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(указывается порядок действий, по которой</w:t>
      </w:r>
    </w:p>
    <w:p>
      <w:pPr>
        <w:pStyle w:val="1"/>
        <w:jc w:val="both"/>
      </w:pPr>
      <w:r>
        <w:rPr>
          <w:sz w:val="20"/>
        </w:rPr>
        <w:t xml:space="preserve">                по заявлению принято отрицательное решение)</w:t>
      </w:r>
    </w:p>
    <w:p>
      <w:pPr>
        <w:pStyle w:val="1"/>
        <w:jc w:val="both"/>
      </w:pPr>
      <w:r>
        <w:rPr>
          <w:sz w:val="20"/>
        </w:rPr>
        <w:t xml:space="preserve">    Вам необходимо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(указывается порядок действий, который</w:t>
      </w:r>
    </w:p>
    <w:p>
      <w:pPr>
        <w:pStyle w:val="1"/>
        <w:jc w:val="both"/>
      </w:pPr>
      <w:r>
        <w:rPr>
          <w:sz w:val="20"/>
        </w:rPr>
        <w:t xml:space="preserve">               необходимо выполнить заявителю для получения</w:t>
      </w:r>
    </w:p>
    <w:p>
      <w:pPr>
        <w:pStyle w:val="1"/>
        <w:jc w:val="both"/>
      </w:pPr>
      <w:r>
        <w:rPr>
          <w:sz w:val="20"/>
        </w:rPr>
        <w:t xml:space="preserve">                  положительного результата по заявлению)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________________________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 сотрудника)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Дата получения решения: "___"____________ 20___ г.</w:t>
      </w:r>
    </w:p>
    <w:p>
      <w:pPr>
        <w:pStyle w:val="1"/>
        <w:jc w:val="both"/>
      </w:pPr>
      <w:r>
        <w:rPr>
          <w:sz w:val="20"/>
        </w:rPr>
        <w:t xml:space="preserve">    Заявитель: ____________________________________________________________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06.10.2025 N 2235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Кому: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ОБ ОТКАЗЕ В ПРЕДОСТАВЛЕНИИ МУНИЦИПАЛЬНОЙ УСЛУГИ "ПРИЕМ</w:t>
      </w:r>
    </w:p>
    <w:p>
      <w:pPr>
        <w:pStyle w:val="1"/>
        <w:jc w:val="both"/>
      </w:pPr>
      <w:r>
        <w:rPr>
          <w:sz w:val="20"/>
        </w:rPr>
        <w:t xml:space="preserve">         ЗАЯВЛЕНИЙ О ЗАЧИСЛЕНИИ В ГОСУДАРСТВЕННЫЕ И МУНИЦИПАЛЬНЫЕ</w:t>
      </w:r>
    </w:p>
    <w:p>
      <w:pPr>
        <w:pStyle w:val="1"/>
        <w:jc w:val="both"/>
      </w:pPr>
      <w:r>
        <w:rPr>
          <w:sz w:val="20"/>
        </w:rPr>
        <w:t xml:space="preserve">        ОБРАЗОВАТЕЛЬНЫЕ ОРГАНИЗАЦИИ СУБЪЕКТОВ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              РЕАЛИЗУЮЩИЕ ПРОГРАММЫ ОБЩЕГО ОБРАЗОВАНИЯ"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 _______________ N 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Вам отказано в предоставлении услуги по текущему заявлению по причине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(указывается порядок действий, по которой</w:t>
      </w:r>
    </w:p>
    <w:p>
      <w:pPr>
        <w:pStyle w:val="1"/>
        <w:jc w:val="both"/>
      </w:pPr>
      <w:r>
        <w:rPr>
          <w:sz w:val="20"/>
        </w:rPr>
        <w:t xml:space="preserve">                по заявлению принято отрицательное решение)</w:t>
      </w:r>
    </w:p>
    <w:p>
      <w:pPr>
        <w:pStyle w:val="1"/>
        <w:jc w:val="both"/>
      </w:pPr>
      <w:r>
        <w:rPr>
          <w:sz w:val="20"/>
        </w:rPr>
        <w:t xml:space="preserve">    Вам необходимо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(указывается порядок действий, который</w:t>
      </w:r>
    </w:p>
    <w:p>
      <w:pPr>
        <w:pStyle w:val="1"/>
        <w:jc w:val="both"/>
      </w:pPr>
      <w:r>
        <w:rPr>
          <w:sz w:val="20"/>
        </w:rPr>
        <w:t xml:space="preserve">               необходимо выполнить заявителю для получения</w:t>
      </w:r>
    </w:p>
    <w:p>
      <w:pPr>
        <w:pStyle w:val="1"/>
        <w:jc w:val="both"/>
      </w:pPr>
      <w:r>
        <w:rPr>
          <w:sz w:val="20"/>
        </w:rPr>
        <w:t xml:space="preserve">                  положительного результата по заявлению)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________________________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 сотрудника)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Дата получения решения: "___"____________ 20___ г.</w:t>
      </w:r>
    </w:p>
    <w:p>
      <w:pPr>
        <w:pStyle w:val="1"/>
        <w:jc w:val="both"/>
      </w:pPr>
      <w:r>
        <w:rPr>
          <w:sz w:val="20"/>
        </w:rPr>
        <w:t xml:space="preserve">    Заявитель: ____________________________________________________________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06.10.2025 N 2235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80&amp;dst=100139" TargetMode = "External"/><Relationship Id="rId9" Type="http://schemas.openxmlformats.org/officeDocument/2006/relationships/hyperlink" Target="https://login.consultant.ru/link/?req=doc&amp;base=LAW&amp;n=523235" TargetMode = "External"/><Relationship Id="rId10" Type="http://schemas.openxmlformats.org/officeDocument/2006/relationships/hyperlink" Target="https://login.consultant.ru/link/?req=doc&amp;base=LAW&amp;n=528383" TargetMode = "External"/><Relationship Id="rId11" Type="http://schemas.openxmlformats.org/officeDocument/2006/relationships/hyperlink" Target="https://login.consultant.ru/link/?req=doc&amp;base=RLAW296&amp;n=211470" TargetMode = "External"/><Relationship Id="rId12" Type="http://schemas.openxmlformats.org/officeDocument/2006/relationships/hyperlink" Target="https://login.consultant.ru/link/?req=doc&amp;base=LAW&amp;n=523719&amp;dst=15" TargetMode = "External"/><Relationship Id="rId13" Type="http://schemas.openxmlformats.org/officeDocument/2006/relationships/hyperlink" Target="https://login.consultant.ru/link/?req=doc&amp;base=LAW&amp;n=521885&amp;dst=100174" TargetMode = "External"/><Relationship Id="rId14" Type="http://schemas.openxmlformats.org/officeDocument/2006/relationships/hyperlink" Target="https://login.consultant.ru/link/?req=doc&amp;base=LAW&amp;n=517937" TargetMode = "External"/><Relationship Id="rId15" Type="http://schemas.openxmlformats.org/officeDocument/2006/relationships/hyperlink" Target="https://login.consultant.ru/link/?req=doc&amp;base=LAW&amp;n=511693&amp;dst=100460" TargetMode = "External"/><Relationship Id="rId16" Type="http://schemas.openxmlformats.org/officeDocument/2006/relationships/hyperlink" Target="https://login.consultant.ru/link/?req=doc&amp;base=LAW&amp;n=516251" TargetMode = "External"/><Relationship Id="rId17" Type="http://schemas.openxmlformats.org/officeDocument/2006/relationships/hyperlink" Target="https://login.consultant.ru/link/?req=doc&amp;base=LAW&amp;n=511693&amp;dst=100460" TargetMode = "External"/><Relationship Id="rId18" Type="http://schemas.openxmlformats.org/officeDocument/2006/relationships/hyperlink" Target="https://login.consultant.ru/link/?req=doc&amp;base=LAW&amp;n=516251" TargetMode = "External"/><Relationship Id="rId19" Type="http://schemas.openxmlformats.org/officeDocument/2006/relationships/hyperlink" Target="https://pkgo.ru" TargetMode = "External"/><Relationship Id="rId20" Type="http://schemas.openxmlformats.org/officeDocument/2006/relationships/hyperlink" Target="http://do.gosuslugi.ru" TargetMode = "External"/><Relationship Id="rId21" Type="http://schemas.openxmlformats.org/officeDocument/2006/relationships/hyperlink" Target="https://login.consultant.ru/link/?req=doc&amp;base=LAW&amp;n=499769" TargetMode = "External"/><Relationship Id="rId22" Type="http://schemas.openxmlformats.org/officeDocument/2006/relationships/hyperlink" Target="https://login.consultant.ru/link/?req=doc&amp;base=LAW&amp;n=4997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06.10.2025 N 2235
"Об утверждении Административного регламента администрации Петропавловск-Камчатского городского округа по предоставлению муниципальной услуги "Прием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образования"</dc:title>
  <dcterms:created xsi:type="dcterms:W3CDTF">2026-04-07T03:31:29Z</dcterms:created>
</cp:coreProperties>
</file>