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23.09.2025 N 2106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23 сентября 2025 г. N 2106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ПО ПРЕДОСТАВЛЕНИЮ МУНИЦИПАЛЬНОЙ УСЛУГИ</w:t>
      </w:r>
    </w:p>
    <w:p>
      <w:pPr>
        <w:pStyle w:val="2"/>
        <w:jc w:val="center"/>
      </w:pPr>
      <w:r>
        <w:rPr>
          <w:sz w:val="20"/>
        </w:rPr>
        <w:t xml:space="preserve">"НАПРАВЛЕНИЕ УВЕДОМЛЕНИЯ О СООТВЕТСТВИИ ПОСТРОЕННЫХ ИЛИ</w:t>
      </w:r>
    </w:p>
    <w:p>
      <w:pPr>
        <w:pStyle w:val="2"/>
        <w:jc w:val="center"/>
      </w:pPr>
      <w:r>
        <w:rPr>
          <w:sz w:val="20"/>
        </w:rPr>
        <w:t xml:space="preserve">РЕКОНСТРУИРОВАННЫХ ОБЪЕКТОВ ИНДИВИДУАЛЬНОГО ЖИЛИЩНОГО</w:t>
      </w:r>
    </w:p>
    <w:p>
      <w:pPr>
        <w:pStyle w:val="2"/>
        <w:jc w:val="center"/>
      </w:pPr>
      <w:r>
        <w:rPr>
          <w:sz w:val="20"/>
        </w:rPr>
        <w:t xml:space="preserve">СТРОИТЕЛЬСТВА ИЛИ САДОВОГО ДОМА ТРЕБОВАНИЯМ ЗАКОНОДАТЕЛЬСТВА</w:t>
      </w:r>
    </w:p>
    <w:p>
      <w:pPr>
        <w:pStyle w:val="2"/>
        <w:jc w:val="center"/>
      </w:pPr>
      <w:r>
        <w:rPr>
          <w:sz w:val="20"/>
        </w:rPr>
        <w:t xml:space="preserve">РОССИЙСКОЙ ФЕДЕРАЦИИ О ГРАДОСТРОИТЕЛЬНОЙ ДЕЯТЕЛЬНОСТИ"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Градостроительным </w:t>
      </w:r>
      <w:hyperlink w:history="0" r:id="rId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Федеральным </w:t>
      </w:r>
      <w:hyperlink w:history="0"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10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Постановлением администрации Петропавловск-Камчатского городского округа Камчатского края от 19.04.2012 N 1112 "О порядке разработки и утверждения административных регламентов предоставления муниципальных услуг в Петропавловск-Камчатском городском округе", </w:t>
      </w:r>
      <w:hyperlink w:history="0" r:id="rId11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5" w:tooltip="АДМИНИСТРАТИВНЫЙ РЕГЛАМЕНТ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2" w:tooltip="Постановление Администрации Петропавловск-Камчатского городского округа от 05.07.2024 N 1801 &quot;Об утверждении Административного регламента администрации Петропавловск-Камчатского городского округа по предоставлению муниципальной услуги &quot;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05.07.2024 N 1801 "Об утверждении Административного регламента администрации Петропавловск-Камчатского городского округа по предоставлению муниципальной услуги "Направление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Контроль за исполнением настоящего Постановления возложить на руководителя Управления архитектуры и градостроительства администрации Петропавловск-Камчатского городского округа.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Е.А.БЕЛЯЕВ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23.09.2025 N 2106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ПО ПРЕДОСТАВЛЕНИЮ МУНИЦИПАЛЬНОЙ УСЛУГИ</w:t>
      </w:r>
    </w:p>
    <w:p>
      <w:pPr>
        <w:pStyle w:val="2"/>
        <w:jc w:val="center"/>
      </w:pPr>
      <w:r>
        <w:rPr>
          <w:sz w:val="20"/>
        </w:rPr>
        <w:t xml:space="preserve">"НАПРАВЛЕНИЕ УВЕДОМЛЕНИЯ О СООТВЕТСТВИИ ПОСТРОЕННЫХ ИЛИ</w:t>
      </w:r>
    </w:p>
    <w:p>
      <w:pPr>
        <w:pStyle w:val="2"/>
        <w:jc w:val="center"/>
      </w:pPr>
      <w:r>
        <w:rPr>
          <w:sz w:val="20"/>
        </w:rPr>
        <w:t xml:space="preserve">РЕКОНСТРУИРОВАННЫХ ОБЪЕКТОВ ИНДИВИДУАЛЬНОГО ЖИЛИЩНОГО</w:t>
      </w:r>
    </w:p>
    <w:p>
      <w:pPr>
        <w:pStyle w:val="2"/>
        <w:jc w:val="center"/>
      </w:pPr>
      <w:r>
        <w:rPr>
          <w:sz w:val="20"/>
        </w:rPr>
        <w:t xml:space="preserve">СТРОИТЕЛЬСТВА ИЛИ САДОВОГО ДОМА ТРЕБОВАНИЯМ ЗАКОНОДАТЕЛЬСТВА</w:t>
      </w:r>
    </w:p>
    <w:p>
      <w:pPr>
        <w:pStyle w:val="2"/>
        <w:jc w:val="center"/>
      </w:pPr>
      <w:r>
        <w:rPr>
          <w:sz w:val="20"/>
        </w:rPr>
        <w:t xml:space="preserve">РОССИЙСКОЙ ФЕДЕРАЦИИ О ГРАДОСТРОИТЕЛЬНОЙ ДЕЯТЕЛЬНОСТИ"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деятельности" (далее - Услуга).</w:t>
      </w:r>
    </w:p>
    <w:bookmarkStart w:id="46" w:name="P46"/>
    <w:bookmarkEnd w:id="4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юридическому лицу - застройщику, физическому лицу - застройщику, индивидуальному предпринимателю - застройщику (далее - заявители), указанным в </w:t>
      </w:r>
      <w:hyperlink w:history="0" w:anchor="P1797" w:tooltip="КРУГ ЗАЯВИТЕЛЕЙ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1856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history="0" w:anchor="P51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1" w:name="P51"/>
    <w:bookmarkEnd w:id="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3" w:tooltip="Постановление Правительства РФ от 20.07.2021 N 1228 (ред. от 28.04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55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5" w:name="P55"/>
    <w:bookmarkEnd w:id="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4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Управлением архитектуры и градостроительства администрации Петропавловск-Камчатского городского округа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не могут принимать решение об отказе в приеме заявления о предоставлении Услуги (далее - заявление), уведомления об окончании строительства или реконструкции объекта индивидуального жилищного строительства или садового дома (далее - уведомление) и документов и (или) информации, необходимых для ее предоставления.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направлением уведомления об окончании строительства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выдачей дубликата уведомления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дубликат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выдаче дубликата уведомления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дубликат уведомления о несоответствии построенных или реконструированных объекта индивидуального жилищного строительства или садового дома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обращении заявителя за исправлением допущенных опечаток и ошибок в уведомлении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исправлении допущенной опечатки и (или) ошибки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Результаты предоставления Услуги могут быть получены в МФЦ, в службе "одного окна", посредством Единого портала.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Максимальный срок предоставления Услуги составляет 7 рабочих дней с даты регистрации уведомления,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52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</w:t>
      </w:r>
      <w:hyperlink w:history="0" w:anchor="P152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уведомления, заявления и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Основания для отказа в приеме уведомления, заявления и документов приведены в </w:t>
      </w:r>
      <w:hyperlink w:history="0" w:anchor="P152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или отказа в предоставлении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Основания для отказа в предоставлении Услуги приведены в </w:t>
      </w:r>
      <w:hyperlink w:history="0" w:anchor="P152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уведомления, заявления и при получении результата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Максимальный срок ожидания в очереди при подаче уведомления,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Максимальный срок ожидания в очереди при получении результата Услуги составляет 15 минут.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уведомления, заявления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Срок регистрации уведомления, заявления и документов, необходимых для предоставления Услуги, составляет с даты подачи уведомления,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50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50" w:name="P150"/>
    <w:bookmarkEnd w:id="1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5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jc w:val="both"/>
      </w:pPr>
      <w:r>
        <w:rPr>
          <w:sz w:val="20"/>
        </w:rPr>
      </w:r>
    </w:p>
    <w:bookmarkStart w:id="152" w:name="P152"/>
    <w:bookmarkEnd w:id="152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28. При обращении заявителя за направлением уведомления об окончании строительства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1: физическое лицо - застройщик, заявитель, земельный участок принадлежит двум и более лицам;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2: физическое лицо - застройщик, заявитель, земельный участок принадлежит одному лицу;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3: физическое лицо - застройщик, представитель, земельный участок принадлежит двум и более лицам;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4: физическое лицо - застройщик, представитель, земельный участок принадлежит одному лицу;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5: юридическое лицо - застройщик, заявитель, земельный участок принадлежит двум и более лицам;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6: юридическое лицо - застройщик, заявитель, земельный участок принадлежит одному лицу;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7: юридическое лицо - застройщик, представитель, земельный участок принадлежит двум и более лицам;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8: юридическое лицо - застройщик, представитель, земельный участок принадлежит одному лицу;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9: индивидуальный предприниматель - застройщик, заявитель, земельный участок принадлежит двум и более лицам;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10: индивидуальный предприниматель - застройщик, заявитель, земельный участок принадлежит одному лицу;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11: индивидуальный предприниматель - застройщик, представитель, земельный участок принадлежит двум и более лицам;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12: индивидуальный предприниматель - застройщик, представитель, земельный участок принадлежит одному лицу.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При обращении заявителя за выдачей дубликата уведомления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13: физическое лицо - застройщик,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14: физическое лицо - застройщик,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15: юридическое лицо - застройщик,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16: юридическое лицо - застройщик,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17: индивидуальный предприниматель - застройщик,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18: индивидуальный предприниматель - застройщик, представитель.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При обращении заявителя за исправлением допущенных опечаток и ошибок в уведомлении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19: физическое лицо - застройщик,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20: физическое лицо - застройщик,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21: юридическое лицо - застройщик,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22: юридическое лицо - застройщик, представитель;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23: индивидуальный предприниматель - застройщик, заявитель;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24: индивидуальный предприниматель - застройщик, представитель.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Возможность оставления уведомления, заявления без рассмотрения не предусмотрена.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1856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39. Представление заявителем документов и </w:t>
      </w:r>
      <w:hyperlink w:history="0" r:id="rId16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приложением 5 Приказа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техническая документация на объект недвижимости, - технический план объекта индивидуального жилищного строительства или садового дома (Электронный документ, подписанный усиленной квалифицированной электронной подписью кадастрового инженера);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уведомления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необходимый для его дальнейшего утверждения в рамках Услуги, 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(при подаче уведомления в службу "одного окна": предъявление оригинала документа, если застройщиком является иностранное юридическое лицо; посредством Единого портала: скан-копия бумажного документа, если застройщиком является иностранное юридическое лицо; в МФЦ: предъявление оригинала документа, если застройщиком является иностранное юридическое лицо);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в сфере градостроительной деятельности, -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уведомления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17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параметры построенных или реконструированных объекта индивидуального жилищного строительства или садового дома не соответствуют указанным в </w:t>
      </w:r>
      <w:hyperlink w:history="0" r:id="rId1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19 статьи 55</w:t>
        </w:r>
      </w:hyperlink>
      <w:r>
        <w:rPr>
          <w:sz w:val="20"/>
        </w:rPr>
        <w:t xml:space="preserve"> ГрК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hyperlink w:history="0" r:id="rId1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ГрК</w:t>
        </w:r>
      </w:hyperlink>
      <w:r>
        <w:rPr>
          <w:sz w:val="20"/>
        </w:rPr>
        <w:t xml:space="preserve"> РФ, другими федеральными законами;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</w:r>
      <w:hyperlink w:history="0" r:id="rId2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4 части 10 статьи 51.1</w:t>
        </w:r>
      </w:hyperlink>
      <w:r>
        <w:rPr>
          <w:sz w:val="20"/>
        </w:rPr>
        <w:t xml:space="preserve"> ГрК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52.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56. Представление заявителем документов и </w:t>
      </w:r>
      <w:hyperlink w:history="0" r:id="rId21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приложением 5 Приказа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техническая документация на объект недвижимости, - технический план объекта индивидуального жилищного строительства или садового дома (Электронный документ, подписанный усиленной квалифицированной электронной подписью кадастрового инженера);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уведомления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необходимый для его дальнейшего утверждения в рамках Услуги, 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(при подаче уведомления в службу "одного окна": предъявление оригинала документа, если застройщиком является иностранное юридическое лицо; посредством Единого портала: скан-копия бумажного документа, если застройщиком является иностранное юридическое лицо; в МФЦ: предъявление оригинала документа, если застройщиком является иностранное юридическое лицо).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уведомления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2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параметры построенных или реконструированных объекта индивидуального жилищного строительства или садового дома не соответствуют указанным в </w:t>
      </w:r>
      <w:hyperlink w:history="0" r:id="rId2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19 статьи 55</w:t>
        </w:r>
      </w:hyperlink>
      <w:r>
        <w:rPr>
          <w:sz w:val="20"/>
        </w:rPr>
        <w:t xml:space="preserve"> ГрК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hyperlink w:history="0" r:id="rId2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ГрК</w:t>
        </w:r>
      </w:hyperlink>
      <w:r>
        <w:rPr>
          <w:sz w:val="20"/>
        </w:rPr>
        <w:t xml:space="preserve"> РФ, другими федеральными законами;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</w:r>
      <w:hyperlink w:history="0" r:id="rId2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4 части 10 статьи 51.1</w:t>
        </w:r>
      </w:hyperlink>
      <w:r>
        <w:rPr>
          <w:sz w:val="20"/>
        </w:rPr>
        <w:t xml:space="preserve"> ГрК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69.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73. Представление заявителем документов и </w:t>
      </w:r>
      <w:hyperlink w:history="0" r:id="rId26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приложением 5 Приказа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техническая документация на объект недвижимости, - технический план объекта индивидуального жилищного строительства или садового дома (Электронный документ, подписанный усиленной квалифицированной электронной подписью кадастрового инженера);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уведомления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необходимый для его дальнейшего утверждения в рамках Услуги, 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(при подаче уведомления в службу "одного окна": предъявление оригинала документа, если застройщиком является иностранное юридическое лицо; посредством Единого портала: скан-копия бумажного документа, если застройщиком является иностранное юридическое лицо; в МФЦ: предъявление оригинала документа, если застройщиком является иностранное юридическое лицо);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полномочия представителя заявителя, - доверенность (при подаче уведомления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в сфере градостроительной деятельности, -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уведомления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27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параметры построенных или реконструированных объекта индивидуального жилищного строительства или садового дома не соответствуют указанным в </w:t>
      </w:r>
      <w:hyperlink w:history="0" r:id="rId2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19 статьи 55</w:t>
        </w:r>
      </w:hyperlink>
      <w:r>
        <w:rPr>
          <w:sz w:val="20"/>
        </w:rPr>
        <w:t xml:space="preserve"> ГрК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hyperlink w:history="0" r:id="rId2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ГрК</w:t>
        </w:r>
      </w:hyperlink>
      <w:r>
        <w:rPr>
          <w:sz w:val="20"/>
        </w:rPr>
        <w:t xml:space="preserve"> РФ, другими федеральными законами;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</w:r>
      <w:hyperlink w:history="0" r:id="rId3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4 части 10 статьи 51.1</w:t>
        </w:r>
      </w:hyperlink>
      <w:r>
        <w:rPr>
          <w:sz w:val="20"/>
        </w:rPr>
        <w:t xml:space="preserve"> ГрК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90. Представление заявителем документов и </w:t>
      </w:r>
      <w:hyperlink w:history="0" r:id="rId31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приложением 5 Приказа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техническая документация на объект недвижимости, - технический план объекта индивидуального жилищного строительства или садового дома (Электронный документ, подписанный усиленной квалифицированной электронной подписью кадастрового инженера);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уведомления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необходимый для его дальнейшего утверждения в рамках Услуги, 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(при подаче уведомления в службу "одного окна": предъявление оригинала документа, если застройщиком является иностранное юридическое лицо; посредством Единого портала: скан-копия бумажного документа, если застройщиком является иностранное юридическое лицо; в МФЦ: предъявление оригинала документа, если застройщиком является иностранное юридическое лицо);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полномочия представителя заявителя, - доверенность (при подаче уведомления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-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уведомления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2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96.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параметры построенных или реконструированных объекта индивидуального жилищного строительства или садового дома не соответствуют указанным в </w:t>
      </w:r>
      <w:hyperlink w:history="0" r:id="rId3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19 статьи 55</w:t>
        </w:r>
      </w:hyperlink>
      <w:r>
        <w:rPr>
          <w:sz w:val="20"/>
        </w:rPr>
        <w:t xml:space="preserve"> ГрК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hyperlink w:history="0" r:id="rId3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ГрК</w:t>
        </w:r>
      </w:hyperlink>
      <w:r>
        <w:rPr>
          <w:sz w:val="20"/>
        </w:rPr>
        <w:t xml:space="preserve"> РФ, другими федеральными законами;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</w:r>
      <w:hyperlink w:history="0" r:id="rId3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4 части 10 статьи 51.1</w:t>
        </w:r>
      </w:hyperlink>
      <w:r>
        <w:rPr>
          <w:sz w:val="20"/>
        </w:rPr>
        <w:t xml:space="preserve"> ГрК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99.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103.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107. Представление заявителем документов и </w:t>
      </w:r>
      <w:hyperlink w:history="0" r:id="rId36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приложением 5 Приказа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техническая документация на объект недвижимости, - технический план объекта индивидуального жилищного строительства или садового дома (Электронный документ, подписанный усиленной квалифицированной электронной подписью кадастрового инженера);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уведомления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необходимый для его дальнейшего утверждения в рамках Услуги, 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(при подаче уведомления в службу "одного окна": предъявление оригинала документа, если застройщиком является иностранное юридическое лицо; посредством Единого портала: скан-копия бумажного документа, если застройщиком является иностранное юридическое лицо; в МФЦ: предъявление оригинала документа, если застройщиком является иностранное юридическое лицо);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в сфере градостроительной деятельности, -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уведомления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37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113.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параметры построенных или реконструированных объекта индивидуального жилищного строительства или садового дома не соответствуют указанным в </w:t>
      </w:r>
      <w:hyperlink w:history="0" r:id="rId3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19 статьи 55</w:t>
        </w:r>
      </w:hyperlink>
      <w:r>
        <w:rPr>
          <w:sz w:val="20"/>
        </w:rPr>
        <w:t xml:space="preserve"> ГрК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hyperlink w:history="0" r:id="rId3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ГрК</w:t>
        </w:r>
      </w:hyperlink>
      <w:r>
        <w:rPr>
          <w:sz w:val="20"/>
        </w:rPr>
        <w:t xml:space="preserve"> РФ, другими федеральными законами;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</w:r>
      <w:hyperlink w:history="0" r:id="rId4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4 части 10 статьи 51.1</w:t>
        </w:r>
      </w:hyperlink>
      <w:r>
        <w:rPr>
          <w:sz w:val="20"/>
        </w:rPr>
        <w:t xml:space="preserve"> ГрК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116.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120.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124. Представление заявителем документов и </w:t>
      </w:r>
      <w:hyperlink w:history="0" r:id="rId41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приложением 5 Приказа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техническая документация на объект недвижимости, - технический план объекта индивидуального жилищного строительства или садового дома (Электронный документ, подписанный усиленной квалифицированной электронной подписью кадастрового инженера);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уведомления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необходимый для его дальнейшего утверждения в рамках Услуги, 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(при подаче уведомления в службу "одного окна": предъявление оригинала документа, если застройщиком является иностранное юридическое лицо; посредством Единого портала: скан-копия бумажного документа, если застройщиком является иностранное юридическое лицо; в МФЦ: предъявление оригинала документа, если застройщиком является иностранное юридическое лицо).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уведомления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128.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2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129.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130.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параметры построенных или реконструированных объекта индивидуального жилищного строительства или садового дома не соответствуют указанным в </w:t>
      </w:r>
      <w:hyperlink w:history="0" r:id="rId4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19 статьи 55</w:t>
        </w:r>
      </w:hyperlink>
      <w:r>
        <w:rPr>
          <w:sz w:val="20"/>
        </w:rPr>
        <w:t xml:space="preserve"> ГрК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hyperlink w:history="0" r:id="rId4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ГрК</w:t>
        </w:r>
      </w:hyperlink>
      <w:r>
        <w:rPr>
          <w:sz w:val="20"/>
        </w:rPr>
        <w:t xml:space="preserve"> РФ, другими федеральными законами;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</w:r>
      <w:hyperlink w:history="0" r:id="rId4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4 части 10 статьи 51.1</w:t>
        </w:r>
      </w:hyperlink>
      <w:r>
        <w:rPr>
          <w:sz w:val="20"/>
        </w:rPr>
        <w:t xml:space="preserve"> ГрК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133.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137.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141. Представление заявителем документов и </w:t>
      </w:r>
      <w:hyperlink w:history="0" r:id="rId46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приложением 5 Приказа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техническая документация на объект недвижимости, - технический план объекта индивидуального жилищного строительства или садового дома (Электронный документ, подписанный усиленной квалифицированной электронной подписью кадастрового инженера);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уведомления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необходимый для его дальнейшего утверждения в рамках Услуги, 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(при подаче уведомления в службу "одного окна": предъявление оригинала документа, если застройщиком является иностранное юридическое лицо; посредством Единого портала: скан-копия бумажного документа, если застройщиком является иностранное юридическое лицо; в МФЦ: предъявление оригинала документа, если застройщиком является иностранное юридическое лицо);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полномочия представителя заявителя, - доверенность (при подаче уведомления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в сфере градостроительной деятельности, -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уведомления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145.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47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146.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147.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параметры построенных или реконструированных объекта индивидуального жилищного строительства или садового дома не соответствуют указанным в </w:t>
      </w:r>
      <w:hyperlink w:history="0" r:id="rId4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19 статьи 55</w:t>
        </w:r>
      </w:hyperlink>
      <w:r>
        <w:rPr>
          <w:sz w:val="20"/>
        </w:rPr>
        <w:t xml:space="preserve"> ГрК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hyperlink w:history="0" r:id="rId4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ГрК</w:t>
        </w:r>
      </w:hyperlink>
      <w:r>
        <w:rPr>
          <w:sz w:val="20"/>
        </w:rPr>
        <w:t xml:space="preserve"> РФ, другими федеральными законами;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</w:r>
      <w:hyperlink w:history="0" r:id="rId5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4 части 10 статьи 51.1</w:t>
        </w:r>
      </w:hyperlink>
      <w:r>
        <w:rPr>
          <w:sz w:val="20"/>
        </w:rPr>
        <w:t xml:space="preserve"> ГрК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150.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154.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158. Представление заявителем документов и </w:t>
      </w:r>
      <w:hyperlink w:history="0" r:id="rId51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приложением 5 Приказа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техническая документация на объект недвижимости, - технический план объекта индивидуального жилищного строительства или садового дома (Электронный документ, подписанный усиленной квалифицированной электронной подписью кадастрового инженера);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уведомления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необходимый для его дальнейшего утверждения в рамках Услуги, 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(при подаче уведомления в службу "одного окна": предъявление оригинала документа, если застройщиком является иностранное юридическое лицо; посредством Единого портала: скан-копия бумажного документа, если застройщиком является иностранное юридическое лицо; в МФЦ: предъявление оригинала документа, если застройщиком является иностранное юридическое лицо);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полномочия представителя заявителя, - доверенность (при подаче уведомления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уведомления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162.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52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163.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164.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параметры построенных или реконструированных объекта индивидуального жилищного строительства или садового дома не соответствуют указанным в </w:t>
      </w:r>
      <w:hyperlink w:history="0" r:id="rId5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19 статьи 55</w:t>
        </w:r>
      </w:hyperlink>
      <w:r>
        <w:rPr>
          <w:sz w:val="20"/>
        </w:rPr>
        <w:t xml:space="preserve"> ГрК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hyperlink w:history="0" r:id="rId5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ГрК</w:t>
        </w:r>
      </w:hyperlink>
      <w:r>
        <w:rPr>
          <w:sz w:val="20"/>
        </w:rPr>
        <w:t xml:space="preserve"> РФ, другими федеральными законами;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</w:r>
      <w:hyperlink w:history="0" r:id="rId5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4 части 10 статьи 51.1</w:t>
        </w:r>
      </w:hyperlink>
      <w:r>
        <w:rPr>
          <w:sz w:val="20"/>
        </w:rPr>
        <w:t xml:space="preserve"> ГрК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167.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171.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175. Представление заявителем документов и </w:t>
      </w:r>
      <w:hyperlink w:history="0" r:id="rId56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приложением 5 Приказа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техническая документация на объект недвижимости, - технический план объекта индивидуального жилищного строительства или садового дома (Электронный документ, подписанный усиленной квалифицированной электронной подписью кадастрового инженера);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уведомления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необходимый для его дальнейшего утверждения в рамках Услуги, 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(при подаче уведомления в службу "одного окна": предъявление оригинала документа, если застройщиком является иностранное юридическое лицо; посредством Единого портала: скан-копия бумажного документа, если застройщиком является иностранное юридическое лицо; в МФЦ: предъявление оригинала документа, если застройщиком является иностранное юридическое лицо);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документы в сфере градостроительной деятельности, -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уведомления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179.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57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180.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181.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параметры построенных или реконструированных объекта индивидуального жилищного строительства или садового дома не соответствуют указанным в </w:t>
      </w:r>
      <w:hyperlink w:history="0" r:id="rId5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19 статьи 55</w:t>
        </w:r>
      </w:hyperlink>
      <w:r>
        <w:rPr>
          <w:sz w:val="20"/>
        </w:rPr>
        <w:t xml:space="preserve"> ГрК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hyperlink w:history="0" r:id="rId5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ГрК</w:t>
        </w:r>
      </w:hyperlink>
      <w:r>
        <w:rPr>
          <w:sz w:val="20"/>
        </w:rPr>
        <w:t xml:space="preserve"> РФ, другими федеральными законами;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</w:r>
      <w:hyperlink w:history="0" r:id="rId6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4 части 10 статьи 51.1</w:t>
        </w:r>
      </w:hyperlink>
      <w:r>
        <w:rPr>
          <w:sz w:val="20"/>
        </w:rPr>
        <w:t xml:space="preserve"> ГрК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184.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188.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192. Представление заявителем документов и </w:t>
      </w:r>
      <w:hyperlink w:history="0" r:id="rId61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приложением 5 Приказа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техническая документация на объект недвижимости, - технический план объекта индивидуального жилищного строительства или садового дома (Электронный документ, подписанный усиленной квалифицированной электронной подписью кадастрового инженера);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уведомления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необходимый для его дальнейшего утверждения в рамках Услуги, 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(при подаче уведомления в службу "одного окна": предъявление оригинала документа, если застройщиком является иностранное юридическое лицо; посредством Единого портала: скан-копия бумажного документа, если застройщиком является иностранное юридическое лицо; в МФЦ: предъявление оригинала документа, если застройщиком является иностранное юридическое лицо).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уведомления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196.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62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197.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198.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параметры построенных или реконструированных объекта индивидуального жилищного строительства или садового дома не соответствуют указанным в </w:t>
      </w:r>
      <w:hyperlink w:history="0" r:id="rId6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19 статьи 55</w:t>
        </w:r>
      </w:hyperlink>
      <w:r>
        <w:rPr>
          <w:sz w:val="20"/>
        </w:rPr>
        <w:t xml:space="preserve"> ГрК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hyperlink w:history="0" r:id="rId6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ГрК</w:t>
        </w:r>
      </w:hyperlink>
      <w:r>
        <w:rPr>
          <w:sz w:val="20"/>
        </w:rPr>
        <w:t xml:space="preserve"> РФ, другими федеральными законами;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</w:r>
      <w:hyperlink w:history="0" r:id="rId6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4 части 10 статьи 51.1</w:t>
        </w:r>
      </w:hyperlink>
      <w:r>
        <w:rPr>
          <w:sz w:val="20"/>
        </w:rPr>
        <w:t xml:space="preserve"> ГрК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201.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205.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209. Представление заявителем документов и </w:t>
      </w:r>
      <w:hyperlink w:history="0" r:id="rId66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приложением 5 Приказа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техническая документация на объект недвижимости, - технический план объекта индивидуального жилищного строительства или садового дома (Электронный документ, подписанный усиленной квалифицированной электронной подписью кадастрового инженера);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уведомления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необходимый для его дальнейшего утверждения в рамках Услуги, 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(при подаче уведомления в службу "одного окна": предъявление оригинала документа, если застройщиком является иностранное юридическое лицо; посредством Единого портала: скан-копия бумажного документа, если застройщиком является иностранное юридическое лицо; в МФЦ: предъявление оригинала документа, если застройщиком является иностранное юридическое лицо);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полномочия представителя заявителя, - доверенность (при подаче уведомления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документы в сфере градостроительной деятельности, -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уведомления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213.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67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214.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215.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параметры построенных или реконструированных объекта индивидуального жилищного строительства или садового дома не соответствуют указанным в </w:t>
      </w:r>
      <w:hyperlink w:history="0" r:id="rId6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19 статьи 55</w:t>
        </w:r>
      </w:hyperlink>
      <w:r>
        <w:rPr>
          <w:sz w:val="20"/>
        </w:rPr>
        <w:t xml:space="preserve"> ГрК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hyperlink w:history="0" r:id="rId6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ГрК</w:t>
        </w:r>
      </w:hyperlink>
      <w:r>
        <w:rPr>
          <w:sz w:val="20"/>
        </w:rPr>
        <w:t xml:space="preserve"> РФ, другими федеральными законами;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</w:r>
      <w:hyperlink w:history="0" r:id="rId70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4 части 10 статьи 51.1</w:t>
        </w:r>
      </w:hyperlink>
      <w:r>
        <w:rPr>
          <w:sz w:val="20"/>
        </w:rPr>
        <w:t xml:space="preserve"> ГрК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218.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222. Максимальный срок предоставления варианта Услуги составляет 7 рабочих дней с даты регистрации уведомления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уведомления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уведомления и документов и (или) информации,</w:t>
      </w:r>
    </w:p>
    <w:p>
      <w:pPr>
        <w:pStyle w:val="2"/>
        <w:jc w:val="center"/>
      </w:pPr>
      <w:r>
        <w:rPr>
          <w:sz w:val="20"/>
        </w:rPr>
        <w:t xml:space="preserve">необходимых 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226. Представление заявителем документов и </w:t>
      </w:r>
      <w:hyperlink w:history="0" r:id="rId71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8 N 52269) {КонсультантПлюс}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, форма которого утверждена приложением 5 Приказа Министерства строительства и жилищно-коммунального хозяйства Российской Федерации от 19.09.2018 N 591/пр "Об утверждении форм уведомлений, необходимых для строительства или реконструкции объекта индивидуального жилищного строительства или садового дома",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техническая документация на объект недвижимости, - технический план объекта индивидуального жилищного строительства или садового дома (Электронный документ, подписанный усиленной квалифицированной электронной подписью кадастрового инженера);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удостоверяющие личность заявителя, - паспорт гражданина Российской Федерации (при подаче уведомления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необходимый для его дальнейшего утверждения в рамках Услуги, -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(при подаче уведомления в службу "одного окна": предъявление оригинала документа, если застройщиком является иностранное юридическое лицо; посредством Единого портала: скан-копия бумажного документа, если застройщиком является иностранное юридическое лицо; в МФЦ: предъявление оригинала документа, если застройщиком является иностранное юридическое лицо);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документ, подтверждающий полномочия представителя заявителя, - доверенность (при подаче уведомления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- выписка из Единого государственного реестра недвижимости (при подаче уведомления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индивидуальных предпринимателей (при подаче уведомления в службу "одного окна": предъявление оригинала документа, копия документа; посредством Единого портала: скан-копия бумажного документа; в МФЦ: предъявление оригинала документа, копия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230. Орган местного самоуправления отказывает заявителю в приеме уведомления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в документах недостоверной или неполной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выявление несоблюдения условий признания действительности усиленной квалифицированной электронной подписи в заявлении, установленных </w:t>
      </w:r>
      <w:hyperlink w:history="0" r:id="rId72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представленные документы или сведения утратили силу на момент обращения за Услугой;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231. Услуга не предусматривает возможности приема уведомления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232. Срок регистрации уведомления и документов, необходимых для предоставления Услуги, составляет с даты подачи уведомления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параметры построенных или реконструированных объекта индивидуального жилищного строительства или садового дома не соответствуют указанным в </w:t>
      </w:r>
      <w:hyperlink w:history="0" r:id="rId73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1 части 19 статьи 55</w:t>
        </w:r>
      </w:hyperlink>
      <w:r>
        <w:rPr>
          <w:sz w:val="20"/>
        </w:rPr>
        <w:t xml:space="preserve"> ГрК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hyperlink w:history="0" r:id="rId74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ГрК</w:t>
        </w:r>
      </w:hyperlink>
      <w:r>
        <w:rPr>
          <w:sz w:val="20"/>
        </w:rPr>
        <w:t xml:space="preserve"> РФ, другими федеральными законами;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</w:r>
      <w:hyperlink w:history="0" r:id="rId75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4 части 10 статьи 51.1</w:t>
        </w:r>
      </w:hyperlink>
      <w:r>
        <w:rPr>
          <w:sz w:val="20"/>
        </w:rPr>
        <w:t xml:space="preserve"> ГрК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235.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239.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дубликат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выдаче дубликата уведомления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дубликат уведомления о несоответствии построенных или реконструированных объекта индивидуального жилищного строительства или садового дома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243. Представление заявителем документов и заявления в соответствии с </w:t>
      </w:r>
      <w:hyperlink w:history="0" w:anchor="P190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bookmarkStart w:id="1080" w:name="P1080"/>
    <w:bookmarkEnd w:id="1080"/>
    <w:p>
      <w:pPr>
        <w:pStyle w:val="0"/>
        <w:ind w:firstLine="540"/>
        <w:jc w:val="both"/>
      </w:pPr>
      <w:r>
        <w:rPr>
          <w:sz w:val="20"/>
        </w:rPr>
        <w:t xml:space="preserve">251. Орган местного самоуправления отказывает заявителю в предоставлении Услуги при наличии следующего основания - заявитель не соответствует категории лиц, имеющих право на предоставление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252.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дубликат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выдаче дубликата уведомления;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в службе "одного окна", в МФЦ - дубликат уведомления о несоответствии построенных или реконструированных объекта индивидуального жилищного строительства или садового дома.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256.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дубликат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выдаче дубликата уведомления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дубликат уведомления о несоответствии построенных или реконструированных объекта индивидуального жилищного строительства или садового дома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260. Представление заявителем документов и заявления в соответствии с </w:t>
      </w:r>
      <w:hyperlink w:history="0" w:anchor="P190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268. Орган местного самоуправления отказывает заявителю в предоставлении Услуги при наличии следующего основания - заявитель не соответствует категории лиц, имеющих право на предоставление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269.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дубликат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выдаче дубликата уведомления;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в службе "одного окна", в МФЦ - дубликат уведомления о несоответствии построенных или реконструированных объекта индивидуального жилищного строительства или садового дома.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273.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дубликат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выдаче дубликата уведомления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дубликат уведомления о несоответствии построенных или реконструированных объекта индивидуального жилищного строительства или садового дома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277. Представление заявителем документов и заявления в соответствии с </w:t>
      </w:r>
      <w:hyperlink w:history="0" w:anchor="P190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281.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285. Орган местного самоуправления отказывает заявителю в предоставлении Услуги при наличии следующего основания - заявитель не соответствует категории лиц, имеющих право на предоставление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286.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дубликат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выдаче дубликата уведомления;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в службе "одного окна", в МФЦ - дубликат уведомления о несоответствии построенных или реконструированных объекта индивидуального жилищного строительства или садового дома.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288.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290.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дубликат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выдаче дубликата уведомления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дубликат уведомления о несоответствии построенных или реконструированных объекта индивидуального жилищного строительства или садового дома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294. Представление заявителем документов и заявления в соответствии с </w:t>
      </w:r>
      <w:hyperlink w:history="0" w:anchor="P190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298.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302. Орган местного самоуправления отказывает заявителю в предоставлении Услуги при наличии следующего основания - заявитель не соответствует категории лиц, имеющих право на предоставление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303.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дубликат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выдаче дубликата уведомления;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в службе "одного окна", в МФЦ - дубликат уведомления о несоответствии построенных или реконструированных объекта индивидуального жилищного строительства или садового дома.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305.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307.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дубликат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выдаче дубликата уведомления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дубликат уведомления о несоответствии построенных или реконструированных объекта индивидуального жилищного строительства или садового дома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311. Представление заявителем документов и заявления в соответствии с </w:t>
      </w:r>
      <w:hyperlink w:history="0" w:anchor="P190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315.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318.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319. Орган местного самоуправления отказывает заявителю в предоставлении Услуги при наличии следующего основания - заявитель не соответствует категории лиц, имеющих право на предоставление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320.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дубликат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выдаче дубликата уведомления;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в службе "одного окна", в МФЦ - дубликат уведомления о несоответствии построенных или реконструированных объекта индивидуального жилищного строительства или садового дома.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322.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324.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дубликат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выдаче дубликата уведомления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дубликат уведомления о несоответствии построенных или реконструированных объекта индивидуального жилищного строительства или садового дома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328. Представление заявителем документов и заявления в соответствии с </w:t>
      </w:r>
      <w:hyperlink w:history="0" w:anchor="P1909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332.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335.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336. Орган местного самоуправления отказывает заявителю в предоставлении Услуги при наличии следующего основания - заявитель не соответствует категории лиц, имеющих право на предоставление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337.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дубликат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выдаче дубликата уведомления;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в службе "одного окна", в МФЦ - дубликат уведомления о несоответствии построенных или реконструированных объекта индивидуального жилищного строительства или садового дома.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339.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341.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исправлении допущенной опечатки и (или) ошибки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345. Представление заявителем документов и заявления в соответствии с </w:t>
      </w:r>
      <w:hyperlink w:history="0" w:anchor="P1943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349.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352.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353. Орган местного самоуправления отказывает заявителю в предоставлении Услуги при наличии следующих оснований:</w:t>
      </w:r>
    </w:p>
    <w:bookmarkStart w:id="1425" w:name="P1425"/>
    <w:bookmarkEnd w:id="142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bookmarkStart w:id="1426" w:name="P1426"/>
    <w:bookmarkEnd w:id="142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354.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исправлении допущенной опечатки и (или) ошибки;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в службе "одного окна", в МФЦ -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356.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358.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исправлении допущенной опечатки и (или) ошибки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362. Представление заявителем документов и заявления в соответствии с </w:t>
      </w:r>
      <w:hyperlink w:history="0" w:anchor="P1943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366.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369.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371.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исправлении допущенной опечатки и (или) ошибки;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в службе "одного окна", в МФЦ -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373.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375.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исправлении допущенной опечатки и (или) ошибки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379. Представление заявителем документов и заявления в соответствии с </w:t>
      </w:r>
      <w:hyperlink w:history="0" w:anchor="P1943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383.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388.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исправлении допущенной опечатки и (или) ошибки;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в службе "одного окна", в МФЦ -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390.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392.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исправлении допущенной опечатки и (или) ошибки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396. Представление заявителем документов и заявления в соответствии с </w:t>
      </w:r>
      <w:hyperlink w:history="0" w:anchor="P1943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400.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ЕГРЮЛ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405.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исправлении допущенной опечатки и (или) ошибки;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в службе "одного окна", в МФЦ -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407.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409.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исправлении допущенной опечатки и (или) ошибки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413. Представление заявителем документов и заявления в соответствии с </w:t>
      </w:r>
      <w:hyperlink w:history="0" w:anchor="P1943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417.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420.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422.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исправлении допущенной опечатки и (или) ошибки;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в службе "одного окна", в МФЦ -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424.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426. Максимальный срок предоставления варианта Услуги составляет 7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решение об отказе в исправлении допущенной опечатки и (или) ошибки (документ на бумажном носителе, подписанный уполномоченным лицом, электронный документ)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носителе, подписанный уполномоченным лицом, электронный документ, исправленный документ)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430. Представление заявителем документов и заявления в соответствии с </w:t>
      </w:r>
      <w:hyperlink w:history="0" w:anchor="P1943" w:tooltip="                                 ЗАЯВЛЕНИЕ">
        <w:r>
          <w:rPr>
            <w:sz w:val="20"/>
            <w:color w:val="0000ff"/>
          </w:rPr>
          <w:t xml:space="preserve">формой</w:t>
        </w:r>
      </w:hyperlink>
      <w:r>
        <w:rPr>
          <w:sz w:val="20"/>
        </w:rPr>
        <w:t xml:space="preserve">, предусмотренной в приложении N 2 к настоящему Административному регламенту, осуществляется в МФЦ, в службу "одного окна", посредством Единого портала.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заявителя, - паспорт гражданина Российской Федерации (при подаче заявления в службу "одного окна": предъявление оригинала документа; посредством Единого портала: Единая система идентификации и аутентификации; в МФЦ: предъявление оригинала документа);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доверенность (при подаче заявления в службу "одного окна": предъявление оригинала документа; посредством Единого портала: скан-копия бумажного документа; в МФЦ: предъявление оригинала документа).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службу "одного окна"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434. Орган местного самоуправления отказывает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являющиеся обязательными для представления, не представлены заявителем или его представителем;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службе "одного окна"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437.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сведений, содержащихся в Едином государственном реестре прав на недвижимое имущество и сделок с ним". Указанный информационный запрос направляется в "Федеральная служба государственной регистрации, кадастра и картографии".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438.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факт допущения ошибки и (или) опечатки не подтвержден;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заявитель не соответствует категории лиц, имеющих право на предоставление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439.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в службе "одного окна", в МФЦ -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в службе "одного окна", в МФЦ - решение об отказе в исправлении допущенной опечатки и (или) ошибки;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в службе "одного окна", в МФЦ -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441. 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 Услуги,</w:t>
      </w:r>
    </w:p>
    <w:p>
      <w:pPr>
        <w:pStyle w:val="2"/>
        <w:jc w:val="center"/>
      </w:pPr>
      <w:r>
        <w:rPr>
          <w:sz w:val="20"/>
        </w:rPr>
        <w:t xml:space="preserve">а также принятием ими решений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443.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должностными лицами, ответственными за организацию работы по предоставлению Услуги, руководителем Органа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444. Текущий контроль осуществляется посредством проведения плановых и внеплановых проверок.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 и внеплановых</w:t>
      </w:r>
    </w:p>
    <w:p>
      <w:pPr>
        <w:pStyle w:val="2"/>
        <w:jc w:val="center"/>
      </w:pPr>
      <w:r>
        <w:rPr>
          <w:sz w:val="20"/>
        </w:rPr>
        <w:t xml:space="preserve">проверок полноты и качества предоставления Услуги, в том</w:t>
      </w:r>
    </w:p>
    <w:p>
      <w:pPr>
        <w:pStyle w:val="2"/>
        <w:jc w:val="center"/>
      </w:pPr>
      <w:r>
        <w:rPr>
          <w:sz w:val="20"/>
        </w:rPr>
        <w:t xml:space="preserve">числе порядок и формы контроля за полнотой и качеством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445. Плановые проверки проводятся на основе ежегодно утверждаемого плана, а внеплановые - на основании жалоб заявителей на решения и действия (бездействие) должностных лиц, получения от государственных органов, органов местного самоуправления информации о предполагаемых или выявленных нарушениях нормативных правовых актов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446. Проверки проводятся уполномоченными лицами Органа местного самоуправления.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0"/>
        </w:rPr>
        <w:t xml:space="preserve">(осуществляемые) ими в ходе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447.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Услуги, в том числе со стороны</w:t>
      </w:r>
    </w:p>
    <w:p>
      <w:pPr>
        <w:pStyle w:val="2"/>
        <w:jc w:val="center"/>
      </w:pPr>
      <w:r>
        <w:rPr>
          <w:sz w:val="20"/>
        </w:rPr>
        <w:t xml:space="preserve">граждан, их объединений и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448.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 Услугу,</w:t>
      </w:r>
    </w:p>
    <w:p>
      <w:pPr>
        <w:pStyle w:val="2"/>
        <w:jc w:val="center"/>
      </w:pPr>
      <w:r>
        <w:rPr>
          <w:sz w:val="20"/>
        </w:rPr>
        <w:t xml:space="preserve">многофункционального центра, организаций, указанных в части</w:t>
      </w:r>
    </w:p>
    <w:p>
      <w:pPr>
        <w:pStyle w:val="2"/>
        <w:jc w:val="center"/>
      </w:pPr>
      <w:r>
        <w:rPr>
          <w:sz w:val="20"/>
        </w:rPr>
        <w:t xml:space="preserve">1.1 статьи 16 Федерального закона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услуг",</w:t>
      </w:r>
    </w:p>
    <w:p>
      <w:pPr>
        <w:pStyle w:val="2"/>
        <w:jc w:val="center"/>
      </w:pPr>
      <w:r>
        <w:rPr>
          <w:sz w:val="20"/>
        </w:rPr>
        <w:t xml:space="preserve">а также их должностных лиц, государственных или</w:t>
      </w:r>
    </w:p>
    <w:p>
      <w:pPr>
        <w:pStyle w:val="2"/>
        <w:jc w:val="center"/>
      </w:pPr>
      <w:r>
        <w:rPr>
          <w:sz w:val="20"/>
        </w:rPr>
        <w:t xml:space="preserve">муниципальных служащих, работников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449. Информирование заявителей о порядке досудебного (внесудебного) обжалования осуществляется посредством размещения информации при личном, письменном обращении заявителя в МФЦ или при поступлении обращений в МФЦ с использованием ресурсов телефонной сети общего пользования или сети "Интернет", на Региональном портале, на Едином портале.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450. Жалобы в форме электронных документов направляются федеральной государственной информационной системы досудебного обжалования </w:t>
      </w:r>
      <w:hyperlink w:history="0" r:id="rId76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почтовым отправлением, в Органе местного самоуправления при личном обращении.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23.09.2025 N 2106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 ЗАЯВИТЕЛЕЙ,</w:t>
      </w:r>
    </w:p>
    <w:p>
      <w:pPr>
        <w:pStyle w:val="2"/>
        <w:jc w:val="center"/>
      </w:pPr>
      <w:r>
        <w:rPr>
          <w:sz w:val="20"/>
        </w:rPr>
        <w:t xml:space="preserve">А ТАКЖЕ КОМБИНАЦИИ ЗНАЧЕНИЙ ПРИЗНАКОВ, КАЖДАЯ ИЗ КОТОРЫХ</w:t>
      </w:r>
    </w:p>
    <w:p>
      <w:pPr>
        <w:pStyle w:val="2"/>
        <w:jc w:val="center"/>
      </w:pPr>
      <w:r>
        <w:rPr>
          <w:sz w:val="20"/>
        </w:rPr>
        <w:t xml:space="preserve">СООТВЕТСТВУЕТ ОДНОМУ ВАРИАНТУ ПРЕДОСТАВЛЕНИЯ УСЛУГИ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jc w:val="both"/>
      </w:pPr>
      <w:r>
        <w:rPr>
          <w:sz w:val="20"/>
        </w:rPr>
      </w:r>
    </w:p>
    <w:bookmarkStart w:id="1797" w:name="P1797"/>
    <w:bookmarkEnd w:id="1797"/>
    <w:p>
      <w:pPr>
        <w:pStyle w:val="2"/>
        <w:jc w:val="center"/>
      </w:pPr>
      <w:r>
        <w:rPr>
          <w:sz w:val="20"/>
        </w:rPr>
        <w:t xml:space="preserve">КРУГ ЗАЯВИТЕЛЕЙ</w:t>
      </w:r>
    </w:p>
    <w:p>
      <w:pPr>
        <w:pStyle w:val="2"/>
        <w:jc w:val="center"/>
      </w:pPr>
      <w:r>
        <w:rPr>
          <w:sz w:val="20"/>
        </w:rPr>
        <w:t xml:space="preserve">В СООТВЕТСТВИИ С ВАРИАНТАМИ ПРЕДОСТАВЛЕНИЯ УСЛУГИ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6803"/>
      </w:tblGrid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79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"Направление уведомления об окончании строительства"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застройщик, заявитель, земельный участок принадлежит двум и более лицам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застройщик, заявитель, земельный участок принадлежит одному лицу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застройщик, представитель, земельный участок принадлежит двум и более лицам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застройщик, представитель, земельный участок принадлежит одному лицу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застройщик, заявитель, земельный участок принадлежит двум и более лицам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застройщик, заявитель, земельный участок принадлежит одному лицу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застройщик, представитель, земельный участок принадлежит двум и более лицам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застройщик, представитель, земельный участок принадлежит одному лицу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застройщик, заявитель, земельный участок принадлежит двум и более лицам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застройщик, заявитель, земельный участок принадлежит одному лицу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застройщик, представитель, земельный участок принадлежит двум и более лицам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застройщик, представитель, земельный участок принадлежит одному лицу</w:t>
            </w:r>
          </w:p>
        </w:tc>
      </w:tr>
      <w:tr>
        <w:tc>
          <w:tcPr>
            <w:gridSpan w:val="2"/>
            <w:tcW w:w="79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"Выдача дубликата уведомления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застройщик,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застройщик, представитель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застройщик,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застройщик, представитель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застройщик,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застройщик, представитель</w:t>
            </w:r>
          </w:p>
        </w:tc>
      </w:tr>
      <w:tr>
        <w:tc>
          <w:tcPr>
            <w:gridSpan w:val="2"/>
            <w:tcW w:w="79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допущенных опечаток и ошибок в уведомлении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деятельности"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застройщик,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Физическое лицо - застройщик, представитель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застройщик,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Юридическое лицо - застройщик, представитель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застройщик, заявитель</w:t>
            </w:r>
          </w:p>
        </w:tc>
      </w:tr>
      <w:tr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предприниматель - застройщик, представитель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jc w:val="both"/>
      </w:pPr>
      <w:r>
        <w:rPr>
          <w:sz w:val="20"/>
        </w:rPr>
      </w:r>
    </w:p>
    <w:bookmarkStart w:id="1856" w:name="P1856"/>
    <w:bookmarkEnd w:id="1856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2324"/>
        <w:gridCol w:w="4876"/>
      </w:tblGrid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79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"Направление уведомления об окончании строительства"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 - застройщик.</w:t>
            </w:r>
          </w:p>
          <w:p>
            <w:pPr>
              <w:pStyle w:val="0"/>
            </w:pPr>
            <w:r>
              <w:rPr>
                <w:sz w:val="20"/>
              </w:rPr>
              <w:t xml:space="preserve">2. Юридическое лицо - застройщик.</w:t>
            </w:r>
          </w:p>
          <w:p>
            <w:pPr>
              <w:pStyle w:val="0"/>
            </w:pPr>
            <w:r>
              <w:rPr>
                <w:sz w:val="20"/>
              </w:rPr>
              <w:t xml:space="preserve">3. Индивидуальный предприниматель - застройщик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услугой?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Сколько правообладателей земельного участка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Земельный участок принадлежит двум и более лицам.</w:t>
            </w:r>
          </w:p>
          <w:p>
            <w:pPr>
              <w:pStyle w:val="0"/>
            </w:pPr>
            <w:r>
              <w:rPr>
                <w:sz w:val="20"/>
              </w:rPr>
              <w:t xml:space="preserve">2. Земельный участок принадлежит одному лицу</w:t>
            </w:r>
          </w:p>
        </w:tc>
      </w:tr>
      <w:tr>
        <w:tc>
          <w:tcPr>
            <w:gridSpan w:val="3"/>
            <w:tcW w:w="79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"Выдача дубликата уведомления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деятельности"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 - застройщик.</w:t>
            </w:r>
          </w:p>
          <w:p>
            <w:pPr>
              <w:pStyle w:val="0"/>
            </w:pPr>
            <w:r>
              <w:rPr>
                <w:sz w:val="20"/>
              </w:rPr>
              <w:t xml:space="preserve">2. Юридическое лицо - застройщик.</w:t>
            </w:r>
          </w:p>
          <w:p>
            <w:pPr>
              <w:pStyle w:val="0"/>
            </w:pPr>
            <w:r>
              <w:rPr>
                <w:sz w:val="20"/>
              </w:rPr>
              <w:t xml:space="preserve">3. Индивидуальный предприниматель - застройщик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услугой?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Представитель</w:t>
            </w:r>
          </w:p>
        </w:tc>
      </w:tr>
      <w:tr>
        <w:tc>
          <w:tcPr>
            <w:gridSpan w:val="3"/>
            <w:tcW w:w="79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Услуги "Исправление допущенных опечаток и ошибок в уведомлении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деятельности"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 - застройщик.</w:t>
            </w:r>
          </w:p>
          <w:p>
            <w:pPr>
              <w:pStyle w:val="0"/>
            </w:pPr>
            <w:r>
              <w:rPr>
                <w:sz w:val="20"/>
              </w:rPr>
              <w:t xml:space="preserve">2. Юридическое лицо - застройщик.</w:t>
            </w:r>
          </w:p>
          <w:p>
            <w:pPr>
              <w:pStyle w:val="0"/>
            </w:pPr>
            <w:r>
              <w:rPr>
                <w:sz w:val="20"/>
              </w:rPr>
              <w:t xml:space="preserve">3. Индивидуальный предприниматель - застройщик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Кто обращается за услугой?</w:t>
            </w:r>
          </w:p>
        </w:tc>
        <w:tc>
          <w:tcPr>
            <w:tcW w:w="48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Заявитель.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2. Представитель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23.09.2025 N 2106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13 - 18</w:t>
      </w:r>
    </w:p>
    <w:p>
      <w:pPr>
        <w:pStyle w:val="0"/>
        <w:jc w:val="both"/>
      </w:pPr>
      <w:r>
        <w:rPr>
          <w:sz w:val="20"/>
        </w:rPr>
      </w:r>
    </w:p>
    <w:bookmarkStart w:id="1909" w:name="P1909"/>
    <w:bookmarkEnd w:id="1909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выдать дубликат решения (уведомления).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место жительства (регистрации): 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юридический адрес (место регистрации): 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выданном документе: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документа: _____._____________.______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рассмотрения заявления:</w:t>
      </w:r>
    </w:p>
    <w:p>
      <w:pPr>
        <w:pStyle w:val="1"/>
        <w:jc w:val="both"/>
      </w:pPr>
      <w:r>
        <w:rPr>
          <w:sz w:val="20"/>
        </w:rPr>
        <w:t xml:space="preserve">    в МФЦ: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 электронной почте: 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посредством почтового отправления: 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______._____________._______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вариантам 19 - 24</w:t>
      </w:r>
    </w:p>
    <w:p>
      <w:pPr>
        <w:pStyle w:val="0"/>
        <w:jc w:val="both"/>
      </w:pPr>
      <w:r>
        <w:rPr>
          <w:sz w:val="20"/>
        </w:rPr>
      </w:r>
    </w:p>
    <w:bookmarkStart w:id="1943" w:name="P1943"/>
    <w:bookmarkEnd w:id="1943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                   ┌─┐         ┌─┐                          ┌─┐</w:t>
      </w:r>
    </w:p>
    <w:p>
      <w:pPr>
        <w:pStyle w:val="1"/>
        <w:jc w:val="both"/>
      </w:pPr>
      <w:r>
        <w:rPr>
          <w:sz w:val="20"/>
        </w:rPr>
        <w:t xml:space="preserve">    место  жительства: └─┘ индекс, └─┘ республика/край/область, └─┘ город/</w:t>
      </w:r>
    </w:p>
    <w:p>
      <w:pPr>
        <w:pStyle w:val="1"/>
        <w:jc w:val="both"/>
      </w:pPr>
      <w:r>
        <w:rPr>
          <w:sz w:val="20"/>
        </w:rPr>
        <w:t xml:space="preserve">                  ┌─┐        ┌─┐      ┌─┐                       ┌─┐</w:t>
      </w:r>
    </w:p>
    <w:p>
      <w:pPr>
        <w:pStyle w:val="1"/>
        <w:jc w:val="both"/>
      </w:pPr>
      <w:r>
        <w:rPr>
          <w:sz w:val="20"/>
        </w:rPr>
        <w:t xml:space="preserve">населенный пункт, └─┘ улица, └─┘ дом, └─┘ корпус (при наличии), └─┘строение</w:t>
      </w:r>
    </w:p>
    <w:p>
      <w:pPr>
        <w:pStyle w:val="1"/>
        <w:jc w:val="both"/>
      </w:pPr>
      <w:r>
        <w:rPr>
          <w:sz w:val="20"/>
        </w:rPr>
        <w:t xml:space="preserve">                ┌─┐</w:t>
      </w:r>
    </w:p>
    <w:p>
      <w:pPr>
        <w:pStyle w:val="1"/>
        <w:jc w:val="both"/>
      </w:pPr>
      <w:r>
        <w:rPr>
          <w:sz w:val="20"/>
        </w:rPr>
        <w:t xml:space="preserve"> (при наличии), └─┘ квартира.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юридического лица в пределах его места нахождения: 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выданном документе:</w:t>
      </w:r>
    </w:p>
    <w:p>
      <w:pPr>
        <w:pStyle w:val="1"/>
        <w:jc w:val="both"/>
      </w:pPr>
      <w:r>
        <w:rPr>
          <w:sz w:val="20"/>
        </w:rPr>
        <w:t xml:space="preserve">    наименование документа: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документа: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выдачи документа: ______._____________.______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допущенных опечатках и (или) ошибках:</w:t>
      </w:r>
    </w:p>
    <w:p>
      <w:pPr>
        <w:pStyle w:val="1"/>
        <w:jc w:val="both"/>
      </w:pPr>
      <w:r>
        <w:rPr>
          <w:sz w:val="20"/>
        </w:rPr>
        <w:t xml:space="preserve">    описание опечаток и (или) ошибок: 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рассмотрения заявления:</w:t>
      </w:r>
    </w:p>
    <w:p>
      <w:pPr>
        <w:pStyle w:val="1"/>
        <w:jc w:val="both"/>
      </w:pPr>
      <w:r>
        <w:rPr>
          <w:sz w:val="20"/>
        </w:rPr>
        <w:t xml:space="preserve">    в МФЦ: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 электронной почте: 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посредством почтового отправления: 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 и дата подачи заявления:</w:t>
      </w:r>
    </w:p>
    <w:p>
      <w:pPr>
        <w:pStyle w:val="1"/>
        <w:jc w:val="both"/>
      </w:pPr>
      <w:r>
        <w:rPr>
          <w:sz w:val="20"/>
        </w:rPr>
        <w:t xml:space="preserve">    подпись заявителя: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подписания: ______._____________.______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23.09.2025 N 2106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наименование уполномоченного на выдачу разрешений</w:t>
      </w:r>
    </w:p>
    <w:p>
      <w:pPr>
        <w:pStyle w:val="1"/>
        <w:jc w:val="both"/>
      </w:pPr>
      <w:r>
        <w:rPr>
          <w:sz w:val="20"/>
        </w:rPr>
        <w:t xml:space="preserve">        на строительство федерального органа исполнительной власти,</w:t>
      </w:r>
    </w:p>
    <w:p>
      <w:pPr>
        <w:pStyle w:val="1"/>
        <w:jc w:val="both"/>
      </w:pPr>
      <w:r>
        <w:rPr>
          <w:sz w:val="20"/>
        </w:rPr>
        <w:t xml:space="preserve">        органа исполнительной власти субъекта Российской Федерации,</w:t>
      </w:r>
    </w:p>
    <w:p>
      <w:pPr>
        <w:pStyle w:val="1"/>
        <w:jc w:val="both"/>
      </w:pPr>
      <w:r>
        <w:rPr>
          <w:sz w:val="20"/>
        </w:rPr>
        <w:t xml:space="preserve">                     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Кому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Почтовый адрес:</w:t>
      </w:r>
    </w:p>
    <w:p>
      <w:pPr>
        <w:pStyle w:val="1"/>
        <w:jc w:val="both"/>
      </w:pPr>
      <w:r>
        <w:rPr>
          <w:sz w:val="20"/>
        </w:rPr>
        <w:t xml:space="preserve">                                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Адрес  электронной  почты  (при  наличии),</w:t>
      </w:r>
    </w:p>
    <w:p>
      <w:pPr>
        <w:pStyle w:val="1"/>
        <w:jc w:val="both"/>
      </w:pPr>
      <w:r>
        <w:rPr>
          <w:sz w:val="20"/>
        </w:rPr>
        <w:t xml:space="preserve">                                 контактный телефон:_______________________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О НЕСООТВЕТСТВИИ ПОСТРОЕННЫХ ИЛИ РЕКОНСТРУИРОВАННЫХ</w:t>
      </w:r>
    </w:p>
    <w:p>
      <w:pPr>
        <w:pStyle w:val="1"/>
        <w:jc w:val="both"/>
      </w:pPr>
      <w:r>
        <w:rPr>
          <w:sz w:val="20"/>
        </w:rPr>
        <w:t xml:space="preserve">              ОБЪЕКТА ИНДИВИДУАЛЬНОГО ЖИЛИЩНОГО СТРОИТЕЛЬСТВА</w:t>
      </w:r>
    </w:p>
    <w:p>
      <w:pPr>
        <w:pStyle w:val="1"/>
        <w:jc w:val="both"/>
      </w:pPr>
      <w:r>
        <w:rPr>
          <w:sz w:val="20"/>
        </w:rPr>
        <w:t xml:space="preserve">              ИЛИ САДОВОГО ДОМА ТРЕБОВАНИЯМ ЗАКОНОДАТЕЛЬСТВА</w:t>
      </w:r>
    </w:p>
    <w:p>
      <w:pPr>
        <w:pStyle w:val="1"/>
        <w:jc w:val="both"/>
      </w:pPr>
      <w:r>
        <w:rPr>
          <w:sz w:val="20"/>
        </w:rPr>
        <w:t xml:space="preserve">                     О ГРАДОСТРОИТЕЛЬНОЙ ДЕЯТЕЛЬНОСТИ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"___"______________20____                             N 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  результатам рассмотрения уведомления об окончании строительства или</w:t>
      </w:r>
    </w:p>
    <w:p>
      <w:pPr>
        <w:pStyle w:val="1"/>
        <w:jc w:val="both"/>
      </w:pPr>
      <w:r>
        <w:rPr>
          <w:sz w:val="20"/>
        </w:rPr>
        <w:t xml:space="preserve">реконструкции  объекта индивидуального жилищного строительства или садового</w:t>
      </w:r>
    </w:p>
    <w:p>
      <w:pPr>
        <w:pStyle w:val="1"/>
        <w:jc w:val="both"/>
      </w:pPr>
      <w:r>
        <w:rPr>
          <w:sz w:val="20"/>
        </w:rPr>
        <w:t xml:space="preserve">дома (далее - уведомление), направленного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(дата направления уведомления)</w:t>
      </w:r>
    </w:p>
    <w:p>
      <w:pPr>
        <w:pStyle w:val="1"/>
        <w:jc w:val="both"/>
      </w:pPr>
      <w:r>
        <w:rPr>
          <w:sz w:val="20"/>
        </w:rPr>
        <w:t xml:space="preserve">зарегистрированного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(дата и номер регистрации уведомления)</w:t>
      </w:r>
    </w:p>
    <w:p>
      <w:pPr>
        <w:pStyle w:val="1"/>
        <w:jc w:val="both"/>
      </w:pPr>
      <w:r>
        <w:rPr>
          <w:sz w:val="20"/>
        </w:rPr>
        <w:t xml:space="preserve">уведомляем о несоответствии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(построенного или реконструированного)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(объекта индивидуального жилищного строительства или садового дома)</w:t>
      </w:r>
    </w:p>
    <w:p>
      <w:pPr>
        <w:pStyle w:val="1"/>
        <w:jc w:val="both"/>
      </w:pPr>
      <w:r>
        <w:rPr>
          <w:sz w:val="20"/>
        </w:rPr>
        <w:t xml:space="preserve">указанного в уведомлении и расположенного на земельном участке 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(кадастровый номер земельного участка (при наличии), адрес или описание</w:t>
      </w:r>
    </w:p>
    <w:p>
      <w:pPr>
        <w:pStyle w:val="1"/>
        <w:jc w:val="both"/>
      </w:pPr>
      <w:r>
        <w:rPr>
          <w:sz w:val="20"/>
        </w:rPr>
        <w:t xml:space="preserve">                    местоположения земельного участка)</w:t>
      </w:r>
    </w:p>
    <w:p>
      <w:pPr>
        <w:pStyle w:val="1"/>
        <w:jc w:val="both"/>
      </w:pPr>
      <w:r>
        <w:rPr>
          <w:sz w:val="20"/>
        </w:rPr>
        <w:t xml:space="preserve">требованиям законодательства о градостроительной деятельности по следующим</w:t>
      </w:r>
    </w:p>
    <w:p>
      <w:pPr>
        <w:pStyle w:val="1"/>
        <w:jc w:val="both"/>
      </w:pPr>
      <w:r>
        <w:rPr>
          <w:sz w:val="20"/>
        </w:rPr>
        <w:t xml:space="preserve">основаниям:</w:t>
      </w:r>
    </w:p>
    <w:p>
      <w:pPr>
        <w:pStyle w:val="1"/>
        <w:jc w:val="both"/>
      </w:pPr>
      <w:r>
        <w:rPr>
          <w:sz w:val="20"/>
        </w:rPr>
        <w:t xml:space="preserve">    1.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(сведения  о  несоответствии  параметров построенных или реконструированных</w:t>
      </w:r>
    </w:p>
    <w:p>
      <w:pPr>
        <w:pStyle w:val="1"/>
        <w:jc w:val="both"/>
      </w:pPr>
      <w:r>
        <w:rPr>
          <w:sz w:val="20"/>
        </w:rPr>
        <w:t xml:space="preserve">объекта индивидуального жилищного строительства или садового дома указанным</w:t>
      </w:r>
    </w:p>
    <w:p>
      <w:pPr>
        <w:pStyle w:val="1"/>
        <w:jc w:val="both"/>
      </w:pPr>
      <w:r>
        <w:rPr>
          <w:sz w:val="20"/>
        </w:rPr>
        <w:t xml:space="preserve">в  </w:t>
      </w:r>
      <w:hyperlink w:history="0" r:id="rId77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 1  части  19  статьи  55</w:t>
        </w:r>
      </w:hyperlink>
      <w:r>
        <w:rPr>
          <w:sz w:val="20"/>
        </w:rPr>
        <w:t xml:space="preserve">  Градостроительного  кодекса Российской</w:t>
      </w:r>
    </w:p>
    <w:p>
      <w:pPr>
        <w:pStyle w:val="1"/>
        <w:jc w:val="both"/>
      </w:pPr>
      <w:r>
        <w:rPr>
          <w:sz w:val="20"/>
        </w:rPr>
        <w:t xml:space="preserve">Федерации  (Собрание  законодательства Российской Федерации, 2005, N 1, ст.</w:t>
      </w:r>
    </w:p>
    <w:p>
      <w:pPr>
        <w:pStyle w:val="1"/>
        <w:jc w:val="both"/>
      </w:pPr>
      <w:r>
        <w:rPr>
          <w:sz w:val="20"/>
        </w:rPr>
        <w:t xml:space="preserve">16;  2018,  N  32,  5135) предельным параметрам разрешенного строительства,</w:t>
      </w:r>
    </w:p>
    <w:p>
      <w:pPr>
        <w:pStyle w:val="1"/>
        <w:jc w:val="both"/>
      </w:pPr>
      <w:r>
        <w:rPr>
          <w:sz w:val="20"/>
        </w:rPr>
        <w:t xml:space="preserve">реконструкции  объектов капитального строительства, установленным правилами</w:t>
      </w:r>
    </w:p>
    <w:p>
      <w:pPr>
        <w:pStyle w:val="1"/>
        <w:jc w:val="both"/>
      </w:pPr>
      <w:r>
        <w:rPr>
          <w:sz w:val="20"/>
        </w:rPr>
        <w:t xml:space="preserve">землепользования  и  застройки, документацией по планировке территории, или</w:t>
      </w:r>
    </w:p>
    <w:p>
      <w:pPr>
        <w:pStyle w:val="1"/>
        <w:jc w:val="both"/>
      </w:pPr>
      <w:r>
        <w:rPr>
          <w:sz w:val="20"/>
        </w:rPr>
        <w:t xml:space="preserve">обязательным  требованиям к параметрам объектов капитального строительства,</w:t>
      </w:r>
    </w:p>
    <w:p>
      <w:pPr>
        <w:pStyle w:val="1"/>
        <w:jc w:val="both"/>
      </w:pPr>
      <w:r>
        <w:rPr>
          <w:sz w:val="20"/>
        </w:rPr>
        <w:t xml:space="preserve">установленным  Градостроительным  </w:t>
      </w:r>
      <w:hyperlink w:history="0" r:id="rId78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 Российской  Федерации,  другими</w:t>
      </w:r>
    </w:p>
    <w:p>
      <w:pPr>
        <w:pStyle w:val="1"/>
        <w:jc w:val="both"/>
      </w:pPr>
      <w:r>
        <w:rPr>
          <w:sz w:val="20"/>
        </w:rPr>
        <w:t xml:space="preserve">федеральными законами)</w:t>
      </w:r>
    </w:p>
    <w:p>
      <w:pPr>
        <w:pStyle w:val="1"/>
        <w:jc w:val="both"/>
      </w:pPr>
      <w:r>
        <w:rPr>
          <w:sz w:val="20"/>
        </w:rPr>
        <w:t xml:space="preserve">    2._____________________________________________________________________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(сведения  о  несоответствии  внешнего  облика  объекта индивидуального</w:t>
      </w:r>
    </w:p>
    <w:p>
      <w:pPr>
        <w:pStyle w:val="1"/>
        <w:jc w:val="both"/>
      </w:pPr>
      <w:r>
        <w:rPr>
          <w:sz w:val="20"/>
        </w:rPr>
        <w:t xml:space="preserve">жилищного  строительства  или  садового дома описанию внешнего облика таких</w:t>
      </w:r>
    </w:p>
    <w:p>
      <w:pPr>
        <w:pStyle w:val="1"/>
        <w:jc w:val="both"/>
      </w:pPr>
      <w:r>
        <w:rPr>
          <w:sz w:val="20"/>
        </w:rPr>
        <w:t xml:space="preserve">объекта  или  дома,  являющемуся  приложением  к  уведомлению о планируемых</w:t>
      </w:r>
    </w:p>
    <w:p>
      <w:pPr>
        <w:pStyle w:val="1"/>
        <w:jc w:val="both"/>
      </w:pPr>
      <w:r>
        <w:rPr>
          <w:sz w:val="20"/>
        </w:rPr>
        <w:t xml:space="preserve">строительстве   или   реконструкции   объекта   индивидуального   жилищного</w:t>
      </w:r>
    </w:p>
    <w:p>
      <w:pPr>
        <w:pStyle w:val="1"/>
        <w:jc w:val="both"/>
      </w:pPr>
      <w:r>
        <w:rPr>
          <w:sz w:val="20"/>
        </w:rPr>
        <w:t xml:space="preserve">строительства   или  садового  дома  (далее  -  уведомление  о  планируемом</w:t>
      </w:r>
    </w:p>
    <w:p>
      <w:pPr>
        <w:pStyle w:val="1"/>
        <w:jc w:val="both"/>
      </w:pPr>
      <w:r>
        <w:rPr>
          <w:sz w:val="20"/>
        </w:rPr>
        <w:t xml:space="preserve">строительстве),   или   типовому   архитектурному   решению,  указанному  в</w:t>
      </w:r>
    </w:p>
    <w:p>
      <w:pPr>
        <w:pStyle w:val="1"/>
        <w:jc w:val="both"/>
      </w:pPr>
      <w:r>
        <w:rPr>
          <w:sz w:val="20"/>
        </w:rPr>
        <w:t xml:space="preserve">уведомлении   о   планируемом   строительстве,  или  сведения  о  том,  что</w:t>
      </w:r>
    </w:p>
    <w:p>
      <w:pPr>
        <w:pStyle w:val="1"/>
        <w:jc w:val="both"/>
      </w:pPr>
      <w:r>
        <w:rPr>
          <w:sz w:val="20"/>
        </w:rPr>
        <w:t xml:space="preserve">застройщику  было  направлено  уведомление  о  несоответствии  указанных  в</w:t>
      </w:r>
    </w:p>
    <w:p>
      <w:pPr>
        <w:pStyle w:val="1"/>
        <w:jc w:val="both"/>
      </w:pPr>
      <w:r>
        <w:rPr>
          <w:sz w:val="20"/>
        </w:rPr>
        <w:t xml:space="preserve">уведомлении  о планируемом строительстве параметров объекта индивидуального</w:t>
      </w:r>
    </w:p>
    <w:p>
      <w:pPr>
        <w:pStyle w:val="1"/>
        <w:jc w:val="both"/>
      </w:pPr>
      <w:r>
        <w:rPr>
          <w:sz w:val="20"/>
        </w:rPr>
        <w:t xml:space="preserve">жилищного  строительства или садового дома установленным параметрам и (или)</w:t>
      </w:r>
    </w:p>
    <w:p>
      <w:pPr>
        <w:pStyle w:val="1"/>
        <w:jc w:val="both"/>
      </w:pPr>
      <w:r>
        <w:rPr>
          <w:sz w:val="20"/>
        </w:rPr>
        <w:t xml:space="preserve">недопустимости  размещения  объекта индивидуального жилищного строительства</w:t>
      </w:r>
    </w:p>
    <w:p>
      <w:pPr>
        <w:pStyle w:val="1"/>
        <w:jc w:val="both"/>
      </w:pPr>
      <w:r>
        <w:rPr>
          <w:sz w:val="20"/>
        </w:rPr>
        <w:t xml:space="preserve">или   садового  дома  на  земельном  участке  по  основанию,  указанному  в</w:t>
      </w:r>
    </w:p>
    <w:p>
      <w:pPr>
        <w:pStyle w:val="1"/>
        <w:jc w:val="both"/>
      </w:pPr>
      <w:hyperlink w:history="0" r:id="rId79" w:tooltip="&quot;Градостроительный кодекс Российской Федерации&quot; от 29.12.2004 N 190-ФЗ (ред. от 31.07.2025) {КонсультантПлюс}">
        <w:r>
          <w:rPr>
            <w:sz w:val="20"/>
            <w:color w:val="0000ff"/>
          </w:rPr>
          <w:t xml:space="preserve">пункте    4    части   10 статьи 51.1</w:t>
        </w:r>
      </w:hyperlink>
      <w:r>
        <w:rPr>
          <w:sz w:val="20"/>
        </w:rPr>
        <w:t xml:space="preserve"> Градостроительного кодекса Российской</w:t>
      </w:r>
    </w:p>
    <w:p>
      <w:pPr>
        <w:pStyle w:val="1"/>
        <w:jc w:val="both"/>
      </w:pPr>
      <w:r>
        <w:rPr>
          <w:sz w:val="20"/>
        </w:rPr>
        <w:t xml:space="preserve">Федерации  (Собрание  законодательства Российской Федерации, 2005, N 1, ст.</w:t>
      </w:r>
    </w:p>
    <w:p>
      <w:pPr>
        <w:pStyle w:val="1"/>
        <w:jc w:val="both"/>
      </w:pPr>
      <w:r>
        <w:rPr>
          <w:sz w:val="20"/>
        </w:rPr>
        <w:t xml:space="preserve">16;  2018,  N 32, ст. 5133, 5135), в случае строительства или реконструкции</w:t>
      </w:r>
    </w:p>
    <w:p>
      <w:pPr>
        <w:pStyle w:val="1"/>
        <w:jc w:val="both"/>
      </w:pPr>
      <w:r>
        <w:rPr>
          <w:sz w:val="20"/>
        </w:rPr>
        <w:t xml:space="preserve">объекта   индивидуального  жилищного  строительства  или  садового  дома  в</w:t>
      </w:r>
    </w:p>
    <w:p>
      <w:pPr>
        <w:pStyle w:val="1"/>
        <w:jc w:val="both"/>
      </w:pPr>
      <w:r>
        <w:rPr>
          <w:sz w:val="20"/>
        </w:rPr>
        <w:t xml:space="preserve">границах исторического поселения федерального или регионального значения)</w:t>
      </w:r>
    </w:p>
    <w:p>
      <w:pPr>
        <w:pStyle w:val="1"/>
        <w:jc w:val="both"/>
      </w:pPr>
      <w:r>
        <w:rPr>
          <w:sz w:val="20"/>
        </w:rPr>
        <w:t xml:space="preserve">    3._____________________________________________________________________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(сведения  о  несоответствии  вида разрешенного использования, построенного</w:t>
      </w:r>
    </w:p>
    <w:p>
      <w:pPr>
        <w:pStyle w:val="1"/>
        <w:jc w:val="both"/>
      </w:pPr>
      <w:r>
        <w:rPr>
          <w:sz w:val="20"/>
        </w:rPr>
        <w:t xml:space="preserve">или    реконструированного    объекта   капитального   строительства   виду</w:t>
      </w:r>
    </w:p>
    <w:p>
      <w:pPr>
        <w:pStyle w:val="1"/>
        <w:jc w:val="both"/>
      </w:pPr>
      <w:r>
        <w:rPr>
          <w:sz w:val="20"/>
        </w:rPr>
        <w:t xml:space="preserve">разрешенного  использования объекта индивидуального жилищного строительства</w:t>
      </w:r>
    </w:p>
    <w:p>
      <w:pPr>
        <w:pStyle w:val="1"/>
        <w:jc w:val="both"/>
      </w:pPr>
      <w:r>
        <w:rPr>
          <w:sz w:val="20"/>
        </w:rPr>
        <w:t xml:space="preserve">или садового дома, указанному в уведомлении о планируемом строительстве)</w:t>
      </w:r>
    </w:p>
    <w:p>
      <w:pPr>
        <w:pStyle w:val="1"/>
        <w:jc w:val="both"/>
      </w:pPr>
      <w:r>
        <w:rPr>
          <w:sz w:val="20"/>
        </w:rPr>
        <w:t xml:space="preserve">    4._____________________________________________________________________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(сведения  о  недопустимости  размещения  объекта индивидуального жилищного</w:t>
      </w:r>
    </w:p>
    <w:p>
      <w:pPr>
        <w:pStyle w:val="1"/>
        <w:jc w:val="both"/>
      </w:pPr>
      <w:r>
        <w:rPr>
          <w:sz w:val="20"/>
        </w:rPr>
        <w:t xml:space="preserve">строительства   или   садового   дома   в   соответствии  с  ограничениями,</w:t>
      </w:r>
    </w:p>
    <w:p>
      <w:pPr>
        <w:pStyle w:val="1"/>
        <w:jc w:val="both"/>
      </w:pPr>
      <w:r>
        <w:rPr>
          <w:sz w:val="20"/>
        </w:rPr>
        <w:t xml:space="preserve">установленными   в   соответствии  с  земельным  и  иным  законодательством</w:t>
      </w:r>
    </w:p>
    <w:p>
      <w:pPr>
        <w:pStyle w:val="1"/>
        <w:jc w:val="both"/>
      </w:pPr>
      <w:r>
        <w:rPr>
          <w:sz w:val="20"/>
        </w:rPr>
        <w:t xml:space="preserve">Российской  Федерации  на  дату  поступления  уведомления,  за  исключением</w:t>
      </w:r>
    </w:p>
    <w:p>
      <w:pPr>
        <w:pStyle w:val="1"/>
        <w:jc w:val="both"/>
      </w:pPr>
      <w:r>
        <w:rPr>
          <w:sz w:val="20"/>
        </w:rPr>
        <w:t xml:space="preserve">случаев,  если указанные ограничения предусмотрены решением об установлении</w:t>
      </w:r>
    </w:p>
    <w:p>
      <w:pPr>
        <w:pStyle w:val="1"/>
        <w:jc w:val="both"/>
      </w:pPr>
      <w:r>
        <w:rPr>
          <w:sz w:val="20"/>
        </w:rPr>
        <w:t xml:space="preserve">или изменении зоны с особыми условиями использования территории, принятым в</w:t>
      </w:r>
    </w:p>
    <w:p>
      <w:pPr>
        <w:pStyle w:val="1"/>
        <w:jc w:val="both"/>
      </w:pPr>
      <w:r>
        <w:rPr>
          <w:sz w:val="20"/>
        </w:rPr>
        <w:t xml:space="preserve">отношении  планируемого к строительству, реконструкции объекта капитального</w:t>
      </w:r>
    </w:p>
    <w:p>
      <w:pPr>
        <w:pStyle w:val="1"/>
        <w:jc w:val="both"/>
      </w:pPr>
      <w:r>
        <w:rPr>
          <w:sz w:val="20"/>
        </w:rPr>
        <w:t xml:space="preserve">строительства,  и  такой  объект  капитального  строительства  не  введен в</w:t>
      </w:r>
    </w:p>
    <w:p>
      <w:pPr>
        <w:pStyle w:val="1"/>
        <w:jc w:val="both"/>
      </w:pPr>
      <w:r>
        <w:rPr>
          <w:sz w:val="20"/>
        </w:rPr>
        <w:t xml:space="preserve">эксплуатацию)</w:t>
      </w:r>
    </w:p>
    <w:p>
      <w:pPr>
        <w:pStyle w:val="1"/>
        <w:jc w:val="both"/>
      </w:pPr>
      <w:r>
        <w:rPr>
          <w:sz w:val="20"/>
        </w:rPr>
        <w:t xml:space="preserve">___________________________ ____________________ __________________________</w:t>
      </w:r>
    </w:p>
    <w:p>
      <w:pPr>
        <w:pStyle w:val="1"/>
        <w:jc w:val="both"/>
      </w:pPr>
      <w:r>
        <w:rPr>
          <w:sz w:val="20"/>
        </w:rPr>
        <w:t xml:space="preserve">     (должность)                  (подпись)         (расшифровка подписи)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23.09.2025 N 2106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наименование уполномоченного на выдачу разрешений на строительство</w:t>
      </w:r>
    </w:p>
    <w:p>
      <w:pPr>
        <w:pStyle w:val="1"/>
        <w:jc w:val="both"/>
      </w:pPr>
      <w:r>
        <w:rPr>
          <w:sz w:val="20"/>
        </w:rPr>
        <w:t xml:space="preserve">  федерального органа исполнительной власти, органа исполнительной власти</w:t>
      </w:r>
    </w:p>
    <w:p>
      <w:pPr>
        <w:pStyle w:val="1"/>
        <w:jc w:val="both"/>
      </w:pPr>
      <w:r>
        <w:rPr>
          <w:sz w:val="20"/>
        </w:rPr>
        <w:t xml:space="preserve">       субъекта Российской Федерации, органа местного самоуправления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Кому: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Почтовый адрес: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Адрес электронной почты (при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наличии):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 О СООТВЕТСТВИИ ПОСТРОЕННЫХ ИЛИ РЕКОНСТРУИРОВАННЫХ</w:t>
      </w:r>
    </w:p>
    <w:p>
      <w:pPr>
        <w:pStyle w:val="1"/>
        <w:jc w:val="both"/>
      </w:pPr>
      <w:r>
        <w:rPr>
          <w:sz w:val="20"/>
        </w:rPr>
        <w:t xml:space="preserve">     ОБЪЕКТА ИНДИВИДУАЛЬНОГО ЖИЛИЩНОГО СТРОИТЕЛЬСТВА ИЛИ САДОВОГО ДОМА</w:t>
      </w:r>
    </w:p>
    <w:p>
      <w:pPr>
        <w:pStyle w:val="1"/>
        <w:jc w:val="both"/>
      </w:pPr>
      <w:r>
        <w:rPr>
          <w:sz w:val="20"/>
        </w:rPr>
        <w:t xml:space="preserve">       ТРЕБОВАНИЯМ ЗАКОНОДАТЕЛЬСТВА О ГРАДОСТРОИТЕЛЬНОЙ ДЕЯТЕЛЬНОСТИ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 20__ г.                                           N 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  результатам рассмотрения уведомления об окончании строительства или</w:t>
      </w:r>
    </w:p>
    <w:p>
      <w:pPr>
        <w:pStyle w:val="1"/>
        <w:jc w:val="both"/>
      </w:pPr>
      <w:r>
        <w:rPr>
          <w:sz w:val="20"/>
        </w:rPr>
        <w:t xml:space="preserve">реконструкции  объекта индивидуального жилищного строительства или садового</w:t>
      </w:r>
    </w:p>
    <w:p>
      <w:pPr>
        <w:pStyle w:val="1"/>
        <w:jc w:val="both"/>
      </w:pPr>
      <w:r>
        <w:rPr>
          <w:sz w:val="20"/>
        </w:rPr>
        <w:t xml:space="preserve">дома (далее - уведомление), направленного 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(дата направления уведомления)</w:t>
      </w:r>
    </w:p>
    <w:p>
      <w:pPr>
        <w:pStyle w:val="1"/>
        <w:jc w:val="both"/>
      </w:pPr>
      <w:r>
        <w:rPr>
          <w:sz w:val="20"/>
        </w:rPr>
        <w:t xml:space="preserve">зарегистрированного 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(дата и номер регистрации уведомления)</w:t>
      </w:r>
    </w:p>
    <w:p>
      <w:pPr>
        <w:pStyle w:val="1"/>
        <w:jc w:val="both"/>
      </w:pPr>
      <w:r>
        <w:rPr>
          <w:sz w:val="20"/>
        </w:rPr>
        <w:t xml:space="preserve">уведомляет о соответствии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(построенного или реконструированного)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(объекта индивидуального жилищного строительства или садового дома)</w:t>
      </w:r>
    </w:p>
    <w:p>
      <w:pPr>
        <w:pStyle w:val="1"/>
        <w:jc w:val="both"/>
      </w:pPr>
      <w:r>
        <w:rPr>
          <w:sz w:val="20"/>
        </w:rPr>
        <w:t xml:space="preserve">указанного в уведомлении и расположенного на земельном участке 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(кадастровый номер земельного участка (при наличии), адрес или описание</w:t>
      </w:r>
    </w:p>
    <w:p>
      <w:pPr>
        <w:pStyle w:val="1"/>
        <w:jc w:val="both"/>
      </w:pPr>
      <w:r>
        <w:rPr>
          <w:sz w:val="20"/>
        </w:rPr>
        <w:t xml:space="preserve">                    местоположения земельного участка)</w:t>
      </w:r>
    </w:p>
    <w:p>
      <w:pPr>
        <w:pStyle w:val="1"/>
        <w:jc w:val="both"/>
      </w:pPr>
      <w:r>
        <w:rPr>
          <w:sz w:val="20"/>
        </w:rPr>
        <w:t xml:space="preserve">требованиям законодательства о градостроительной деятельности.</w:t>
      </w:r>
    </w:p>
    <w:p>
      <w:pPr>
        <w:pStyle w:val="1"/>
        <w:jc w:val="both"/>
      </w:pPr>
      <w:r>
        <w:rPr>
          <w:sz w:val="20"/>
        </w:rPr>
        <w:t xml:space="preserve">_______________________________ ______________ ___________________________</w:t>
      </w:r>
    </w:p>
    <w:p>
      <w:pPr>
        <w:pStyle w:val="1"/>
        <w:jc w:val="both"/>
      </w:pPr>
      <w:r>
        <w:rPr>
          <w:sz w:val="20"/>
        </w:rPr>
        <w:t xml:space="preserve">(должность уполномоченного лица    (подпись)       (расшифровка подписи)</w:t>
      </w:r>
    </w:p>
    <w:p>
      <w:pPr>
        <w:pStyle w:val="1"/>
        <w:jc w:val="both"/>
      </w:pPr>
      <w:r>
        <w:rPr>
          <w:sz w:val="20"/>
        </w:rPr>
        <w:t xml:space="preserve">уполномоченного    на   выдачу</w:t>
      </w:r>
    </w:p>
    <w:p>
      <w:pPr>
        <w:pStyle w:val="1"/>
        <w:jc w:val="both"/>
      </w:pPr>
      <w:r>
        <w:rPr>
          <w:sz w:val="20"/>
        </w:rPr>
        <w:t xml:space="preserve">разрешений   на  строительство</w:t>
      </w:r>
    </w:p>
    <w:p>
      <w:pPr>
        <w:pStyle w:val="1"/>
        <w:jc w:val="both"/>
      </w:pPr>
      <w:r>
        <w:rPr>
          <w:sz w:val="20"/>
        </w:rPr>
        <w:t xml:space="preserve">федерального            органа</w:t>
      </w:r>
    </w:p>
    <w:p>
      <w:pPr>
        <w:pStyle w:val="1"/>
        <w:jc w:val="both"/>
      </w:pPr>
      <w:r>
        <w:rPr>
          <w:sz w:val="20"/>
        </w:rPr>
        <w:t xml:space="preserve">исполнительной власти,  органа</w:t>
      </w:r>
    </w:p>
    <w:p>
      <w:pPr>
        <w:pStyle w:val="1"/>
        <w:jc w:val="both"/>
      </w:pPr>
      <w:r>
        <w:rPr>
          <w:sz w:val="20"/>
        </w:rPr>
        <w:t xml:space="preserve">исполнительной власти субъекта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органа</w:t>
      </w:r>
    </w:p>
    <w:p>
      <w:pPr>
        <w:pStyle w:val="1"/>
        <w:jc w:val="both"/>
      </w:pPr>
      <w:r>
        <w:rPr>
          <w:sz w:val="20"/>
        </w:rPr>
        <w:t xml:space="preserve">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23.09.2025 N 2106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Кому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(Ф.И.О.  (последнее  -  при  наличии)  застройщика</w:t>
      </w:r>
    </w:p>
    <w:p>
      <w:pPr>
        <w:pStyle w:val="1"/>
        <w:jc w:val="both"/>
      </w:pPr>
      <w:r>
        <w:rPr>
          <w:sz w:val="20"/>
        </w:rPr>
        <w:t xml:space="preserve">                         ОГРНИП (для физического лица,  зарегистрированного</w:t>
      </w:r>
    </w:p>
    <w:p>
      <w:pPr>
        <w:pStyle w:val="1"/>
        <w:jc w:val="both"/>
      </w:pPr>
      <w:r>
        <w:rPr>
          <w:sz w:val="20"/>
        </w:rPr>
        <w:t xml:space="preserve">                         в качестве индивидуального предпринимателя  -  для</w:t>
      </w:r>
    </w:p>
    <w:p>
      <w:pPr>
        <w:pStyle w:val="1"/>
        <w:jc w:val="both"/>
      </w:pPr>
      <w:r>
        <w:rPr>
          <w:sz w:val="20"/>
        </w:rPr>
        <w:t xml:space="preserve">                         физического лица, полное наименование Застройщика,</w:t>
      </w:r>
    </w:p>
    <w:p>
      <w:pPr>
        <w:pStyle w:val="1"/>
        <w:jc w:val="both"/>
      </w:pPr>
      <w:r>
        <w:rPr>
          <w:sz w:val="20"/>
        </w:rPr>
        <w:t xml:space="preserve">                         ИНН </w:t>
      </w:r>
      <w:hyperlink w:history="0" w:anchor="P2220" w:tooltip="    &lt;*&gt;  Сведения  об  ИНН  в  отношении  иностранного юридического лица не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, ОГРН - для юридического лица),</w:t>
      </w:r>
    </w:p>
    <w:p>
      <w:pPr>
        <w:pStyle w:val="1"/>
        <w:jc w:val="both"/>
      </w:pPr>
      <w:r>
        <w:rPr>
          <w:sz w:val="20"/>
        </w:rPr>
        <w:t xml:space="preserve">                        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(почтовый   адрес   и   (или)   адрес  электронной</w:t>
      </w:r>
    </w:p>
    <w:p>
      <w:pPr>
        <w:pStyle w:val="1"/>
        <w:jc w:val="both"/>
      </w:pPr>
      <w:r>
        <w:rPr>
          <w:sz w:val="20"/>
        </w:rPr>
        <w:t xml:space="preserve">                         почты, контактный телефон Застройщика)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РЕШЕНИЕ</w:t>
      </w:r>
    </w:p>
    <w:p>
      <w:pPr>
        <w:pStyle w:val="1"/>
        <w:jc w:val="both"/>
      </w:pPr>
      <w:r>
        <w:rPr>
          <w:sz w:val="20"/>
        </w:rPr>
        <w:t xml:space="preserve">              ОБ ОТКАЗЕ ВО ВНЕСЕНИИ ИСПРАВЛЕНИЙ В УВЕДОМЛЕНИИ</w:t>
      </w:r>
    </w:p>
    <w:p>
      <w:pPr>
        <w:pStyle w:val="1"/>
        <w:jc w:val="both"/>
      </w:pPr>
      <w:r>
        <w:rPr>
          <w:sz w:val="20"/>
        </w:rPr>
        <w:t xml:space="preserve">         О СООТВЕТСТВИИ ПОСТРОЕННЫХ ИЛИ РЕКОНСТРУИРОВАННЫХ ОБЪЕКТА</w:t>
      </w:r>
    </w:p>
    <w:p>
      <w:pPr>
        <w:pStyle w:val="1"/>
        <w:jc w:val="both"/>
      </w:pPr>
      <w:r>
        <w:rPr>
          <w:sz w:val="20"/>
        </w:rPr>
        <w:t xml:space="preserve">         ИНДИВИДУАЛЬНОГО ЖИЛИЩНОГО СТРОИТЕЛЬСТВА ИЛИ САДОВОГО ДОМА</w:t>
      </w:r>
    </w:p>
    <w:p>
      <w:pPr>
        <w:pStyle w:val="1"/>
        <w:jc w:val="both"/>
      </w:pPr>
      <w:r>
        <w:rPr>
          <w:sz w:val="20"/>
        </w:rPr>
        <w:t xml:space="preserve">             ТРЕБОВАНИЯМ ЗАКОНОДАТЕЛЬСТВА О ГРАДОСТРОИТЕЛЬНОЙ</w:t>
      </w:r>
    </w:p>
    <w:p>
      <w:pPr>
        <w:pStyle w:val="1"/>
        <w:jc w:val="both"/>
      </w:pPr>
      <w:r>
        <w:rPr>
          <w:sz w:val="20"/>
        </w:rPr>
        <w:t xml:space="preserve">        ДЕЯТЕЛЬНОСТИ, УВЕДОМЛЕНИИ О НЕСООТВЕТСТВИИ ПОСТРОЕННЫХ ИЛИ</w:t>
      </w:r>
    </w:p>
    <w:p>
      <w:pPr>
        <w:pStyle w:val="1"/>
        <w:jc w:val="both"/>
      </w:pPr>
      <w:r>
        <w:rPr>
          <w:sz w:val="20"/>
        </w:rPr>
        <w:t xml:space="preserve">           РЕКОНСТРУИРОВАННЫХ ОБЪЕКТА ИНДИВИДУАЛЬНОГО ЖИЛИЩНОГО</w:t>
      </w:r>
    </w:p>
    <w:p>
      <w:pPr>
        <w:pStyle w:val="1"/>
        <w:jc w:val="both"/>
      </w:pPr>
      <w:r>
        <w:rPr>
          <w:sz w:val="20"/>
        </w:rPr>
        <w:t xml:space="preserve">       СТРОИТЕЛЬСТВА ИЛИ САДОВОГО ДОМА ТРЕБОВАНИЯМ ЗАКОНОДАТЕЛЬСТВА</w:t>
      </w:r>
    </w:p>
    <w:p>
      <w:pPr>
        <w:pStyle w:val="1"/>
        <w:jc w:val="both"/>
      </w:pPr>
      <w:r>
        <w:rPr>
          <w:sz w:val="20"/>
        </w:rPr>
        <w:t xml:space="preserve">                   О ГРАДОСТРОИТЕЛЬНОЙ ДЕЯТЕЛЬНОСТИ </w:t>
      </w:r>
      <w:hyperlink w:history="0" w:anchor="P2222" w:tooltip="    &lt;**&gt; Нужное подчеркнуть">
        <w:r>
          <w:rPr>
            <w:sz w:val="20"/>
            <w:color w:val="0000ff"/>
          </w:rPr>
          <w:t xml:space="preserve">&lt;**&gt;</w:t>
        </w:r>
      </w:hyperlink>
    </w:p>
    <w:p>
      <w:pPr>
        <w:pStyle w:val="1"/>
        <w:jc w:val="both"/>
      </w:pPr>
      <w:r>
        <w:rPr>
          <w:sz w:val="20"/>
        </w:rPr>
        <w:t xml:space="preserve">                           (ДАЛЕЕ - УВЕДОМЛЕНИЕ)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(наименование уполномоченного на выдачу разрешений на строительство</w:t>
      </w:r>
    </w:p>
    <w:p>
      <w:pPr>
        <w:pStyle w:val="1"/>
        <w:jc w:val="both"/>
      </w:pPr>
      <w:r>
        <w:rPr>
          <w:sz w:val="20"/>
        </w:rPr>
        <w:t xml:space="preserve">  федерального органа исполнительной власти, органа исполнительной власти</w:t>
      </w:r>
    </w:p>
    <w:p>
      <w:pPr>
        <w:pStyle w:val="1"/>
        <w:jc w:val="both"/>
      </w:pPr>
      <w:r>
        <w:rPr>
          <w:sz w:val="20"/>
        </w:rPr>
        <w:t xml:space="preserve">      субъекта Российской Федерации,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   результатам   рассмотрения  заявления  об  исправлении  допущенных</w:t>
      </w:r>
    </w:p>
    <w:p>
      <w:pPr>
        <w:pStyle w:val="1"/>
        <w:jc w:val="both"/>
      </w:pPr>
      <w:r>
        <w:rPr>
          <w:sz w:val="20"/>
        </w:rPr>
        <w:t xml:space="preserve">опечаток  и  ошибок  в  уведомлении  от  ____________ N ___________ принято</w:t>
      </w:r>
    </w:p>
    <w:p>
      <w:pPr>
        <w:pStyle w:val="1"/>
        <w:jc w:val="both"/>
      </w:pPr>
      <w:r>
        <w:rPr>
          <w:sz w:val="20"/>
        </w:rPr>
        <w:t xml:space="preserve">решение об отказе во внесении изменений в уведомление.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89"/>
        <w:gridCol w:w="3827"/>
        <w:gridCol w:w="2551"/>
      </w:tblGrid>
      <w:tr>
        <w:tc>
          <w:tcPr>
            <w:tcW w:w="26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абзаца и пункта Административного регламента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основания для отказа во внесении исправлений в уведомление о соответствии в соответствии с Административным Регламентом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Разъяснение причин отказа во внесении исправлений в уведомление</w:t>
            </w:r>
          </w:p>
        </w:tc>
      </w:tr>
      <w:tr>
        <w:tc>
          <w:tcPr>
            <w:tcW w:w="2689" w:type="dxa"/>
            <w:vAlign w:val="center"/>
          </w:tcPr>
          <w:p>
            <w:pPr>
              <w:pStyle w:val="0"/>
              <w:jc w:val="center"/>
            </w:pPr>
            <w:hyperlink w:history="0" w:anchor="P1426" w:tooltip="б) заявитель не соответствует категории лиц, имеющих право на предоставление Услуги.">
              <w:r>
                <w:rPr>
                  <w:sz w:val="20"/>
                  <w:color w:val="0000ff"/>
                </w:rPr>
                <w:t xml:space="preserve">пункт "б" части 353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несоответствие Заявителя кругу лиц, указанных в </w:t>
            </w:r>
            <w:hyperlink w:history="0" w:anchor="P46" w:tooltip="2. Услуга предоставляется юридическому лицу - застройщику, физическому лицу - застройщику, индивидуальному предпринимателю - застройщику (далее - заявители), указанным в таблице 1 приложения N 1 к настоящему Административному регламенту.">
              <w:r>
                <w:rPr>
                  <w:sz w:val="20"/>
                  <w:color w:val="0000ff"/>
                </w:rPr>
                <w:t xml:space="preserve">части 2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  <w:tr>
        <w:tc>
          <w:tcPr>
            <w:tcW w:w="2689" w:type="dxa"/>
            <w:vAlign w:val="center"/>
          </w:tcPr>
          <w:p>
            <w:pPr>
              <w:pStyle w:val="0"/>
              <w:jc w:val="center"/>
            </w:pPr>
            <w:hyperlink w:history="0" w:anchor="P1425" w:tooltip="а) факт допущения ошибки и (или) опечатки не подтвержден;">
              <w:r>
                <w:rPr>
                  <w:sz w:val="20"/>
                  <w:color w:val="0000ff"/>
                </w:rPr>
                <w:t xml:space="preserve">пункт "а" части 353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отсутствие факта допущения опечатки или ошибки в уведомлении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Вы  вправе  повторно  обратиться с заявлением об исправлении допущенных</w:t>
      </w:r>
    </w:p>
    <w:p>
      <w:pPr>
        <w:pStyle w:val="1"/>
        <w:jc w:val="both"/>
      </w:pPr>
      <w:r>
        <w:rPr>
          <w:sz w:val="20"/>
        </w:rPr>
        <w:t xml:space="preserve">опечаток и ошибок в уведомлении после устранения указанных нарушений.</w:t>
      </w:r>
    </w:p>
    <w:p>
      <w:pPr>
        <w:pStyle w:val="1"/>
        <w:jc w:val="both"/>
      </w:pPr>
      <w:r>
        <w:rPr>
          <w:sz w:val="20"/>
        </w:rPr>
        <w:t xml:space="preserve">    Данный   отказ   может   быть  обжалован  в  досудебном  порядке  путем</w:t>
      </w:r>
    </w:p>
    <w:p>
      <w:pPr>
        <w:pStyle w:val="1"/>
        <w:jc w:val="both"/>
      </w:pPr>
      <w:r>
        <w:rPr>
          <w:sz w:val="20"/>
        </w:rPr>
        <w:t xml:space="preserve">направления жалобы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а также в судебном порядке.</w:t>
      </w:r>
    </w:p>
    <w:p>
      <w:pPr>
        <w:pStyle w:val="1"/>
        <w:jc w:val="both"/>
      </w:pPr>
      <w:r>
        <w:rPr>
          <w:sz w:val="20"/>
        </w:rPr>
        <w:t xml:space="preserve">    Дополнительно информируем: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(указывается информация, необходимая для устранения</w:t>
      </w:r>
    </w:p>
    <w:p>
      <w:pPr>
        <w:pStyle w:val="1"/>
        <w:jc w:val="both"/>
      </w:pPr>
      <w:r>
        <w:rPr>
          <w:sz w:val="20"/>
        </w:rPr>
        <w:t xml:space="preserve">           причин отказа во внесении исправлений в уведомление,</w:t>
      </w:r>
    </w:p>
    <w:p>
      <w:pPr>
        <w:pStyle w:val="1"/>
        <w:jc w:val="both"/>
      </w:pPr>
      <w:r>
        <w:rPr>
          <w:sz w:val="20"/>
        </w:rPr>
        <w:t xml:space="preserve">                  а также иная дополнительная информация</w:t>
      </w:r>
    </w:p>
    <w:p>
      <w:pPr>
        <w:pStyle w:val="1"/>
        <w:jc w:val="both"/>
      </w:pPr>
      <w:r>
        <w:rPr>
          <w:sz w:val="20"/>
        </w:rPr>
        <w:t xml:space="preserve">                               при наличии)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 ________________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(должность)       (подпись)              (Ф.И.О. (при наличии)</w:t>
      </w:r>
    </w:p>
    <w:p>
      <w:pPr>
        <w:pStyle w:val="1"/>
        <w:jc w:val="both"/>
      </w:pPr>
      <w:r>
        <w:rPr>
          <w:sz w:val="20"/>
        </w:rPr>
        <w:t xml:space="preserve">Дата 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2220" w:name="P2220"/>
    <w:bookmarkEnd w:id="2220"/>
    <w:p>
      <w:pPr>
        <w:pStyle w:val="1"/>
        <w:jc w:val="both"/>
      </w:pPr>
      <w:r>
        <w:rPr>
          <w:sz w:val="20"/>
        </w:rPr>
        <w:t xml:space="preserve">    &lt;*&gt;  Сведения  об  ИНН  в  отношении  иностранного юридического лица не</w:t>
      </w:r>
    </w:p>
    <w:p>
      <w:pPr>
        <w:pStyle w:val="1"/>
        <w:jc w:val="both"/>
      </w:pPr>
      <w:r>
        <w:rPr>
          <w:sz w:val="20"/>
        </w:rPr>
        <w:t xml:space="preserve">указываются.</w:t>
      </w:r>
    </w:p>
    <w:bookmarkStart w:id="2222" w:name="P2222"/>
    <w:bookmarkEnd w:id="2222"/>
    <w:p>
      <w:pPr>
        <w:pStyle w:val="1"/>
        <w:jc w:val="both"/>
      </w:pPr>
      <w:r>
        <w:rPr>
          <w:sz w:val="20"/>
        </w:rPr>
        <w:t xml:space="preserve">    &lt;**&gt; Нужное подчеркнуть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23.09.2025 N 2106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Кому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(Ф.И.О. (последнее -  при  наличии)  застройщика,</w:t>
      </w:r>
    </w:p>
    <w:p>
      <w:pPr>
        <w:pStyle w:val="1"/>
        <w:jc w:val="both"/>
      </w:pPr>
      <w:r>
        <w:rPr>
          <w:sz w:val="20"/>
        </w:rPr>
        <w:t xml:space="preserve">                          ОГРНИП (для физического лица, зарегистрированного</w:t>
      </w:r>
    </w:p>
    <w:p>
      <w:pPr>
        <w:pStyle w:val="1"/>
        <w:jc w:val="both"/>
      </w:pPr>
      <w:r>
        <w:rPr>
          <w:sz w:val="20"/>
        </w:rPr>
        <w:t xml:space="preserve">                          в   качестве    индивидуального   предпринимателя</w:t>
      </w:r>
    </w:p>
    <w:p>
      <w:pPr>
        <w:pStyle w:val="1"/>
        <w:jc w:val="both"/>
      </w:pPr>
      <w:r>
        <w:rPr>
          <w:sz w:val="20"/>
        </w:rPr>
        <w:t xml:space="preserve">                          -  для  физического  лица,   полное  наименование</w:t>
      </w:r>
    </w:p>
    <w:p>
      <w:pPr>
        <w:pStyle w:val="1"/>
        <w:jc w:val="both"/>
      </w:pPr>
      <w:r>
        <w:rPr>
          <w:sz w:val="20"/>
        </w:rPr>
        <w:t xml:space="preserve">                          Застройщика,  ИНН  </w:t>
      </w:r>
      <w:hyperlink w:history="0" w:anchor="P2290" w:tooltip="    &lt;*&gt;  Сведения  об  ИНН  в  отношении  иностранного юридического лица не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,  ОГРН  - для юридического</w:t>
      </w:r>
    </w:p>
    <w:p>
      <w:pPr>
        <w:pStyle w:val="1"/>
        <w:jc w:val="both"/>
      </w:pPr>
      <w:r>
        <w:rPr>
          <w:sz w:val="20"/>
        </w:rPr>
        <w:t xml:space="preserve">                          лица),</w:t>
      </w:r>
    </w:p>
    <w:p>
      <w:pPr>
        <w:pStyle w:val="1"/>
        <w:jc w:val="both"/>
      </w:pPr>
      <w:r>
        <w:rPr>
          <w:sz w:val="20"/>
        </w:rPr>
        <w:t xml:space="preserve">                         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(почтовый  адрес и (или) адрес электронной почты,</w:t>
      </w:r>
    </w:p>
    <w:p>
      <w:pPr>
        <w:pStyle w:val="1"/>
        <w:jc w:val="both"/>
      </w:pPr>
      <w:r>
        <w:rPr>
          <w:sz w:val="20"/>
        </w:rPr>
        <w:t xml:space="preserve">                          контактный телефон Застройщика)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РЕШЕНИЕ</w:t>
      </w:r>
    </w:p>
    <w:p>
      <w:pPr>
        <w:pStyle w:val="1"/>
        <w:jc w:val="both"/>
      </w:pPr>
      <w:r>
        <w:rPr>
          <w:sz w:val="20"/>
        </w:rPr>
        <w:t xml:space="preserve">                 ОБ ОТКАЗЕ В ВЫДАЧЕ ДУБЛИКАТА УВЕДОМЛЕНИЯ</w:t>
      </w:r>
    </w:p>
    <w:p>
      <w:pPr>
        <w:pStyle w:val="1"/>
        <w:jc w:val="both"/>
      </w:pPr>
      <w:r>
        <w:rPr>
          <w:sz w:val="20"/>
        </w:rPr>
        <w:t xml:space="preserve">         О СООТВЕТСТВИИ ПОСТРОЕННЫХ ИЛИ РЕКОНСТРУИРОВАННЫХ ОБЪЕКТА</w:t>
      </w:r>
    </w:p>
    <w:p>
      <w:pPr>
        <w:pStyle w:val="1"/>
        <w:jc w:val="both"/>
      </w:pPr>
      <w:r>
        <w:rPr>
          <w:sz w:val="20"/>
        </w:rPr>
        <w:t xml:space="preserve">         ИНДИВИДУАЛЬНОГО ЖИЛИЩНОГО СТРОИТЕЛЬСТВА ИЛИ САДОВОГО ДОМА</w:t>
      </w:r>
    </w:p>
    <w:p>
      <w:pPr>
        <w:pStyle w:val="1"/>
        <w:jc w:val="both"/>
      </w:pPr>
      <w:r>
        <w:rPr>
          <w:sz w:val="20"/>
        </w:rPr>
        <w:t xml:space="preserve">             ТРЕБОВАНИЯМ ЗАКОНОДАТЕЛЬСТВА О ГРАДОСТРОИТЕЛЬНОЙ</w:t>
      </w:r>
    </w:p>
    <w:p>
      <w:pPr>
        <w:pStyle w:val="1"/>
        <w:jc w:val="both"/>
      </w:pPr>
      <w:r>
        <w:rPr>
          <w:sz w:val="20"/>
        </w:rPr>
        <w:t xml:space="preserve">        ДЕЯТЕЛЬНОСТИ, УВЕДОМЛЕНИИ О НЕСООТВЕТСТВИИ ПОСТРОЕННЫХ ИЛИ</w:t>
      </w:r>
    </w:p>
    <w:p>
      <w:pPr>
        <w:pStyle w:val="1"/>
        <w:jc w:val="both"/>
      </w:pPr>
      <w:r>
        <w:rPr>
          <w:sz w:val="20"/>
        </w:rPr>
        <w:t xml:space="preserve">           РЕКОНСТРУИРОВАННЫХ ОБЪЕКТА ИНДИВИДУАЛЬНОГО ЖИЛИЩНОГО</w:t>
      </w:r>
    </w:p>
    <w:p>
      <w:pPr>
        <w:pStyle w:val="1"/>
        <w:jc w:val="both"/>
      </w:pPr>
      <w:r>
        <w:rPr>
          <w:sz w:val="20"/>
        </w:rPr>
        <w:t xml:space="preserve">       СТРОИТЕЛЬСТВА ИЛИ САДОВОГО ДОМА ТРЕБОВАНИЯМ ЗАКОНОДАТЕЛЬСТВА</w:t>
      </w:r>
    </w:p>
    <w:p>
      <w:pPr>
        <w:pStyle w:val="1"/>
        <w:jc w:val="both"/>
      </w:pPr>
      <w:r>
        <w:rPr>
          <w:sz w:val="20"/>
        </w:rPr>
        <w:t xml:space="preserve">                   О ГРАДОСТРОИТЕЛЬНОЙ ДЕЯТЕЛЬНОСТИ </w:t>
      </w:r>
      <w:hyperlink w:history="0" w:anchor="P2292" w:tooltip="    &lt;**&gt; Нужное подчеркнуть">
        <w:r>
          <w:rPr>
            <w:sz w:val="20"/>
            <w:color w:val="0000ff"/>
          </w:rPr>
          <w:t xml:space="preserve">&lt;**&gt;</w:t>
        </w:r>
      </w:hyperlink>
    </w:p>
    <w:p>
      <w:pPr>
        <w:pStyle w:val="1"/>
        <w:jc w:val="both"/>
      </w:pPr>
      <w:r>
        <w:rPr>
          <w:sz w:val="20"/>
        </w:rPr>
        <w:t xml:space="preserve">                           (ДАЛЕЕ - УВЕДОМЛЕНИЕ)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(наименование уполномоченного на выдачу разрешений на строительство</w:t>
      </w:r>
    </w:p>
    <w:p>
      <w:pPr>
        <w:pStyle w:val="1"/>
        <w:jc w:val="both"/>
      </w:pPr>
      <w:r>
        <w:rPr>
          <w:sz w:val="20"/>
        </w:rPr>
        <w:t xml:space="preserve">  федерального органа исполнительной власти, органа исполнительной власти</w:t>
      </w:r>
    </w:p>
    <w:p>
      <w:pPr>
        <w:pStyle w:val="1"/>
        <w:jc w:val="both"/>
      </w:pPr>
      <w:r>
        <w:rPr>
          <w:sz w:val="20"/>
        </w:rPr>
        <w:t xml:space="preserve">      субъекта Российской Федерации, органа местного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 результатам рассмотрения заявления о выдаче дубликата уведомления от</w:t>
      </w:r>
    </w:p>
    <w:p>
      <w:pPr>
        <w:pStyle w:val="1"/>
        <w:jc w:val="both"/>
      </w:pPr>
      <w:r>
        <w:rPr>
          <w:sz w:val="20"/>
        </w:rPr>
        <w:t xml:space="preserve">____________  N  _______  принято  решение  об  отказе  в  выдаче дубликата</w:t>
      </w:r>
    </w:p>
    <w:p>
      <w:pPr>
        <w:pStyle w:val="1"/>
        <w:jc w:val="both"/>
      </w:pPr>
      <w:r>
        <w:rPr>
          <w:sz w:val="20"/>
        </w:rPr>
        <w:t xml:space="preserve">уведомления.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89"/>
        <w:gridCol w:w="3827"/>
        <w:gridCol w:w="2381"/>
      </w:tblGrid>
      <w:tr>
        <w:tc>
          <w:tcPr>
            <w:tcW w:w="26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абзаца и пункта Административного регламента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основания для отказа во внесении исправлений в уведомление о соответствии в соответствии с Административным Регламентом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Разъяснение причин отказа во внесении исправлений в уведомление</w:t>
            </w:r>
          </w:p>
        </w:tc>
      </w:tr>
      <w:tr>
        <w:tc>
          <w:tcPr>
            <w:tcW w:w="2689" w:type="dxa"/>
            <w:vAlign w:val="center"/>
          </w:tcPr>
          <w:p>
            <w:pPr>
              <w:pStyle w:val="0"/>
              <w:jc w:val="center"/>
            </w:pPr>
            <w:hyperlink w:history="0" w:anchor="P1080" w:tooltip="251. Орган местного самоуправления отказывает заявителю в предоставлении Услуги при наличии следующего основания - заявитель не соответствует категории лиц, имеющих право на предоставление Услуги.">
              <w:r>
                <w:rPr>
                  <w:sz w:val="20"/>
                  <w:color w:val="0000ff"/>
                </w:rPr>
                <w:t xml:space="preserve">часть 251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несоответствие Заявителя круга лиц, указанных в </w:t>
            </w:r>
            <w:hyperlink w:history="0" w:anchor="P46" w:tooltip="2. Услуга предоставляется юридическому лицу - застройщику, физическому лицу - застройщику, индивидуальному предпринимателю - застройщику (далее - заявители), указанным в таблице 1 приложения N 1 к настоящему Административному регламенту.">
              <w:r>
                <w:rPr>
                  <w:sz w:val="20"/>
                  <w:color w:val="0000ff"/>
                </w:rPr>
                <w:t xml:space="preserve">части 2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Вы   вправе   повторно  обратиться  с  заявлением  о  выдаче  дубликата</w:t>
      </w:r>
    </w:p>
    <w:p>
      <w:pPr>
        <w:pStyle w:val="1"/>
        <w:jc w:val="both"/>
      </w:pPr>
      <w:r>
        <w:rPr>
          <w:sz w:val="20"/>
        </w:rPr>
        <w:t xml:space="preserve">уведомления после устранения указанных нарушений.</w:t>
      </w:r>
    </w:p>
    <w:p>
      <w:pPr>
        <w:pStyle w:val="1"/>
        <w:jc w:val="both"/>
      </w:pPr>
      <w:r>
        <w:rPr>
          <w:sz w:val="20"/>
        </w:rPr>
        <w:t xml:space="preserve">    Данный   отказ   может   быть  обжалован  в  досудебном  порядке  путем</w:t>
      </w:r>
    </w:p>
    <w:p>
      <w:pPr>
        <w:pStyle w:val="1"/>
        <w:jc w:val="both"/>
      </w:pPr>
      <w:r>
        <w:rPr>
          <w:sz w:val="20"/>
        </w:rPr>
        <w:t xml:space="preserve">направления жалобы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а также в судебном порядке.</w:t>
      </w:r>
    </w:p>
    <w:p>
      <w:pPr>
        <w:pStyle w:val="1"/>
        <w:jc w:val="both"/>
      </w:pPr>
      <w:r>
        <w:rPr>
          <w:sz w:val="20"/>
        </w:rPr>
        <w:t xml:space="preserve">    Дополнительно информируем: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(указывается информация, необходимая для устранения причин отказа в выдаче</w:t>
      </w:r>
    </w:p>
    <w:p>
      <w:pPr>
        <w:pStyle w:val="1"/>
        <w:jc w:val="both"/>
      </w:pPr>
      <w:r>
        <w:rPr>
          <w:sz w:val="20"/>
        </w:rPr>
        <w:t xml:space="preserve">дубликата уведомления, а также иная дополнительная информация при наличии)</w:t>
      </w:r>
    </w:p>
    <w:p>
      <w:pPr>
        <w:pStyle w:val="1"/>
        <w:jc w:val="both"/>
      </w:pPr>
      <w:r>
        <w:rPr>
          <w:sz w:val="20"/>
        </w:rPr>
        <w:t xml:space="preserve">__________________ ________________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(должность)       (подпись)              (Ф.И.О. (при наличии)</w:t>
      </w:r>
    </w:p>
    <w:p>
      <w:pPr>
        <w:pStyle w:val="1"/>
        <w:jc w:val="both"/>
      </w:pPr>
      <w:r>
        <w:rPr>
          <w:sz w:val="20"/>
        </w:rPr>
        <w:t xml:space="preserve">Дата 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2290" w:name="P2290"/>
    <w:bookmarkEnd w:id="2290"/>
    <w:p>
      <w:pPr>
        <w:pStyle w:val="1"/>
        <w:jc w:val="both"/>
      </w:pPr>
      <w:r>
        <w:rPr>
          <w:sz w:val="20"/>
        </w:rPr>
        <w:t xml:space="preserve">    &lt;*&gt;  Сведения  об  ИНН  в  отношении  иностранного юридического лица не</w:t>
      </w:r>
    </w:p>
    <w:p>
      <w:pPr>
        <w:pStyle w:val="1"/>
        <w:jc w:val="both"/>
      </w:pPr>
      <w:r>
        <w:rPr>
          <w:sz w:val="20"/>
        </w:rPr>
        <w:t xml:space="preserve">указываются.</w:t>
      </w:r>
    </w:p>
    <w:bookmarkStart w:id="2292" w:name="P2292"/>
    <w:bookmarkEnd w:id="2292"/>
    <w:p>
      <w:pPr>
        <w:pStyle w:val="1"/>
        <w:jc w:val="both"/>
      </w:pPr>
      <w:r>
        <w:rPr>
          <w:sz w:val="20"/>
        </w:rPr>
        <w:t xml:space="preserve">    &lt;**&gt; Нужное подчеркнуть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23.09.2025 N 2106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394" TargetMode = "External"/><Relationship Id="rId9" Type="http://schemas.openxmlformats.org/officeDocument/2006/relationships/hyperlink" Target="https://login.consultant.ru/link/?req=doc&amp;base=LAW&amp;n=501480" TargetMode = "External"/><Relationship Id="rId10" Type="http://schemas.openxmlformats.org/officeDocument/2006/relationships/hyperlink" Target="https://login.consultant.ru/link/?req=doc&amp;base=LAW&amp;n=511331" TargetMode = "External"/><Relationship Id="rId11" Type="http://schemas.openxmlformats.org/officeDocument/2006/relationships/hyperlink" Target="https://login.consultant.ru/link/?req=doc&amp;base=LAW&amp;n=492024" TargetMode = "External"/><Relationship Id="rId12" Type="http://schemas.openxmlformats.org/officeDocument/2006/relationships/hyperlink" Target="https://login.consultant.ru/link/?req=doc&amp;base=RLAW296&amp;n=208570" TargetMode = "External"/><Relationship Id="rId13" Type="http://schemas.openxmlformats.org/officeDocument/2006/relationships/hyperlink" Target="https://login.consultant.ru/link/?req=doc&amp;base=LAW&amp;n=504343&amp;dst=15" TargetMode = "External"/><Relationship Id="rId14" Type="http://schemas.openxmlformats.org/officeDocument/2006/relationships/hyperlink" Target="https://login.consultant.ru/link/?req=doc&amp;base=LAW&amp;n=506907&amp;dst=100174" TargetMode = "External"/><Relationship Id="rId15" Type="http://schemas.openxmlformats.org/officeDocument/2006/relationships/hyperlink" Target="https://login.consultant.ru/link/?req=doc&amp;base=LAW&amp;n=517937" TargetMode = "External"/><Relationship Id="rId16" Type="http://schemas.openxmlformats.org/officeDocument/2006/relationships/hyperlink" Target="https://login.consultant.ru/link/?req=doc&amp;base=LAW&amp;n=492024&amp;dst=100150" TargetMode = "External"/><Relationship Id="rId17" Type="http://schemas.openxmlformats.org/officeDocument/2006/relationships/hyperlink" Target="https://login.consultant.ru/link/?req=doc&amp;base=LAW&amp;n=503689&amp;dst=100088" TargetMode = "External"/><Relationship Id="rId18" Type="http://schemas.openxmlformats.org/officeDocument/2006/relationships/hyperlink" Target="https://login.consultant.ru/link/?req=doc&amp;base=LAW&amp;n=511394&amp;dst=2661" TargetMode = "External"/><Relationship Id="rId19" Type="http://schemas.openxmlformats.org/officeDocument/2006/relationships/hyperlink" Target="https://login.consultant.ru/link/?req=doc&amp;base=LAW&amp;n=511394" TargetMode = "External"/><Relationship Id="rId20" Type="http://schemas.openxmlformats.org/officeDocument/2006/relationships/hyperlink" Target="https://login.consultant.ru/link/?req=doc&amp;base=LAW&amp;n=511394&amp;dst=4569" TargetMode = "External"/><Relationship Id="rId21" Type="http://schemas.openxmlformats.org/officeDocument/2006/relationships/hyperlink" Target="https://login.consultant.ru/link/?req=doc&amp;base=LAW&amp;n=492024&amp;dst=100150" TargetMode = "External"/><Relationship Id="rId22" Type="http://schemas.openxmlformats.org/officeDocument/2006/relationships/hyperlink" Target="https://login.consultant.ru/link/?req=doc&amp;base=LAW&amp;n=503689&amp;dst=100088" TargetMode = "External"/><Relationship Id="rId23" Type="http://schemas.openxmlformats.org/officeDocument/2006/relationships/hyperlink" Target="https://login.consultant.ru/link/?req=doc&amp;base=LAW&amp;n=511394&amp;dst=2661" TargetMode = "External"/><Relationship Id="rId24" Type="http://schemas.openxmlformats.org/officeDocument/2006/relationships/hyperlink" Target="https://login.consultant.ru/link/?req=doc&amp;base=LAW&amp;n=511394" TargetMode = "External"/><Relationship Id="rId25" Type="http://schemas.openxmlformats.org/officeDocument/2006/relationships/hyperlink" Target="https://login.consultant.ru/link/?req=doc&amp;base=LAW&amp;n=511394&amp;dst=4569" TargetMode = "External"/><Relationship Id="rId26" Type="http://schemas.openxmlformats.org/officeDocument/2006/relationships/hyperlink" Target="https://login.consultant.ru/link/?req=doc&amp;base=LAW&amp;n=492024&amp;dst=100150" TargetMode = "External"/><Relationship Id="rId27" Type="http://schemas.openxmlformats.org/officeDocument/2006/relationships/hyperlink" Target="https://login.consultant.ru/link/?req=doc&amp;base=LAW&amp;n=503689&amp;dst=100088" TargetMode = "External"/><Relationship Id="rId28" Type="http://schemas.openxmlformats.org/officeDocument/2006/relationships/hyperlink" Target="https://login.consultant.ru/link/?req=doc&amp;base=LAW&amp;n=511394&amp;dst=2661" TargetMode = "External"/><Relationship Id="rId29" Type="http://schemas.openxmlformats.org/officeDocument/2006/relationships/hyperlink" Target="https://login.consultant.ru/link/?req=doc&amp;base=LAW&amp;n=511394" TargetMode = "External"/><Relationship Id="rId30" Type="http://schemas.openxmlformats.org/officeDocument/2006/relationships/hyperlink" Target="https://login.consultant.ru/link/?req=doc&amp;base=LAW&amp;n=511394&amp;dst=4569" TargetMode = "External"/><Relationship Id="rId31" Type="http://schemas.openxmlformats.org/officeDocument/2006/relationships/hyperlink" Target="https://login.consultant.ru/link/?req=doc&amp;base=LAW&amp;n=492024&amp;dst=100150" TargetMode = "External"/><Relationship Id="rId32" Type="http://schemas.openxmlformats.org/officeDocument/2006/relationships/hyperlink" Target="https://login.consultant.ru/link/?req=doc&amp;base=LAW&amp;n=503689&amp;dst=100088" TargetMode = "External"/><Relationship Id="rId33" Type="http://schemas.openxmlformats.org/officeDocument/2006/relationships/hyperlink" Target="https://login.consultant.ru/link/?req=doc&amp;base=LAW&amp;n=511394&amp;dst=2661" TargetMode = "External"/><Relationship Id="rId34" Type="http://schemas.openxmlformats.org/officeDocument/2006/relationships/hyperlink" Target="https://login.consultant.ru/link/?req=doc&amp;base=LAW&amp;n=511394" TargetMode = "External"/><Relationship Id="rId35" Type="http://schemas.openxmlformats.org/officeDocument/2006/relationships/hyperlink" Target="https://login.consultant.ru/link/?req=doc&amp;base=LAW&amp;n=511394&amp;dst=4569" TargetMode = "External"/><Relationship Id="rId36" Type="http://schemas.openxmlformats.org/officeDocument/2006/relationships/hyperlink" Target="https://login.consultant.ru/link/?req=doc&amp;base=LAW&amp;n=492024&amp;dst=100150" TargetMode = "External"/><Relationship Id="rId37" Type="http://schemas.openxmlformats.org/officeDocument/2006/relationships/hyperlink" Target="https://login.consultant.ru/link/?req=doc&amp;base=LAW&amp;n=503689&amp;dst=100088" TargetMode = "External"/><Relationship Id="rId38" Type="http://schemas.openxmlformats.org/officeDocument/2006/relationships/hyperlink" Target="https://login.consultant.ru/link/?req=doc&amp;base=LAW&amp;n=511394&amp;dst=2661" TargetMode = "External"/><Relationship Id="rId39" Type="http://schemas.openxmlformats.org/officeDocument/2006/relationships/hyperlink" Target="https://login.consultant.ru/link/?req=doc&amp;base=LAW&amp;n=511394" TargetMode = "External"/><Relationship Id="rId40" Type="http://schemas.openxmlformats.org/officeDocument/2006/relationships/hyperlink" Target="https://login.consultant.ru/link/?req=doc&amp;base=LAW&amp;n=511394&amp;dst=4569" TargetMode = "External"/><Relationship Id="rId41" Type="http://schemas.openxmlformats.org/officeDocument/2006/relationships/hyperlink" Target="https://login.consultant.ru/link/?req=doc&amp;base=LAW&amp;n=492024&amp;dst=100150" TargetMode = "External"/><Relationship Id="rId42" Type="http://schemas.openxmlformats.org/officeDocument/2006/relationships/hyperlink" Target="https://login.consultant.ru/link/?req=doc&amp;base=LAW&amp;n=503689&amp;dst=100088" TargetMode = "External"/><Relationship Id="rId43" Type="http://schemas.openxmlformats.org/officeDocument/2006/relationships/hyperlink" Target="https://login.consultant.ru/link/?req=doc&amp;base=LAW&amp;n=511394&amp;dst=2661" TargetMode = "External"/><Relationship Id="rId44" Type="http://schemas.openxmlformats.org/officeDocument/2006/relationships/hyperlink" Target="https://login.consultant.ru/link/?req=doc&amp;base=LAW&amp;n=511394" TargetMode = "External"/><Relationship Id="rId45" Type="http://schemas.openxmlformats.org/officeDocument/2006/relationships/hyperlink" Target="https://login.consultant.ru/link/?req=doc&amp;base=LAW&amp;n=511394&amp;dst=4569" TargetMode = "External"/><Relationship Id="rId46" Type="http://schemas.openxmlformats.org/officeDocument/2006/relationships/hyperlink" Target="https://login.consultant.ru/link/?req=doc&amp;base=LAW&amp;n=492024&amp;dst=100150" TargetMode = "External"/><Relationship Id="rId47" Type="http://schemas.openxmlformats.org/officeDocument/2006/relationships/hyperlink" Target="https://login.consultant.ru/link/?req=doc&amp;base=LAW&amp;n=503689&amp;dst=100088" TargetMode = "External"/><Relationship Id="rId48" Type="http://schemas.openxmlformats.org/officeDocument/2006/relationships/hyperlink" Target="https://login.consultant.ru/link/?req=doc&amp;base=LAW&amp;n=511394&amp;dst=2661" TargetMode = "External"/><Relationship Id="rId49" Type="http://schemas.openxmlformats.org/officeDocument/2006/relationships/hyperlink" Target="https://login.consultant.ru/link/?req=doc&amp;base=LAW&amp;n=511394" TargetMode = "External"/><Relationship Id="rId50" Type="http://schemas.openxmlformats.org/officeDocument/2006/relationships/hyperlink" Target="https://login.consultant.ru/link/?req=doc&amp;base=LAW&amp;n=511394&amp;dst=4569" TargetMode = "External"/><Relationship Id="rId51" Type="http://schemas.openxmlformats.org/officeDocument/2006/relationships/hyperlink" Target="https://login.consultant.ru/link/?req=doc&amp;base=LAW&amp;n=492024&amp;dst=100150" TargetMode = "External"/><Relationship Id="rId52" Type="http://schemas.openxmlformats.org/officeDocument/2006/relationships/hyperlink" Target="https://login.consultant.ru/link/?req=doc&amp;base=LAW&amp;n=503689&amp;dst=100088" TargetMode = "External"/><Relationship Id="rId53" Type="http://schemas.openxmlformats.org/officeDocument/2006/relationships/hyperlink" Target="https://login.consultant.ru/link/?req=doc&amp;base=LAW&amp;n=511394&amp;dst=2661" TargetMode = "External"/><Relationship Id="rId54" Type="http://schemas.openxmlformats.org/officeDocument/2006/relationships/hyperlink" Target="https://login.consultant.ru/link/?req=doc&amp;base=LAW&amp;n=511394" TargetMode = "External"/><Relationship Id="rId55" Type="http://schemas.openxmlformats.org/officeDocument/2006/relationships/hyperlink" Target="https://login.consultant.ru/link/?req=doc&amp;base=LAW&amp;n=511394&amp;dst=4569" TargetMode = "External"/><Relationship Id="rId56" Type="http://schemas.openxmlformats.org/officeDocument/2006/relationships/hyperlink" Target="https://login.consultant.ru/link/?req=doc&amp;base=LAW&amp;n=492024&amp;dst=100150" TargetMode = "External"/><Relationship Id="rId57" Type="http://schemas.openxmlformats.org/officeDocument/2006/relationships/hyperlink" Target="https://login.consultant.ru/link/?req=doc&amp;base=LAW&amp;n=503689&amp;dst=100088" TargetMode = "External"/><Relationship Id="rId58" Type="http://schemas.openxmlformats.org/officeDocument/2006/relationships/hyperlink" Target="https://login.consultant.ru/link/?req=doc&amp;base=LAW&amp;n=511394&amp;dst=2661" TargetMode = "External"/><Relationship Id="rId59" Type="http://schemas.openxmlformats.org/officeDocument/2006/relationships/hyperlink" Target="https://login.consultant.ru/link/?req=doc&amp;base=LAW&amp;n=511394" TargetMode = "External"/><Relationship Id="rId60" Type="http://schemas.openxmlformats.org/officeDocument/2006/relationships/hyperlink" Target="https://login.consultant.ru/link/?req=doc&amp;base=LAW&amp;n=511394&amp;dst=4569" TargetMode = "External"/><Relationship Id="rId61" Type="http://schemas.openxmlformats.org/officeDocument/2006/relationships/hyperlink" Target="https://login.consultant.ru/link/?req=doc&amp;base=LAW&amp;n=492024&amp;dst=100150" TargetMode = "External"/><Relationship Id="rId62" Type="http://schemas.openxmlformats.org/officeDocument/2006/relationships/hyperlink" Target="https://login.consultant.ru/link/?req=doc&amp;base=LAW&amp;n=503689&amp;dst=100088" TargetMode = "External"/><Relationship Id="rId63" Type="http://schemas.openxmlformats.org/officeDocument/2006/relationships/hyperlink" Target="https://login.consultant.ru/link/?req=doc&amp;base=LAW&amp;n=511394&amp;dst=2661" TargetMode = "External"/><Relationship Id="rId64" Type="http://schemas.openxmlformats.org/officeDocument/2006/relationships/hyperlink" Target="https://login.consultant.ru/link/?req=doc&amp;base=LAW&amp;n=511394" TargetMode = "External"/><Relationship Id="rId65" Type="http://schemas.openxmlformats.org/officeDocument/2006/relationships/hyperlink" Target="https://login.consultant.ru/link/?req=doc&amp;base=LAW&amp;n=511394&amp;dst=4569" TargetMode = "External"/><Relationship Id="rId66" Type="http://schemas.openxmlformats.org/officeDocument/2006/relationships/hyperlink" Target="https://login.consultant.ru/link/?req=doc&amp;base=LAW&amp;n=492024&amp;dst=100150" TargetMode = "External"/><Relationship Id="rId67" Type="http://schemas.openxmlformats.org/officeDocument/2006/relationships/hyperlink" Target="https://login.consultant.ru/link/?req=doc&amp;base=LAW&amp;n=503689&amp;dst=100088" TargetMode = "External"/><Relationship Id="rId68" Type="http://schemas.openxmlformats.org/officeDocument/2006/relationships/hyperlink" Target="https://login.consultant.ru/link/?req=doc&amp;base=LAW&amp;n=511394&amp;dst=2661" TargetMode = "External"/><Relationship Id="rId69" Type="http://schemas.openxmlformats.org/officeDocument/2006/relationships/hyperlink" Target="https://login.consultant.ru/link/?req=doc&amp;base=LAW&amp;n=511394" TargetMode = "External"/><Relationship Id="rId70" Type="http://schemas.openxmlformats.org/officeDocument/2006/relationships/hyperlink" Target="https://login.consultant.ru/link/?req=doc&amp;base=LAW&amp;n=511394&amp;dst=4569" TargetMode = "External"/><Relationship Id="rId71" Type="http://schemas.openxmlformats.org/officeDocument/2006/relationships/hyperlink" Target="https://login.consultant.ru/link/?req=doc&amp;base=LAW&amp;n=492024&amp;dst=100150" TargetMode = "External"/><Relationship Id="rId72" Type="http://schemas.openxmlformats.org/officeDocument/2006/relationships/hyperlink" Target="https://login.consultant.ru/link/?req=doc&amp;base=LAW&amp;n=503689&amp;dst=100088" TargetMode = "External"/><Relationship Id="rId73" Type="http://schemas.openxmlformats.org/officeDocument/2006/relationships/hyperlink" Target="https://login.consultant.ru/link/?req=doc&amp;base=LAW&amp;n=511394&amp;dst=2661" TargetMode = "External"/><Relationship Id="rId74" Type="http://schemas.openxmlformats.org/officeDocument/2006/relationships/hyperlink" Target="https://login.consultant.ru/link/?req=doc&amp;base=LAW&amp;n=511394" TargetMode = "External"/><Relationship Id="rId75" Type="http://schemas.openxmlformats.org/officeDocument/2006/relationships/hyperlink" Target="https://login.consultant.ru/link/?req=doc&amp;base=LAW&amp;n=511394&amp;dst=4569" TargetMode = "External"/><Relationship Id="rId76" Type="http://schemas.openxmlformats.org/officeDocument/2006/relationships/hyperlink" Target="http://do.gosuslugi.ru" TargetMode = "External"/><Relationship Id="rId77" Type="http://schemas.openxmlformats.org/officeDocument/2006/relationships/hyperlink" Target="https://login.consultant.ru/link/?req=doc&amp;base=LAW&amp;n=511394&amp;dst=2661" TargetMode = "External"/><Relationship Id="rId78" Type="http://schemas.openxmlformats.org/officeDocument/2006/relationships/hyperlink" Target="https://login.consultant.ru/link/?req=doc&amp;base=LAW&amp;n=511394" TargetMode = "External"/><Relationship Id="rId79" Type="http://schemas.openxmlformats.org/officeDocument/2006/relationships/hyperlink" Target="https://login.consultant.ru/link/?req=doc&amp;base=LAW&amp;n=511394&amp;dst=456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23.09.2025 N 2106
"Об утверждении Административного регламента администрации Петропавловск-Камчатского городского округа по предоставлению муниципальной услуги "Направление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деятельности"</dc:title>
  <dcterms:created xsi:type="dcterms:W3CDTF">2025-12-11T22:01:34Z</dcterms:created>
</cp:coreProperties>
</file>