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6052" w:rsidRDefault="004F6052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4F6052" w:rsidRDefault="004F6052">
      <w:pPr>
        <w:pStyle w:val="ConsPlusNormal"/>
        <w:ind w:firstLine="540"/>
        <w:jc w:val="both"/>
        <w:outlineLvl w:val="0"/>
      </w:pPr>
    </w:p>
    <w:p w:rsidR="004F6052" w:rsidRDefault="004F6052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4F6052" w:rsidRDefault="004F6052">
      <w:pPr>
        <w:pStyle w:val="ConsPlusTitle"/>
        <w:jc w:val="center"/>
      </w:pPr>
    </w:p>
    <w:p w:rsidR="004F6052" w:rsidRDefault="004F6052">
      <w:pPr>
        <w:pStyle w:val="ConsPlusTitle"/>
        <w:jc w:val="center"/>
      </w:pPr>
      <w:r>
        <w:t>ПОСТАНОВЛЕНИЕ</w:t>
      </w:r>
    </w:p>
    <w:p w:rsidR="004F6052" w:rsidRDefault="004F6052">
      <w:pPr>
        <w:pStyle w:val="ConsPlusTitle"/>
        <w:jc w:val="center"/>
      </w:pPr>
      <w:r>
        <w:t>от 16 января 2025 г. N 43</w:t>
      </w:r>
    </w:p>
    <w:p w:rsidR="004F6052" w:rsidRDefault="004F6052">
      <w:pPr>
        <w:pStyle w:val="ConsPlusTitle"/>
        <w:ind w:firstLine="540"/>
        <w:jc w:val="both"/>
      </w:pPr>
    </w:p>
    <w:p w:rsidR="004F6052" w:rsidRDefault="004F6052">
      <w:pPr>
        <w:pStyle w:val="ConsPlusTitle"/>
        <w:jc w:val="center"/>
      </w:pPr>
      <w:r>
        <w:t>ОБ УТВЕРЖДЕНИИ</w:t>
      </w:r>
    </w:p>
    <w:p w:rsidR="004F6052" w:rsidRDefault="004F6052">
      <w:pPr>
        <w:pStyle w:val="ConsPlusTitle"/>
        <w:jc w:val="center"/>
      </w:pPr>
      <w:r>
        <w:t>АДМИНИСТРАТИВНОГО РЕГЛАМЕНТА</w:t>
      </w:r>
    </w:p>
    <w:p w:rsidR="004F6052" w:rsidRDefault="004F6052">
      <w:pPr>
        <w:pStyle w:val="ConsPlusTitle"/>
        <w:jc w:val="center"/>
      </w:pPr>
      <w:r>
        <w:t>АДМИНИСТРАЦИИ ПЕТРОПАВЛОВСК-КАМЧАТСКОГО</w:t>
      </w:r>
    </w:p>
    <w:p w:rsidR="004F6052" w:rsidRDefault="004F6052">
      <w:pPr>
        <w:pStyle w:val="ConsPlusTitle"/>
        <w:jc w:val="center"/>
      </w:pPr>
      <w:r>
        <w:t>ГОРОДСКОГО ОКРУГА ПО ПРЕДОСТАВЛЕНИЮ МУНИЦИПАЛЬНОЙ</w:t>
      </w:r>
    </w:p>
    <w:p w:rsidR="004F6052" w:rsidRDefault="004F6052">
      <w:pPr>
        <w:pStyle w:val="ConsPlusTitle"/>
        <w:jc w:val="center"/>
      </w:pPr>
      <w:r>
        <w:t>УСЛУГИ "СОГЛАСОВАНИЕ ПРОВЕДЕНИЯ ПЕРЕУСТРОЙСТВА И (ИЛИ)</w:t>
      </w:r>
    </w:p>
    <w:p w:rsidR="004F6052" w:rsidRDefault="004F6052">
      <w:pPr>
        <w:pStyle w:val="ConsPlusTitle"/>
        <w:jc w:val="center"/>
      </w:pPr>
      <w:r>
        <w:t>ПЕРЕПЛАНИРОВКИ ПОМЕЩЕНИЯ В МНОГОКВАРТИРНОМ ДОМЕ"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В соответствии с Жилищным </w:t>
      </w:r>
      <w:hyperlink r:id="rId5">
        <w:r>
          <w:rPr>
            <w:color w:val="0000FF"/>
          </w:rPr>
          <w:t>кодексом</w:t>
        </w:r>
      </w:hyperlink>
      <w:r>
        <w:t xml:space="preserve"> Российской Федерации от 29.12.2004 N 188-ФЗ,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 и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ПОСТАНОВЛЯЕТ: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36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"Согласование проведения переустройства и (или) перепланировки помещения в многоквартирном доме".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2. Признать утратившим силу </w:t>
      </w:r>
      <w:hyperlink r:id="rId8">
        <w:r>
          <w:rPr>
            <w:color w:val="0000FF"/>
          </w:rPr>
          <w:t>Постановление</w:t>
        </w:r>
      </w:hyperlink>
      <w:r>
        <w:t xml:space="preserve"> администрации Петропавловск-Камчатского городского округа от 23.04.2021 N 650 "Об утверждении Административного регламента предоставления администрацией Петропавловск-Камчатского городского округа муниципальной услуги по согласованию переустройства и (или) перепланировки помещения в многоквартирном доме".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Настоящее Постановление вступает в силу после дня его официального опубликования. Контроль за исполнением настоящего Постановления возложить на руководителя Управления коммунального хозяйства и жилищного фонда администрации Петропавловск-Камчатского городского округа.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jc w:val="right"/>
      </w:pPr>
      <w:r>
        <w:t>Глава</w:t>
      </w:r>
    </w:p>
    <w:p w:rsidR="004F6052" w:rsidRDefault="004F6052">
      <w:pPr>
        <w:pStyle w:val="ConsPlusNormal"/>
        <w:jc w:val="right"/>
      </w:pPr>
      <w:r>
        <w:t>Петропавловск-Камчатского</w:t>
      </w:r>
    </w:p>
    <w:p w:rsidR="004F6052" w:rsidRDefault="004F6052">
      <w:pPr>
        <w:pStyle w:val="ConsPlusNormal"/>
        <w:jc w:val="right"/>
      </w:pPr>
      <w:r>
        <w:t>городского округа</w:t>
      </w:r>
    </w:p>
    <w:p w:rsidR="004F6052" w:rsidRDefault="004F6052">
      <w:pPr>
        <w:pStyle w:val="ConsPlusNormal"/>
        <w:jc w:val="right"/>
      </w:pPr>
      <w:r>
        <w:t>Е.А.БЕЛЯЕВ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0"/>
      </w:pPr>
      <w:r>
        <w:lastRenderedPageBreak/>
        <w:t>Утвержден</w:t>
      </w:r>
    </w:p>
    <w:p w:rsidR="004F6052" w:rsidRDefault="004F6052">
      <w:pPr>
        <w:pStyle w:val="ConsPlusNormal"/>
        <w:jc w:val="right"/>
      </w:pPr>
      <w:r>
        <w:t>Постановлением администрации</w:t>
      </w:r>
    </w:p>
    <w:p w:rsidR="004F6052" w:rsidRDefault="004F6052">
      <w:pPr>
        <w:pStyle w:val="ConsPlusNormal"/>
        <w:jc w:val="right"/>
      </w:pPr>
      <w:r>
        <w:t>Петропавловск-Камчатского</w:t>
      </w:r>
    </w:p>
    <w:p w:rsidR="004F6052" w:rsidRDefault="004F6052">
      <w:pPr>
        <w:pStyle w:val="ConsPlusNormal"/>
        <w:jc w:val="right"/>
      </w:pPr>
      <w:r>
        <w:t>городского округа</w:t>
      </w:r>
    </w:p>
    <w:p w:rsidR="004F6052" w:rsidRDefault="004F6052">
      <w:pPr>
        <w:pStyle w:val="ConsPlusNormal"/>
        <w:jc w:val="right"/>
      </w:pPr>
      <w:r>
        <w:t>от 16.01.2025 N 43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</w:pPr>
      <w:bookmarkStart w:id="0" w:name="P36"/>
      <w:bookmarkEnd w:id="0"/>
      <w:r>
        <w:t>АДМИНИСТРАТИВНЫЙ РЕГЛАМЕНТ</w:t>
      </w:r>
    </w:p>
    <w:p w:rsidR="004F6052" w:rsidRDefault="004F6052">
      <w:pPr>
        <w:pStyle w:val="ConsPlusTitle"/>
        <w:jc w:val="center"/>
      </w:pPr>
      <w:r>
        <w:t>АДМИНИСТРАЦИИ ПЕТРОПАВЛОВСК-КАМЧАТСКОГО</w:t>
      </w:r>
    </w:p>
    <w:p w:rsidR="004F6052" w:rsidRDefault="004F6052">
      <w:pPr>
        <w:pStyle w:val="ConsPlusTitle"/>
        <w:jc w:val="center"/>
      </w:pPr>
      <w:r>
        <w:t>ГОРОДСКОГО ОКРУГА ПО ПРЕДОСТАВЛЕНИЮ МУНИЦИПАЛЬНОЙ</w:t>
      </w:r>
    </w:p>
    <w:p w:rsidR="004F6052" w:rsidRDefault="004F6052">
      <w:pPr>
        <w:pStyle w:val="ConsPlusTitle"/>
        <w:jc w:val="center"/>
      </w:pPr>
      <w:r>
        <w:t>УСЛУГИ "СОГЛАСОВАНИЕ ПРОВЕДЕНИЯ ПЕРЕУСТРОЙСТВА И (ИЛИ)</w:t>
      </w:r>
    </w:p>
    <w:p w:rsidR="004F6052" w:rsidRDefault="004F6052">
      <w:pPr>
        <w:pStyle w:val="ConsPlusTitle"/>
        <w:jc w:val="center"/>
      </w:pPr>
      <w:r>
        <w:t>ПЕРЕПЛАНИРОВКИ ПОМЕЩЕНИЯ В МНОГОКВАРТИРНОМ ДОМЕ"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1"/>
      </w:pPr>
      <w:r>
        <w:t>I. Общие положения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"Согласование проведения переустройства и (или) перепланировки помещения в многоквартирном доме" (далее - Услуга).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2. Услуга предоставляется индивидуальным предпринимателям, физическим лицам, юридическим лицам (далее - заявители), указанным в </w:t>
      </w:r>
      <w:hyperlink w:anchor="P1918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1977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51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52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4F6052" w:rsidRDefault="004F6052">
      <w:pPr>
        <w:pStyle w:val="ConsPlusNormal"/>
        <w:spacing w:before="220"/>
        <w:ind w:firstLine="540"/>
        <w:jc w:val="both"/>
      </w:pPr>
      <w:bookmarkStart w:id="1" w:name="P51"/>
      <w:bookmarkEnd w:id="1"/>
      <w:r>
        <w:t xml:space="preserve">&lt;1&gt; </w:t>
      </w:r>
      <w:hyperlink r:id="rId9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4F6052" w:rsidRDefault="004F6052">
      <w:pPr>
        <w:pStyle w:val="ConsPlusNormal"/>
        <w:spacing w:before="220"/>
        <w:ind w:firstLine="540"/>
        <w:jc w:val="both"/>
      </w:pPr>
      <w:bookmarkStart w:id="2" w:name="P52"/>
      <w:bookmarkEnd w:id="2"/>
      <w:r>
        <w:t xml:space="preserve">&lt;2&gt; </w:t>
      </w:r>
      <w:hyperlink r:id="rId10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1"/>
      </w:pPr>
      <w:r>
        <w:t>II. Стандарт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Наименование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7. Согласование проведения переустройства и (или) перепланировки помещения в многоквартирном доме.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8. Услуга предоставляется Управлением коммунального хозяйства и жилищного фонда администрации Петропавловск-Камчатского городского округа - муниципальное учреждение (далее - Орган местного самоуправления).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Результат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10. При обращении заявителя за согласованием проведения переустройства и (или) перепланировки помещения в многоквартирном доме результатами предоставления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решение о согласовании переустройства и (или) перепланировки помещения в многоквартирном доме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согласовании проведения переустройства и (или) перепланировки помещения в многоквартирном доме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11. При обращении заявителя за согласованием акта завершения работ по проведению переустройства и (или) перепланировки помещения в многоквартирном доме результатами предоставления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акт приемочной комиссии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12. При обращении заявителя за исправлением опечаток и (или) ошибок, допущенных в результате предоставления Услуги результатами предоставления Услуги,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13. Результаты предоставления Услуги могут быть получены в МФЦ, посредством Единого портала, посредством почтовой связи, в службе "одного окна", посредством электронной почты.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Срок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14. Максимальный срок предоставления Услуги составляет 45 календарных дней с даты регистрации заявления о предоставлении Услуги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5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15.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4F6052" w:rsidRDefault="004F6052">
      <w:pPr>
        <w:pStyle w:val="ConsPlusTitle"/>
        <w:jc w:val="center"/>
      </w:pPr>
      <w:r>
        <w:t>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16.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5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Исчерпывающий перечень оснований</w:t>
      </w:r>
    </w:p>
    <w:p w:rsidR="004F6052" w:rsidRDefault="004F6052">
      <w:pPr>
        <w:pStyle w:val="ConsPlusTitle"/>
        <w:jc w:val="center"/>
      </w:pPr>
      <w:r>
        <w:t>для отказа в приеме заявления и документов,</w:t>
      </w:r>
    </w:p>
    <w:p w:rsidR="004F6052" w:rsidRDefault="004F6052">
      <w:pPr>
        <w:pStyle w:val="ConsPlusTitle"/>
        <w:jc w:val="center"/>
      </w:pPr>
      <w:r>
        <w:t>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17.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Исчерпывающий перечень оснований</w:t>
      </w:r>
    </w:p>
    <w:p w:rsidR="004F6052" w:rsidRDefault="004F6052">
      <w:pPr>
        <w:pStyle w:val="ConsPlusTitle"/>
        <w:jc w:val="center"/>
      </w:pPr>
      <w:r>
        <w:t>для приостановления предоставления Услуги</w:t>
      </w:r>
    </w:p>
    <w:p w:rsidR="004F6052" w:rsidRDefault="004F6052">
      <w:pPr>
        <w:pStyle w:val="ConsPlusTitle"/>
        <w:jc w:val="center"/>
      </w:pPr>
      <w:r>
        <w:t>или отказа в предоставлении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18. Основания для приостановления предоставления Услуги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19. Основания для отказа в предоставлении Услуги приведены в </w:t>
      </w:r>
      <w:hyperlink w:anchor="P15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Размер платы, взимаемой</w:t>
      </w:r>
    </w:p>
    <w:p w:rsidR="004F6052" w:rsidRDefault="004F6052">
      <w:pPr>
        <w:pStyle w:val="ConsPlusTitle"/>
        <w:jc w:val="center"/>
      </w:pPr>
      <w:r>
        <w:t>с заявителя при предоставлении Услуги,</w:t>
      </w:r>
    </w:p>
    <w:p w:rsidR="004F6052" w:rsidRDefault="004F6052">
      <w:pPr>
        <w:pStyle w:val="ConsPlusTitle"/>
        <w:jc w:val="center"/>
      </w:pPr>
      <w:r>
        <w:t>и способы ее взимания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20.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Максимальный срок ожидания</w:t>
      </w:r>
    </w:p>
    <w:p w:rsidR="004F6052" w:rsidRDefault="004F6052">
      <w:pPr>
        <w:pStyle w:val="ConsPlusTitle"/>
        <w:jc w:val="center"/>
      </w:pPr>
      <w:r>
        <w:t>в очереди при подаче заявителем заявления и при получении</w:t>
      </w:r>
    </w:p>
    <w:p w:rsidR="004F6052" w:rsidRDefault="004F6052">
      <w:pPr>
        <w:pStyle w:val="ConsPlusTitle"/>
        <w:jc w:val="center"/>
      </w:pPr>
      <w:r>
        <w:t>результата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21. Максимальный срок ожидания в очереди при подаче заявления составляет 15 минут.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22. Максимальный срок ожидания в очереди при получении результата Услуги составляет 15 минут.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Срок регистрации заявления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Требования к помещениям,</w:t>
      </w:r>
    </w:p>
    <w:p w:rsidR="004F6052" w:rsidRDefault="004F6052">
      <w:pPr>
        <w:pStyle w:val="ConsPlusTitle"/>
        <w:jc w:val="center"/>
      </w:pPr>
      <w:r>
        <w:t>в которых предоставляется Услуга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24.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25.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26. Услуга, являющаяся необходимой и обязательной для предоставления услуги, - подготовка и оформление в установленном порядке проекта переустройства и (или) перепланировки переустраиваемого и (или) </w:t>
      </w:r>
      <w:proofErr w:type="spellStart"/>
      <w:r>
        <w:t>перепланируемого</w:t>
      </w:r>
      <w:proofErr w:type="spellEnd"/>
      <w:r>
        <w:t xml:space="preserve"> помещения в многоквартирном доме. Плата за предоставление указанной услуги законодательством не предусмотрена.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27. Информационные системы, используемые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 xml:space="preserve">б) единая система межведомственного электронного взаимодействия </w:t>
      </w:r>
      <w:hyperlink w:anchor="P150">
        <w:r>
          <w:rPr>
            <w:color w:val="0000FF"/>
          </w:rPr>
          <w:t>&lt;3&gt;</w:t>
        </w:r>
      </w:hyperlink>
      <w:r>
        <w:t>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4F6052" w:rsidRDefault="004F6052">
      <w:pPr>
        <w:pStyle w:val="ConsPlusNormal"/>
        <w:spacing w:before="220"/>
        <w:ind w:firstLine="540"/>
        <w:jc w:val="both"/>
      </w:pPr>
      <w:bookmarkStart w:id="3" w:name="P150"/>
      <w:bookmarkEnd w:id="3"/>
      <w:r>
        <w:t xml:space="preserve">&lt;3&gt; </w:t>
      </w:r>
      <w:hyperlink r:id="rId11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1"/>
      </w:pPr>
      <w:bookmarkStart w:id="4" w:name="P152"/>
      <w:bookmarkEnd w:id="4"/>
      <w:r>
        <w:t>III. Состав, последовательность</w:t>
      </w:r>
    </w:p>
    <w:p w:rsidR="004F6052" w:rsidRDefault="004F6052">
      <w:pPr>
        <w:pStyle w:val="ConsPlusTitle"/>
        <w:jc w:val="center"/>
      </w:pPr>
      <w:r>
        <w:t>и сроки выполнения административных процедур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28. При обращении заявителя за согласованием проведения переустройства и (или) перепланировки помещения в многоквартирном доме Услуга предоставляется в соответствии со следующими вариантами: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1: юридическое лицо, Заявитель,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2: юридическое лицо, Представитель,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3: индивидуальный предприниматель, Заявитель,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4: индивидуальный предприниматель, Представитель,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5: физическое лицо, Заявитель,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6: физическое лицо, Представитель,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29. При обращении заявителя за согласованием акта завершения работ по проведению переустройства и (или) перепланировки помещения в многоквартирном доме Услуга предоставляется в соответствии со следующими вариантами: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7: юридическое лицо, Заявитель, право на помещение зарегистрировано в ЕГРН;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8: юридическое лицо, Заявитель, право на помещение не зарегистрировано в ЕГРН;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9: юридическое лицо, Представитель, право на помещение зарегистрировано в ЕГРН;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10: юридическое лицо, Представитель, право на помещение не зарегистрировано в ЕГРН;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11: индивидуальный предприниматель, Заявитель, право на</w:t>
      </w:r>
    </w:p>
    <w:p w:rsidR="004F6052" w:rsidRDefault="004F6052">
      <w:pPr>
        <w:pStyle w:val="ConsPlusNormal"/>
        <w:spacing w:before="220"/>
        <w:jc w:val="both"/>
      </w:pPr>
      <w:r>
        <w:t>помещение зарегистрировано в ЕГРН;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12: индивидуальный предприниматель, Заявитель, право на</w:t>
      </w:r>
    </w:p>
    <w:p w:rsidR="004F6052" w:rsidRDefault="004F6052">
      <w:pPr>
        <w:pStyle w:val="ConsPlusNormal"/>
        <w:spacing w:before="220"/>
        <w:jc w:val="both"/>
      </w:pPr>
      <w:r>
        <w:t>помещение не зарегистрировано в ЕГРН;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Вариант 13: индивидуальный предприниматель, Представитель, право на помещение зарегистрировано в ЕГРН;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14: индивидуальный предприниматель, Представитель, право на помещение не зарегистрировано в ЕГРН;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15: физическое лицо, Заявитель, право на помещение зарегистрировано в ЕГРН;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16: физическое лицо, Заявитель, право на помещение не зарегистрировано в ЕГРН;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17: физическое лицо, Представитель, право на помещение зарегистрировано в ЕГРН;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18: физическое лицо, Представитель, право на помещение не зарегистрировано в ЕГРН.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30. При обращении заявителя за исправлением опечаток и (или) ошибок, допущенных в результате предоставления Услуги Услуга предоставляется в соответствии со следующими вариантами: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19: юридическое лицо, Заявитель;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20: юридическое лицо, Представитель;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21: индивидуальный предприниматель, Заявитель;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22: индивидуальный предприниматель, Представитель;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23: физическое лицо, Заявитель;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Вариант 24: физическое лицо, Представитель.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31. Возможность оставления заявления без рассмотрения не предусмотрена.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Профилирование заявителя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32.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1977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в МФЦ;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Органе местного самоуправления.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33.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34.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1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lastRenderedPageBreak/>
        <w:t>35.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36.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решение о согласовании переустройства и (или) перепланировки помещения в многоквартирном доме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согласовании проведения переустройства и (или) перепланировки помещения в многоквартирном доме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37.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39. Представление заявителем документов и </w:t>
      </w:r>
      <w:hyperlink r:id="rId12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4 апреля 2024 г. N 240/</w:t>
      </w:r>
      <w:proofErr w:type="spellStart"/>
      <w:r>
        <w:t>пр</w:t>
      </w:r>
      <w:proofErr w:type="spellEnd"/>
      <w:r>
        <w:t xml:space="preserve"> "Об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многоквартирном доме", осуществляется в МФЦ,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оригинал или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</w:t>
      </w:r>
      <w:r>
        <w:lastRenderedPageBreak/>
        <w:t>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документы, подтверждающие проект переустройства и (или) перепланировки помещения (один из документов по выбору заявителя):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</w:t>
      </w:r>
      <w:proofErr w:type="spellStart"/>
      <w:r>
        <w:t>перепланируемое</w:t>
      </w:r>
      <w:proofErr w:type="spellEnd"/>
      <w:r>
        <w:t xml:space="preserve"> жилое помещение на основании договора социального найма либо согласие всех собственников переустраиваемого и (или) </w:t>
      </w:r>
      <w:proofErr w:type="spellStart"/>
      <w:r>
        <w:t>перепланируемого</w:t>
      </w:r>
      <w:proofErr w:type="spellEnd"/>
      <w:r>
        <w:t xml:space="preserve"> помещения, находящегося в частной собственности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а) документы, содержащие основные характеристики и сведения об объекте недвижимости, </w:t>
      </w:r>
      <w:r>
        <w:lastRenderedPageBreak/>
        <w:t>- технический паспорт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42.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43.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lastRenderedPageBreak/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46.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47. Услугой предусмотрено направление иных межведомственных запросов, приведенных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48.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запрос о предоставлении услуги подан в орган государственной власти, орган местного самоуправления, в полномочия которых не входит предоставление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поступления в орган, осуществляющий согласование,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доме, если соответствующий документ не был представлен заявителем по собственной инициативе.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49. Принятие решения о предоставлении Услуги осуществляется в срок, не превышающий 41 календарного дня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50.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 - решение о согласовании переустройства и (или) перепланировки помещения в многоквартирном доме;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 - решение об отказе в согласовании проведения переустройства и (или) перепланировки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51.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52.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2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53.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54.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решение о согласовании переустройства и (или) перепланировки помещения в многоквартирном доме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согласовании проведения переустройства и (или) перепланировки помещения в многоквартирном доме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55.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56.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57. Представление заявителем документов и </w:t>
      </w:r>
      <w:hyperlink r:id="rId13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4 апреля 2024 г. N 240/</w:t>
      </w:r>
      <w:proofErr w:type="spellStart"/>
      <w:r>
        <w:t>пр</w:t>
      </w:r>
      <w:proofErr w:type="spellEnd"/>
      <w:r>
        <w:t xml:space="preserve"> "Об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многоквартирном доме", осуществляется в МФЦ,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оригинал или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документы, подтверждающие проект переустройства и (или) перепланировки помещения (один из документов по выбору заявителя):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</w:t>
      </w:r>
      <w:proofErr w:type="spellStart"/>
      <w:r>
        <w:t>перепланируемое</w:t>
      </w:r>
      <w:proofErr w:type="spellEnd"/>
      <w:r>
        <w:t xml:space="preserve"> жилое помещение на основании договора социального найма либо согласие </w:t>
      </w:r>
      <w:r>
        <w:lastRenderedPageBreak/>
        <w:t xml:space="preserve">всех собственников переустраиваемого и (или) </w:t>
      </w:r>
      <w:proofErr w:type="spellStart"/>
      <w:r>
        <w:t>перепланируемого</w:t>
      </w:r>
      <w:proofErr w:type="spellEnd"/>
      <w:r>
        <w:t xml:space="preserve"> помещения, находящегося в частной собственности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содержащие основные характеристики и сведения об объекте недвижимости, - технический паспорт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копия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60. Способами установления личности (идентификации) заявителя при взаимодействии с </w:t>
      </w:r>
      <w:r>
        <w:lastRenderedPageBreak/>
        <w:t>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61.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62.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63.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64.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Срок направления указанного информационного запроса составляет 1 рабочий день с даты регистрации заявления.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65. Услугой предусмотрено направление иных межведомственных запросов, приведенных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66.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запрос о предоставлении услуги подан в орган государственной власти, орган местного самоуправления, в полномочия которых не входит предоставление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поступления в орган, осуществляющий согласование,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доме, если соответствующий документ не был представлен заявителем по собственной инициативе;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является недействующим.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67. Принятие решения о предоставлении Услуги осуществляется в срок, не превышающий 41 календарного дня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68.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 - решение о согласовании переустройства и (или) перепланировки помещения в многоквартирном доме;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 - решение об отказе в согласовании проведения переустройства и (или) перепланировки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69.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70.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3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71.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72.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решение о согласовании переустройства и (или) перепланировки помещения в многоквартирном доме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согласовании проведения переустройства и (или) перепланировки помещения в многоквартирном доме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73.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74.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75. Представление заявителем документов и </w:t>
      </w:r>
      <w:hyperlink r:id="rId14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4 апреля 2024 г. N 240/</w:t>
      </w:r>
      <w:proofErr w:type="spellStart"/>
      <w:r>
        <w:t>пр</w:t>
      </w:r>
      <w:proofErr w:type="spellEnd"/>
      <w:r>
        <w:t xml:space="preserve"> "Об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многоквартирном доме", осуществляется в МФЦ,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оригинал или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документы, подтверждающие проект переустройства и (или) перепланировки помещения (один из документов по выбору заявителя):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</w:t>
      </w:r>
      <w:proofErr w:type="spellStart"/>
      <w:r>
        <w:t>перепланируемое</w:t>
      </w:r>
      <w:proofErr w:type="spellEnd"/>
      <w:r>
        <w:t xml:space="preserve"> жилое помещение на основании договора социального найма либо согласие всех собственников переустраиваемого и (или) </w:t>
      </w:r>
      <w:proofErr w:type="spellStart"/>
      <w:r>
        <w:t>перепланируемого</w:t>
      </w:r>
      <w:proofErr w:type="spellEnd"/>
      <w:r>
        <w:t xml:space="preserve"> помещения, находящегося в частной собственности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содержащие основные характеристики и сведения об объекте недвижимости, - технический паспорт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78.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79.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80.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81.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82.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83. Услугой предусмотрено направление иных межведомственных запросов, приведенных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84.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запрос о предоставлении услуги подан в орган государственной власти, орган местного самоуправления, в полномочия которых не входит предоставление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г) поступления в орган, осуществляющий согласование,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доме, если </w:t>
      </w:r>
      <w:r>
        <w:lastRenderedPageBreak/>
        <w:t>соответствующий документ не был представлен заявителем по собственной инициативе.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85. Принятие решения о предоставлении Услуги осуществляется в срок, не превышающий 41 календарного дня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86.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 - решение о согласовании переустройства и (или) перепланировки помещения в многоквартирном доме;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 - решение об отказе в согласовании проведения переустройства и (или) перепланировки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87.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88.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4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89.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90.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решение о согласовании переустройства и (или) перепланировки помещения в многоквартирном доме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согласовании проведения переустройства и (или) перепланировки помещения в многоквартирном доме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91.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92.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93. Представление заявителем документов и </w:t>
      </w:r>
      <w:hyperlink r:id="rId15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4 апреля 2024 г. N 240/</w:t>
      </w:r>
      <w:proofErr w:type="spellStart"/>
      <w:r>
        <w:t>пр</w:t>
      </w:r>
      <w:proofErr w:type="spellEnd"/>
      <w:r>
        <w:t xml:space="preserve"> "Об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многоквартирном доме", осуществляется в МФЦ,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оригинал или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г) документы, подтверждающие проект переустройства и (или) перепланировки помещения (один из документов по выбору заявителя):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</w:t>
      </w:r>
      <w:proofErr w:type="spellStart"/>
      <w:r>
        <w:t>перепланируемое</w:t>
      </w:r>
      <w:proofErr w:type="spellEnd"/>
      <w:r>
        <w:t xml:space="preserve"> жилое помещение на основании договора социального найма либо согласие всех собственников переустраиваемого и (или) </w:t>
      </w:r>
      <w:proofErr w:type="spellStart"/>
      <w:r>
        <w:t>перепланируемого</w:t>
      </w:r>
      <w:proofErr w:type="spellEnd"/>
      <w:r>
        <w:t xml:space="preserve"> помещения, находящегося в частной собственности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содержащие основные характеристики и сведения об объекте недвижимости, - технический паспорт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копия документа;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в МФЦ: копия </w:t>
      </w:r>
      <w:r>
        <w:lastRenderedPageBreak/>
        <w:t>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96.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97.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98.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99.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100.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</w:t>
      </w:r>
      <w:r>
        <w:lastRenderedPageBreak/>
        <w:t>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101. Услугой предусмотрено направление иных межведомственных запросов, приведенных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102.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запрос о предоставлении услуги подан в орган государственной власти, орган местного самоуправления, в полномочия которых не входит предоставление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поступления в орган, осуществляющий согласование,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доме, если соответствующий документ не был представлен заявителем по собственной инициативе;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является недействующим.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103. Принятие решения о предоставлении Услуги осуществляется в срок, не превышающий 41 календарного дня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104.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 - решение о согласовании переустройства и (или) перепланировки помещения в многоквартирном доме;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посредством почтовой связи, в МФЦ, посредством электронной почты - решение об отказе в согласовании проведения переустройства и (или) перепланировки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105.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106.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5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107.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108.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решение о согласовании переустройства и (или) перепланировки помещения в многоквартирном доме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согласовании проведения переустройства и (или) перепланировки помещения в многоквартирном доме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109.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110.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111. Представление заявителем документов и </w:t>
      </w:r>
      <w:hyperlink r:id="rId16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4 апреля 2024 г. N 240/</w:t>
      </w:r>
      <w:proofErr w:type="spellStart"/>
      <w:r>
        <w:t>пр</w:t>
      </w:r>
      <w:proofErr w:type="spellEnd"/>
      <w:r>
        <w:t xml:space="preserve"> "Об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</w:t>
      </w:r>
      <w:r>
        <w:lastRenderedPageBreak/>
        <w:t>и (или) перепланировки помещения в многоквартирном доме", осуществляется в МФЦ,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оригинал или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документы, подтверждающие проект переустройства и (или) перепланировки помещения (один из документов по выбору заявителя):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</w:t>
      </w:r>
      <w:proofErr w:type="spellStart"/>
      <w:r>
        <w:t>перепланируемое</w:t>
      </w:r>
      <w:proofErr w:type="spellEnd"/>
      <w:r>
        <w:t xml:space="preserve"> жилое помещение на основании договора социального найма либо согласие всех собственников переустраиваемого и (или) </w:t>
      </w:r>
      <w:proofErr w:type="spellStart"/>
      <w:r>
        <w:t>перепланируемого</w:t>
      </w:r>
      <w:proofErr w:type="spellEnd"/>
      <w:r>
        <w:t xml:space="preserve"> помещения, находящегося в частной собственности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г)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</w:t>
      </w:r>
      <w:r>
        <w:lastRenderedPageBreak/>
        <w:t>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содержащие основные характеристики и сведения об объекте недвижимости, - технический паспорт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114.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115.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116.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117.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118.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119. Услугой предусмотрено направление иных межведомственных запросов, приведенных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120.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запрос о предоставлении услуги подан в орган государственной власти, орган местного самоуправления, в полномочия которых не входит предоставление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поступления в орган, осуществляющий согласование,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доме, если соответствующий документ не был представлен заявителем по собственной инициативе.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121. Принятие решения о предоставлении Услуги осуществляется в срок, не превышающий 41 календарного дня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122.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 - решение о согласовании переустройства и (или) перепланировки помещения в многоквартирном доме;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 - решение об отказе в согласовании проведения переустройства и (или) перепланировки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123.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124.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6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125. Максимальный срок предоставления варианта Услуги составляет 45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126.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решение о согласовании переустройства и (или) перепланировки помещения в многоквартирном доме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согласовании проведения переустройства и (или) перепланировки помещения в многоквартирном доме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127.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128.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129. Представление заявителем документов и </w:t>
      </w:r>
      <w:hyperlink r:id="rId17">
        <w:r>
          <w:rPr>
            <w:color w:val="0000FF"/>
          </w:rPr>
          <w:t>заявления</w:t>
        </w:r>
      </w:hyperlink>
      <w:r>
        <w:t>, форма которого утверждена Приказом Министерства строительства и жилищно-коммунального хозяйства Российской Федерации от 4 апреля 2024 г. N 240/</w:t>
      </w:r>
      <w:proofErr w:type="spellStart"/>
      <w:r>
        <w:t>пр</w:t>
      </w:r>
      <w:proofErr w:type="spellEnd"/>
      <w:r>
        <w:t xml:space="preserve"> "Об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многоквартирном доме", осуществляется в МФЦ,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оригинал или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документы, подтверждающие проект переустройства и (или) перепланировки помещения (один из документов по выбору заявителя):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</w:t>
      </w:r>
      <w:proofErr w:type="spellStart"/>
      <w:r>
        <w:t>перепланируемое</w:t>
      </w:r>
      <w:proofErr w:type="spellEnd"/>
      <w:r>
        <w:t xml:space="preserve"> жилое помещение на основании договора социального найма либо согласие </w:t>
      </w:r>
      <w:r>
        <w:lastRenderedPageBreak/>
        <w:t xml:space="preserve">всех собственников переустраиваемого и (или) </w:t>
      </w:r>
      <w:proofErr w:type="spellStart"/>
      <w:r>
        <w:t>перепланируемого</w:t>
      </w:r>
      <w:proofErr w:type="spellEnd"/>
      <w:r>
        <w:t xml:space="preserve"> помещения, находящегося в частной собственности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проект переустройства и (или) перепланировки помещения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документы, подтверждающие возможность перевода жилого помещения в нежилое помещение, - протокол общего собрания собственников помещений в многоквартирном доме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в МФЦ: предъявление оригинала документа;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131.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содержащие основные характеристики и сведения об объекте недвижимости, - технический паспорт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в МФЦ: копия 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132.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133.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134.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135.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136.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"Технический паспорт". Указанный информационный запрос направляется в "Росреестр".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137. Услугой предусмотрено направление иных межведомственных запросов, приведенных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lastRenderedPageBreak/>
        <w:t>138.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запрос о предоставлении услуги подан в орган государственной власти, орган местного самоуправления, в полномочия которых не входит предоставление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поступления в орган, осуществляющий согласование,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доме, если соответствующий документ не был представлен заявителем по собственной инициативе;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является недействующим.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Орган местного самоуправления также отказывает заявителю в предоставлении Услуги при наличии оснований, приведенных в </w:t>
      </w:r>
      <w:hyperlink w:anchor="P2032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139. Принятие решения о предоставлении Услуги осуществляется в срок, не превышающий 41 календарного дня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140.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 - решение о согласовании переустройства и (или) перепланировки помещения в многоквартирном доме;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 - решение об отказе в согласовании проведения переустройства и (или) перепланировки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141.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142.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7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143. Максимальный срок предоставления варианта Услуги составляет 30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144.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а) акт приемочной комиссии (документ на бумажном носителе, электронный документ, </w:t>
      </w:r>
      <w:r>
        <w:lastRenderedPageBreak/>
        <w:t>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145.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оценка сведений о заявителе и (или) объектах, принадлежащих заявителю, и (или) иных объектах;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146.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147.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148.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б) документы - основания для осуществления государственного кадастрового учета и (или) государственной регистрации прав, - технический план (при подаче заявления посредством Единого портала: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Федерации, в </w:t>
      </w:r>
      <w:r>
        <w:lastRenderedPageBreak/>
        <w:t>форме электронного документа в формате XML, заверенного усиленной квалифицированной электронной подписью кадастрового инженера;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Органе местного самоуправления: копия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150.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151.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152.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153.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154. Для получения Услуги необходимо направление следующих межведомственных </w:t>
      </w:r>
      <w:r>
        <w:lastRenderedPageBreak/>
        <w:t>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Оценка сведений о заявителе</w:t>
      </w:r>
    </w:p>
    <w:p w:rsidR="004F6052" w:rsidRDefault="004F6052">
      <w:pPr>
        <w:pStyle w:val="ConsPlusTitle"/>
        <w:jc w:val="center"/>
      </w:pPr>
      <w:r>
        <w:t>и (или) объектах, принадлежащих заявителю,</w:t>
      </w:r>
    </w:p>
    <w:p w:rsidR="004F6052" w:rsidRDefault="004F6052">
      <w:pPr>
        <w:pStyle w:val="ConsPlusTitle"/>
        <w:jc w:val="center"/>
      </w:pPr>
      <w:r>
        <w:t>и (или) иных объектах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155. Для получения Услуги необходимо проведение процедуры оценки заявителя (объекта, принадлежащего заявителю).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Вид процедуры оценки - Осмотр переустроенного и (или) перепланированного жилого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Процедуре оценки подлежат Нежилое помещение, а предметом оценки является соответствие технического состояния объекта осмотра обязательным требованиям; жилое помещение, а предметом оценки является соответствие технического состояния объекта осмотра обязательным требованиям.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Результатами являются акт приемочной комиссии;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156. Процедура проводится в срок, не превышающий 9 календарных дней. Срок исчисляется с даты завершения административной процедуры "Межведомственное информационное взаимодействие".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157. Орган местного самоуправления отказывает заявителю в предоставлении Услуги при наличии следующего основания -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158. Принятие решения о предоставлении Услуги осуществляется в срок, не превышающий 15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lastRenderedPageBreak/>
        <w:t>159.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 - акт приемочной комиссии;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160.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161.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8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162. Максимальный срок предоставления варианта Услуги составляет 30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163.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акт приемочной комиссии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164.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оценка сведений о заявителе и (или) объектах, принадлежащих заявителю, и (или) иных объектах;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165.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166. Представление заявителем документов и заявления в соответствии с формой, </w:t>
      </w:r>
      <w:r>
        <w:lastRenderedPageBreak/>
        <w:t xml:space="preserve">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167.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 - основания для осуществления государственного кадастрового учета и (или) государственной регистрации прав, - технический план (при подаче заявления посредством Единого портала: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168.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169.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г)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170.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171.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172.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173.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Оценка сведений о заявителе</w:t>
      </w:r>
    </w:p>
    <w:p w:rsidR="004F6052" w:rsidRDefault="004F6052">
      <w:pPr>
        <w:pStyle w:val="ConsPlusTitle"/>
        <w:jc w:val="center"/>
      </w:pPr>
      <w:r>
        <w:t>и (или) объектах, принадлежащих заявителю,</w:t>
      </w:r>
    </w:p>
    <w:p w:rsidR="004F6052" w:rsidRDefault="004F6052">
      <w:pPr>
        <w:pStyle w:val="ConsPlusTitle"/>
        <w:jc w:val="center"/>
      </w:pPr>
      <w:r>
        <w:t>и (или) иных объектах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174. Для получения Услуги необходимо проведение процедуры оценки заявителя (объекта, принадлежащего заявителю).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Вид процедуры оценки - Осмотр переустроенного и (или) перепланированного жилого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Процедуре оценки подлежат Нежилое помещение, а предметом оценки является соответствие технического состояния объекта осмотра обязательным требованиям; жилое помещение, а предметом оценки является соответствие технического состояния объекта осмотра обязательным требованиям.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Результатами являются акт приемочной комиссии;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175. Процедура проводится в срок, не превышающий 9 календарных дней. Срок исчисляется с даты завершения административной процедуры "Межведомственное информационное взаимодействие".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176. Орган местного самоуправления отказывает заявителю в предоставлении Услуги при наличии следующего основания -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177. Принятие решения о предоставлении Услуги осуществляется в срок, не превышающий 15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178.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 - акт приемочной комиссии;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179.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180.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9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181. Максимальный срок предоставления варианта Услуги составляет 30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182.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акт приемочной комиссии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183.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оценка сведений о заявителе и (или) объектах, принадлежащих заявителю, и (или) иных объектах;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184.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185.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186.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 - основания для осуществления государственного кадастрового учета и (или) государственной регистрации прав, - технический план (при подаче заявления посредством Единого портала: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187.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вправе представить по собственной инициативе: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Органе местного самоуправления: копия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188.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189.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190.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191.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192.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</w:t>
      </w:r>
      <w:r>
        <w:lastRenderedPageBreak/>
        <w:t>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Оценка сведений о заявителе</w:t>
      </w:r>
    </w:p>
    <w:p w:rsidR="004F6052" w:rsidRDefault="004F6052">
      <w:pPr>
        <w:pStyle w:val="ConsPlusTitle"/>
        <w:jc w:val="center"/>
      </w:pPr>
      <w:r>
        <w:t>и (или) объектах, принадлежащих заявителю,</w:t>
      </w:r>
    </w:p>
    <w:p w:rsidR="004F6052" w:rsidRDefault="004F6052">
      <w:pPr>
        <w:pStyle w:val="ConsPlusTitle"/>
        <w:jc w:val="center"/>
      </w:pPr>
      <w:r>
        <w:t>и (или) иных объектах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193. Для получения Услуги необходимо проведение процедуры оценки заявителя (объекта, принадлежащего заявителю).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Вид процедуры оценки - Осмотр переустроенного и (или) перепланированного жилого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Процедуре оценки подлежат Нежилое помещение, а предметом оценки является соответствие технического состояния объекта осмотра обязательным требованиям; жилое помещение, а предметом оценки является соответствие технического состояния объекта осмотра обязательным требованиям.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Результатами являются акт приемочной комиссии;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194. Процедура проводится в срок, не превышающий 9 календарных дней. Срок исчисляется с даты завершения административной процедуры "Межведомственное информационное взаимодействие".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195.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является недействующим.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196. Принятие решения о предоставлении Услуги осуществляется в срок, не превышающий 15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197.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а) посредством Единого портала, в службе "одного окна", посредством почтовой связи, </w:t>
      </w:r>
      <w:r>
        <w:lastRenderedPageBreak/>
        <w:t>посредством электронной почты - акт приемочной комиссии;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198.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199.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10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200. Максимальный срок предоставления варианта Услуги составляет 30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201.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акт приемочной комиссии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202.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оценка сведений о заявителе и (или) объектах, принадлежащих заявителю, и (или) иных объектах;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203.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204.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посредством </w:t>
      </w:r>
      <w:r>
        <w:lastRenderedPageBreak/>
        <w:t>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205.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 - основания для осуществления государственного кадастрового учета и (или) государственной регистрации прав, - технический план (при подаче заявления посредством Единого портала: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206.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207.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а) посредством Единого портала - единая система идентификации и аутентификации в </w:t>
      </w:r>
      <w:r>
        <w:lastRenderedPageBreak/>
        <w:t>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208.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209.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210.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211.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Оценка сведений о заявителе</w:t>
      </w:r>
    </w:p>
    <w:p w:rsidR="004F6052" w:rsidRDefault="004F6052">
      <w:pPr>
        <w:pStyle w:val="ConsPlusTitle"/>
        <w:jc w:val="center"/>
      </w:pPr>
      <w:r>
        <w:t>и (или) объектах, принадлежащих заявителю,</w:t>
      </w:r>
    </w:p>
    <w:p w:rsidR="004F6052" w:rsidRDefault="004F6052">
      <w:pPr>
        <w:pStyle w:val="ConsPlusTitle"/>
        <w:jc w:val="center"/>
      </w:pPr>
      <w:r>
        <w:t>и (или) иных объектах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212. Для получения Услуги необходимо проведение процедуры оценки заявителя (объекта, принадлежащего заявителю).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Вид процедуры оценки - Осмотр переустроенного и (или) перепланированного жилого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Процедуре оценки подлежат Нежилое помещение, а предметом оценки является соответствие технического состояния объекта осмотра обязательным требованиям; жилое помещение, а предметом оценки является соответствие технического состояния объекта осмотра обязательным требованиям.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Результатами являются акт приемочной комиссии;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213. Процедура проводится в срок, не превышающий 9 календарных дней. Срок исчисляется с даты завершения административной процедуры "Межведомственное информационное взаимодействие".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214.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является недействующим.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215. Принятие решения о предоставлении Услуги осуществляется в срок, не превышающий 15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216.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 - акт приемочной комиссии;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217.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218.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11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219. Максимальный срок предоставления варианта Услуги составляет 30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220.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акт приемочной комиссии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б) решение об отказе в предоставлении Услуги (документ на бумажном носителе, </w:t>
      </w:r>
      <w:r>
        <w:lastRenderedPageBreak/>
        <w:t>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221.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оценка сведений о заявителе и (или) объектах, принадлежащих заявителю, и (или) иных объектах;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222.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223.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 - основания для осуществления государственного кадастрового учета и (или) государственной регистрации прав, - технический план (при подаче заявления посредством Единого портала: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225.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Органе местного самоуправления: копия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226.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227.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228.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229.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230.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Оценка сведений о заявителе</w:t>
      </w:r>
    </w:p>
    <w:p w:rsidR="004F6052" w:rsidRDefault="004F6052">
      <w:pPr>
        <w:pStyle w:val="ConsPlusTitle"/>
        <w:jc w:val="center"/>
      </w:pPr>
      <w:r>
        <w:t>и (или) объектах, принадлежащих заявителю,</w:t>
      </w:r>
    </w:p>
    <w:p w:rsidR="004F6052" w:rsidRDefault="004F6052">
      <w:pPr>
        <w:pStyle w:val="ConsPlusTitle"/>
        <w:jc w:val="center"/>
      </w:pPr>
      <w:r>
        <w:t>и (или) иных объектах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231. Для получения Услуги необходимо проведение процедуры оценки заявителя (объекта, принадлежащего заявителю).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Вид процедуры оценки - Осмотр переустроенного и (или) перепланированного жилого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Процедуре оценки подлежат Нежилое помещение, а предметом оценки является соответствие технического состояния объекта осмотра обязательным требованиям; жилое помещение, а предметом оценки является соответствие технического состояния объекта осмотра обязательным требованиям.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Результатами являются акт приемочной комиссии;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232. Процедура проводится в срок, не превышающий 9 календарных дней. Срок исчисляется с даты завершения административной процедуры "Межведомственное информационное взаимодействие".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233. Орган местного самоуправления отказывает заявителю в предоставлении Услуги при наличии следующего основания -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234. Принятие решения о предоставлении Услуги осуществляется в срок, не превышающий 15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235.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 - акт приемочной комиссии;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посредством почтовой связи,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236.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237.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12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238. Максимальный срок предоставления варианта Услуги составляет 30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239.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акт приемочной комиссии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240.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оценка сведений о заявителе и (или) объектах, принадлежащих заявителю, и (или) иных объектах;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241.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242.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243.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 - основания для осуществления государственного кадастрового учета и (или) государственной регистрации прав, - технический план (при подаче заявления посредством Единого портала: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245.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246. Основания для отказа в приеме заявления и документов законодательством Российской </w:t>
      </w:r>
      <w:r>
        <w:lastRenderedPageBreak/>
        <w:t>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247.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248.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249.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Оценка сведений о заявителе</w:t>
      </w:r>
    </w:p>
    <w:p w:rsidR="004F6052" w:rsidRDefault="004F6052">
      <w:pPr>
        <w:pStyle w:val="ConsPlusTitle"/>
        <w:jc w:val="center"/>
      </w:pPr>
      <w:r>
        <w:t>и (или) объектах, принадлежащих заявителю,</w:t>
      </w:r>
    </w:p>
    <w:p w:rsidR="004F6052" w:rsidRDefault="004F6052">
      <w:pPr>
        <w:pStyle w:val="ConsPlusTitle"/>
        <w:jc w:val="center"/>
      </w:pPr>
      <w:r>
        <w:t>и (или) иных объектах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250. Для получения Услуги необходимо проведение процедуры оценки заявителя (объекта, принадлежащего заявителю).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Вид процедуры оценки - Осмотр переустроенного и (или) перепланированного жилого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Процедуре оценки подлежат Нежилое помещение, а предметом оценки является соответствие технического состояния объекта осмотра обязательным требованиям; жилое помещение, а предметом оценки является соответствие технического состояния объекта осмотра обязательным требованиям.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Результатами являются акт приемочной комиссии;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251. Процедура проводится в срок, не превышающий 9 календарных дней. Срок исчисляется с даты завершения административной процедуры "Межведомственное информационное взаимодействие".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252. Орган местного самоуправления отказывает заявителю в предоставлении Услуги при наличии следующего основания -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253. Принятие решения о предоставлении Услуги осуществляется в срок, не превышающий 15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254.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 - акт приемочной комиссии;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255.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256.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13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257. Максимальный срок предоставления варианта Услуги составляет 30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258.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акт приемочной комиссии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259.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в) оценка сведений о заявителе и (или) объектах, принадлежащих заявителю, и (или) иных объектах;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260.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261.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 - основания для осуществления государственного кадастрового учета и (или) государственной регистрации прав, - технический план (при подаче заявления посредством Единого портала: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а) документы, подтверждающие государственную регистрацию физического лица в качестве </w:t>
      </w:r>
      <w:r>
        <w:lastRenderedPageBreak/>
        <w:t>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Органе местного самоуправления: копия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264.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265.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266.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267.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268.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Оценка сведений о заявителе</w:t>
      </w:r>
    </w:p>
    <w:p w:rsidR="004F6052" w:rsidRDefault="004F6052">
      <w:pPr>
        <w:pStyle w:val="ConsPlusTitle"/>
        <w:jc w:val="center"/>
      </w:pPr>
      <w:r>
        <w:t>и (или) объектах, принадлежащих заявителю,</w:t>
      </w:r>
    </w:p>
    <w:p w:rsidR="004F6052" w:rsidRDefault="004F6052">
      <w:pPr>
        <w:pStyle w:val="ConsPlusTitle"/>
        <w:jc w:val="center"/>
      </w:pPr>
      <w:r>
        <w:t>и (или) иных объектах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269. Для получения Услуги необходимо проведение процедуры оценки заявителя (объекта, принадлежащего заявителю).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Вид процедуры оценки - Осмотр переустроенного и (или) перепланированного жилого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Процедуре оценки подлежат Нежилое помещение, а предметом оценки является соответствие технического состояния объекта осмотра обязательным требованиям; жилое помещение, а предметом оценки является соответствие технического состояния объекта осмотра обязательным требованиям.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Результатами являются акт приемочной комиссии;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270. Процедура проводится в срок, не превышающий 9 календарных дней. Срок исчисляется с даты завершения административной процедуры "Межведомственное информационное взаимодействие".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271.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является недействующим.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272. Принятие решения о предоставлении Услуги осуществляется в срок, не превышающий 15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273.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 - акт приемочной комиссии;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службе "одного окна", посредством почтовой связи, </w:t>
      </w:r>
      <w:r>
        <w:lastRenderedPageBreak/>
        <w:t>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274.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275.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14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276. Максимальный срок предоставления варианта Услуги составляет 30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277.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акт приемочной комиссии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278.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оценка сведений о заявителе и (или) объектах, принадлежащих заявителю, и (или) иных объектах;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279.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280.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281.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 - основания для осуществления государственного кадастрового учета и (или) государственной регистрации прав, - технический план (при подаче заявления посредством Единого портала: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283.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284.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285.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286.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287.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Оценка сведений о заявителе</w:t>
      </w:r>
    </w:p>
    <w:p w:rsidR="004F6052" w:rsidRDefault="004F6052">
      <w:pPr>
        <w:pStyle w:val="ConsPlusTitle"/>
        <w:jc w:val="center"/>
      </w:pPr>
      <w:r>
        <w:t>и (или) объектах, принадлежащих заявителю,</w:t>
      </w:r>
    </w:p>
    <w:p w:rsidR="004F6052" w:rsidRDefault="004F6052">
      <w:pPr>
        <w:pStyle w:val="ConsPlusTitle"/>
        <w:jc w:val="center"/>
      </w:pPr>
      <w:r>
        <w:t>и (или) иных объектах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288. Для получения Услуги необходимо проведение процедуры оценки заявителя (объекта, принадлежащего заявителю).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Вид процедуры оценки - Осмотр переустроенного и (или) перепланированного жилого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Процедуре оценки подлежат Нежилое помещение, а предметом оценки является соответствие технического состояния объекта осмотра обязательным требованиям; жилое </w:t>
      </w:r>
      <w:r>
        <w:lastRenderedPageBreak/>
        <w:t>помещение, а предметом оценки является соответствие технического состояния объекта осмотра обязательным требованиям.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Результатами являются акт приемочной комиссии;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289. Процедура проводится в срок, не превышающий 9 календарных дней. Срок исчисляется с даты завершения административной процедуры "Межведомственное информационное взаимодействие".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290.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является недействующим.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291. Принятие решения о предоставлении Услуги осуществляется в срок, не превышающий 15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292.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 - акт приемочной комиссии;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293.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294.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15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295. Максимальный срок предоставления варианта Услуги составляет 30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296.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акт приемочной комиссии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297.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оценка сведений о заявителе и (или) объектах, принадлежащих заявителю, и (или) иных объектах;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298.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299.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300.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 - основания для осуществления государственного кадастрового учета и (или) государственной регистрации прав, - технический план (при подаче заявления посредством Единого портала: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301.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302.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303.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304.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305.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306.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Оценка сведений о заявителе</w:t>
      </w:r>
    </w:p>
    <w:p w:rsidR="004F6052" w:rsidRDefault="004F6052">
      <w:pPr>
        <w:pStyle w:val="ConsPlusTitle"/>
        <w:jc w:val="center"/>
      </w:pPr>
      <w:r>
        <w:t>и (или) объектах, принадлежащих заявителю,</w:t>
      </w:r>
    </w:p>
    <w:p w:rsidR="004F6052" w:rsidRDefault="004F6052">
      <w:pPr>
        <w:pStyle w:val="ConsPlusTitle"/>
        <w:jc w:val="center"/>
      </w:pPr>
      <w:r>
        <w:t>и (или) иных объектах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307. Для получения Услуги необходимо проведение процедуры оценки заявителя (объекта, принадлежащего заявителю).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Вид процедуры оценки - Осмотр переустроенного и (или) перепланированного жилого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Процедуре оценки подлежат Нежилое помещение, а предметом оценки является соответствие технического состояния объекта осмотра обязательным требованиям; жилое помещение, а предметом оценки является соответствие технического состояния объекта осмотра обязательным требованиям.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Результатами являются акт приемочной комиссии;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308. Процедура проводится в срок, не превышающий 9 календарных дней. Срок исчисляется с даты завершения административной процедуры "Межведомственное информационное взаимодействие".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309. Орган местного самоуправления отказывает заявителю в предоставлении Услуги при наличии следующего основания -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310. Принятие решения о предоставлении Услуги осуществляется в срок, не превышающий 15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311.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 - акт приемочной комиссии;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312.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313.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16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314. Максимальный срок предоставления варианта Услуги составляет 30 календарных дней с </w:t>
      </w:r>
      <w:r>
        <w:lastRenderedPageBreak/>
        <w:t>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315.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акт приемочной комиссии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316.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оценка сведений о заявителе и (или) объектах, принадлежащих заявителю, и (или) иных объектах;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317.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318.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319.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б) документы - основания для осуществления государственного кадастрового учета и (или) государственной регистрации прав, - технический план (при подаче заявления посредством Единого портала: скан-копия документа, заверенного в порядке, установленном </w:t>
      </w:r>
      <w:r>
        <w:lastRenderedPageBreak/>
        <w:t>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320.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321.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322.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323.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324.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lastRenderedPageBreak/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325.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Оценка сведений о заявителе</w:t>
      </w:r>
    </w:p>
    <w:p w:rsidR="004F6052" w:rsidRDefault="004F6052">
      <w:pPr>
        <w:pStyle w:val="ConsPlusTitle"/>
        <w:jc w:val="center"/>
      </w:pPr>
      <w:r>
        <w:t>и (или) объектах, принадлежащих заявителю,</w:t>
      </w:r>
    </w:p>
    <w:p w:rsidR="004F6052" w:rsidRDefault="004F6052">
      <w:pPr>
        <w:pStyle w:val="ConsPlusTitle"/>
        <w:jc w:val="center"/>
      </w:pPr>
      <w:r>
        <w:t>и (или) иных объектах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326. Для получения Услуги необходимо проведение процедуры оценки заявителя (объекта, принадлежащего заявителю).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Вид процедуры оценки - Осмотр переустроенного и (или) перепланированного жилого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Процедуре оценки подлежат Нежилое помещение, а предметом оценки является соответствие технического состояния объекта осмотра обязательным требованиям; жилое помещение, а предметом оценки является соответствие технического состояния объекта осмотра обязательным требованиям.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Результатами являются акт приемочной комиссии;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327. Процедура проводится в срок, не превышающий 9 календарных дней. Срок исчисляется с даты завершения административной процедуры "Межведомственное информационное взаимодействие".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328. Орган местного самоуправления отказывает заявителю в предоставлении Услуги при наличии следующего основания -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329. Принятие решения о предоставлении Услуги осуществляется в срок, не превышающий 15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330.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 - акт приемочной комиссии;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331.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332.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17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333. Максимальный срок предоставления варианта Услуги составляет 30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334.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акт приемочной комиссии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335.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оценка сведений о заявителе и (или) объектах, принадлежащих заявителю, и (или) иных объектах;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336.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337.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</w:t>
      </w:r>
      <w:r>
        <w:lastRenderedPageBreak/>
        <w:t>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 - основания для осуществления государственного кадастрового учета и (или) государственной регистрации прав, - технический план (при подаче заявления посредством Единого портала: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Органе местного самоуправления: копия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340.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341.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342.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343.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344.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</w:t>
      </w:r>
      <w:proofErr w:type="spellStart"/>
      <w:r>
        <w:t>Роскадастр</w:t>
      </w:r>
      <w:proofErr w:type="spellEnd"/>
      <w:r>
        <w:t>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Оценка сведений о заявителе</w:t>
      </w:r>
    </w:p>
    <w:p w:rsidR="004F6052" w:rsidRDefault="004F6052">
      <w:pPr>
        <w:pStyle w:val="ConsPlusTitle"/>
        <w:jc w:val="center"/>
      </w:pPr>
      <w:r>
        <w:t>и (или) объектах, принадлежащих заявителю,</w:t>
      </w:r>
    </w:p>
    <w:p w:rsidR="004F6052" w:rsidRDefault="004F6052">
      <w:pPr>
        <w:pStyle w:val="ConsPlusTitle"/>
        <w:jc w:val="center"/>
      </w:pPr>
      <w:r>
        <w:t>и (или) иных объектах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345. Для получения Услуги необходимо проведение процедуры оценки заявителя (объекта, принадлежащего заявителю).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Вид процедуры оценки - Осмотр переустроенного и (или) перепланированного жилого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Процедуре оценки подлежат Нежилое помещение, а предметом оценки является соответствие технического состояния объекта осмотра обязательным требованиям; жилое помещение, а предметом оценки является соответствие технического состояния объекта осмотра обязательным требованиям.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Результатами являются акт приемочной комиссии;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346. Процедура проводится в срок, не превышающий 9 календарных дней. Срок исчисляется с даты завершения административной процедуры "Межведомственное информационное взаимодействие".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347.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а) документы (сведения), представленные заявителем, противоречат документам </w:t>
      </w:r>
      <w:r>
        <w:lastRenderedPageBreak/>
        <w:t>(сведениям), полученным в рамках межведомственного взаимодействия;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является недействующим.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348. Принятие решения о предоставлении Услуги осуществляется в срок, не превышающий 15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349.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 - акт приемочной комиссии;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350.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351.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18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352. Максимальный срок предоставления варианта Услуги составляет 30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353.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акт приемочной комиссии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354.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оценка сведений о заявителе и (или) объектах, принадлежащих заявителю, и (или) иных объектах;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д)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355.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356.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документы - основания для осуществления государственного кадастрового учета и (или) государственной регистрации прав, - технический план (при подаче заявления посредством Единого портала: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Федерации, в форме электронного документа в формате XML, заверенного усиленной квалифицированной электронной подписью кадастрового инженера;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документ на объекты недвижимости права на которые не зарегистрированы в Едином государственном реестре недвижимости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предъявление оригинала документа).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358.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359.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360.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361.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362.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363.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Оценка сведений о заявителе</w:t>
      </w:r>
    </w:p>
    <w:p w:rsidR="004F6052" w:rsidRDefault="004F6052">
      <w:pPr>
        <w:pStyle w:val="ConsPlusTitle"/>
        <w:jc w:val="center"/>
      </w:pPr>
      <w:r>
        <w:t>и (или) объектах, принадлежащих заявителю,</w:t>
      </w:r>
    </w:p>
    <w:p w:rsidR="004F6052" w:rsidRDefault="004F6052">
      <w:pPr>
        <w:pStyle w:val="ConsPlusTitle"/>
        <w:jc w:val="center"/>
      </w:pPr>
      <w:r>
        <w:t>и (или) иных объектах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364. Для получения Услуги необходимо проведение процедуры оценки заявителя (объекта, принадлежащего заявителю).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Вид процедуры оценки - Осмотр переустроенного и (или) перепланированного жилого помещения в многоквартирном доме.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Процедуре оценки подлежат Нежилое помещение, а предметом оценки является </w:t>
      </w:r>
      <w:r>
        <w:lastRenderedPageBreak/>
        <w:t>соответствие технического состояния объекта осмотра обязательным требованиям; жилое помещение, а предметом оценки является соответствие технического состояния объекта осмотра обязательным требованиям.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Результатами являются акт приемочной комиссии;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365. Процедура проводится в срок, не превышающий 9 календарных дней. Срок исчисляется с даты завершения административной процедуры "Межведомственное информационное взаимодействие".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366.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является недействующим.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367. Принятие решения о предоставлении Услуги осуществляется в срок, не превышающий 15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368.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посредством электронной почты - акт приемочной комиссии;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369.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370.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19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371. Максимальный срок предоставления варианта Услуги составляет 14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372.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б) решение об отказе в предоставлении Услуги (документ на бумажном носителе, </w:t>
      </w:r>
      <w:r>
        <w:lastRenderedPageBreak/>
        <w:t>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373.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374.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375.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заявления посредством почтовой связи: копия документа, заверенная в порядке, установленном законодательством Российской Федерации; в МФЦ: оригинал или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378.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379.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380.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381.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382.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383.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факт допущения ошибки и (или) опечатки в документе, являющемся результатом предоставления Услуги, не подтвержден;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запрос о предоставлении услуги подан в орган государственной власти, орган местного самоуправления, в полномочия которых не входит предоставление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непредставление документов, являющихся необходимыми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384. Принятие решения о предоставлении Услуги осуществляется в срок, не превышающий 13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385.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 - исправленный документ взамен ранее выданного документа;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386.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387.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20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388. Максимальный срок предоставления варианта Услуги составляет 14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389.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390.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391.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392.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оригинал или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394.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посредством Единого портала: скан-копия документа; посредством почтовой связи: копия документа; посредством электронной почты: скан-копия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</w:t>
      </w:r>
      <w:r>
        <w:lastRenderedPageBreak/>
        <w:t>копия документа, заверенная в порядке, установленном законодательством Российской Федерации).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395.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396.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397.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398.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399.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lastRenderedPageBreak/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400.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факт допущения ошибки и (или) опечатки в документе, являющемся результатом предоставления Услуги, не подтвержден;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запрос о предоставлении услуги подан в орган государственной власти, орган местного самоуправления, в полномочия которых не входит предоставление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непредставление документов, являющихся необходимыми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является недействующим.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401. Принятие решения о предоставлении Услуги осуществляется в срок, не превышающий 13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402.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 - исправленный документ взамен ранее выданного документа;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403.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404.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21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405. Максимальный срок предоставления варианта Услуги составляет 14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406.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Формирование реестровой записи в качестве результата предоставления Услуги не </w:t>
      </w:r>
      <w:r>
        <w:lastRenderedPageBreak/>
        <w:t>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407.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408.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409.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заявления посредством почтовой связи: копия документа, заверенная в порядке, установленном законодательством Российской Федерации; в МФЦ: оригинал или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оригинал или копия документа, заверенная в порядке, установленном законодательством Российской Федерации; посредством электронной почты: скан-копия документа;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412.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а) в МФЦ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413.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414.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415.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416.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417.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а) факт допущения ошибки и (или) опечатки в документе, являющемся результатом </w:t>
      </w:r>
      <w:r>
        <w:lastRenderedPageBreak/>
        <w:t>предоставления Услуги, не подтвержден;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запрос о предоставлении услуги подан в орган государственной власти, орган местного самоуправления, в полномочия которых не входит предоставление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непредставление документов, являющихся необходимыми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418. Принятие решения о предоставлении Услуги осуществляется в срок, не превышающий 13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419.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 - исправленный документ взамен ранее выданного документа;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420.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421.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22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422. Максимальный срок предоставления варианта Услуги составляет 14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423.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424.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425.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426.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оригинал или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скан-копия документа; посредством почтовой связи: копия документа; в МФЦ: оригинал или копия документа, заверенная в порядке, установленном законодательством Российской Федерации; посредством электронной почты: скан-копия документа;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429.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430.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431.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432.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433. Для получения Услуги необходимо направление следующих межведомственных информационных запросов: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434.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факт допущения ошибки и (или) опечатки в документе, являющемся результатом предоставления Услуги, не подтвержден;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запрос о предоставлении услуги подан в орган государственной власти, орган местного самоуправления, в полномочия которых не входит предоставление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непредставление документов, являющихся необходимыми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является недействующим.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435. Принятие решения о предоставлении Услуги осуществляется в срок, не превышающий 13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436.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 - исправленный документ взамен ранее выданного документа;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437.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438.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23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439. Максимальный срок предоставления варианта Услуги составляет 14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440.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Документ, содержащий решение о предоставлении Услуги, настоящим Административным </w:t>
      </w:r>
      <w:r>
        <w:lastRenderedPageBreak/>
        <w:t>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441.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442.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443.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(при подаче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заявления посредством почтовой связи: копия документа, заверенная в порядке, установленном законодательством Российской Федерации; в МФЦ: оригинал или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445.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446.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д)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447.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448.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449.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450.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451.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факт допущения ошибки и (или) опечатки в документе, являющемся результатом предоставления Услуги, не подтвержден;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запрос о предоставлении услуги подан в орган государственной власти, орган местного самоуправления, в полномочия которых не входит предоставление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непредставление документов, являющихся необходимыми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452. Принятие решения о предоставлении Услуги осуществляется в срок, не превышающий 13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453.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а) посредством Единого портала, в службе "одного окна", посредством почтовой связи, в МФЦ, посредством электронной почты - исправленный документ взамен ранее выданного </w:t>
      </w:r>
      <w:r>
        <w:lastRenderedPageBreak/>
        <w:t>документа;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454.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455.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Вариант 24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456. Максимальный срок предоставления варианта Услуги составляет 14 календарных дней с даты регистрации заявления и документов, необходимых для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457. Результатом предоставления варианта Услуги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носителе, электронный документ, подписанный усиленной квалифицированной электронной подписью);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документ, подписанный усиленной квалифицированной электронной подписью).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458. Административные процедуры, осуществляемые при предоставлении Услуги в соответствии с настоящим вариантом: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459.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Прием заявления и документов</w:t>
      </w:r>
    </w:p>
    <w:p w:rsidR="004F6052" w:rsidRDefault="004F605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 xml:space="preserve">460. Представление заявителем документов и заявления в соответствии с формой, предусмотренной в </w:t>
      </w:r>
      <w:hyperlink w:anchor="P2138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самоуправления, посредством электронной почты, посредством почтовой связи.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461.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посредством почтовой связи: копия документа, заверенная в порядке, установленном законодательством Российской Федерации; в МФЦ: оригинал или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скан-копия документа, заверенного в порядке, установленном законодательством Российской Федерации; посредством почтовой связи: копия документа, заверенная в порядке, установленном законодательством Российской Федерации; посредством электронной почты: скан-копия документа, заверенного в порядке, установленном законодательством Российской Федерации;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462.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463. Способами установления личности (идентификации) заявителя при взаимодействии с заявителями являются: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посредством электронной почты - установление личности не требуется;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посредством почтовой связи - установление личности не требуется.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464. Основания для отказа в приеме заявления и документов законодательством Российской Федерации не предусмотрены.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465.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466.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lastRenderedPageBreak/>
        <w:t>б) посредством почтовой связи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посредством электронной почты - 1 рабочий день;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467.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Принятие решения о предоставлении</w:t>
      </w:r>
    </w:p>
    <w:p w:rsidR="004F6052" w:rsidRDefault="004F6052">
      <w:pPr>
        <w:pStyle w:val="ConsPlusTitle"/>
        <w:jc w:val="center"/>
      </w:pPr>
      <w:r>
        <w:t>(об отказе в предоставлении)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468. Орган местного самоуправления отказывает заявителю в предоставлении Услуги при наличии следующих оснований: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факт допущения ошибки и (или) опечатки в документе, являющемся результатом предоставления Услуги, не подтвержден;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запрос о предоставлении услуги подан в орган государственной власти, орган местного самоуправления, в полномочия которых не входит предоставление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в) непредставление документов, являющихся необходимыми для предоставления Услуги;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г)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является недействующим.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469. Принятие решения о предоставлении Услуги осуществляется в срок, не превышающий 13 календарных дней со дня получения Органом местного самоуправления всех сведений, необходимых для принятия решения.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3"/>
      </w:pPr>
      <w:r>
        <w:t>Предоставление результата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470. Способы получения результата предоставления Услуги: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посредством почтовой связи, в МФЦ, посредством электронной почты - исправленный документ взамен ранее выданного документа;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посредством почтовой связи, в МФЦ, посредством электронной почты - решение об отказе в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471. Предоставление результата Услуги осуществляется в срок, не превышающий 3 календарных дней со дня принятия решения о предоставлении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472.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1"/>
      </w:pPr>
      <w:r>
        <w:lastRenderedPageBreak/>
        <w:t>IV. Формы контроля</w:t>
      </w:r>
    </w:p>
    <w:p w:rsidR="004F6052" w:rsidRDefault="004F6052">
      <w:pPr>
        <w:pStyle w:val="ConsPlusTitle"/>
        <w:jc w:val="center"/>
      </w:pPr>
      <w:r>
        <w:t>за исполнением Административного регламента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Порядок осуществления текущего контроля</w:t>
      </w:r>
    </w:p>
    <w:p w:rsidR="004F6052" w:rsidRDefault="004F6052">
      <w:pPr>
        <w:pStyle w:val="ConsPlusTitle"/>
        <w:jc w:val="center"/>
      </w:pPr>
      <w:r>
        <w:t>за соблюдением и исполнением ответственными</w:t>
      </w:r>
    </w:p>
    <w:p w:rsidR="004F6052" w:rsidRDefault="004F6052">
      <w:pPr>
        <w:pStyle w:val="ConsPlusTitle"/>
        <w:jc w:val="center"/>
      </w:pPr>
      <w:r>
        <w:t>должностными лицами положений Административного регламента</w:t>
      </w:r>
    </w:p>
    <w:p w:rsidR="004F6052" w:rsidRDefault="004F6052">
      <w:pPr>
        <w:pStyle w:val="ConsPlusTitle"/>
        <w:jc w:val="center"/>
      </w:pPr>
      <w:r>
        <w:t>и иных нормативных правовых актов, устанавливающих</w:t>
      </w:r>
    </w:p>
    <w:p w:rsidR="004F6052" w:rsidRDefault="004F6052">
      <w:pPr>
        <w:pStyle w:val="ConsPlusTitle"/>
        <w:jc w:val="center"/>
      </w:pPr>
      <w:r>
        <w:t>требования к предоставлению Услуги, а также</w:t>
      </w:r>
    </w:p>
    <w:p w:rsidR="004F6052" w:rsidRDefault="004F6052">
      <w:pPr>
        <w:pStyle w:val="ConsPlusTitle"/>
        <w:jc w:val="center"/>
      </w:pPr>
      <w:r>
        <w:t>принятием ими решений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473.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заместителем главы администрации Петропавловск-Камчатского городского округа - руководителем Управления делами администрации Петропавловск-Камчатского городского округа, руководителем Органа местного самоуправления или заместителем руководителя Органа местного самоуправления, курирующим вопросы предоставления Услуги.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474. Текущий контроль осуществляется посредством проведения плановых и внеплановых проверок.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Порядок и периодичность осуществления</w:t>
      </w:r>
    </w:p>
    <w:p w:rsidR="004F6052" w:rsidRDefault="004F6052">
      <w:pPr>
        <w:pStyle w:val="ConsPlusTitle"/>
        <w:jc w:val="center"/>
      </w:pPr>
      <w:r>
        <w:t>плановых и внеплановых проверок полноты и качества</w:t>
      </w:r>
    </w:p>
    <w:p w:rsidR="004F6052" w:rsidRDefault="004F6052">
      <w:pPr>
        <w:pStyle w:val="ConsPlusTitle"/>
        <w:jc w:val="center"/>
      </w:pPr>
      <w:r>
        <w:t>предоставления Услуги, в том числе порядок и формы контроля</w:t>
      </w:r>
    </w:p>
    <w:p w:rsidR="004F6052" w:rsidRDefault="004F6052">
      <w:pPr>
        <w:pStyle w:val="ConsPlusTitle"/>
        <w:jc w:val="center"/>
      </w:pPr>
      <w:r>
        <w:t>за полнотой и качеством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475. Плановые проверки проводятся на основе ежегодно утверждаемого плана, а внеплановые - по решению лиц, ответственных за проведение проверок.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476. Проверки проводятся уполномоченными лицами Органа местного самоуправления.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Ответственность должностных лиц органа,</w:t>
      </w:r>
    </w:p>
    <w:p w:rsidR="004F6052" w:rsidRDefault="004F6052">
      <w:pPr>
        <w:pStyle w:val="ConsPlusTitle"/>
        <w:jc w:val="center"/>
      </w:pPr>
      <w:r>
        <w:t>предоставляющего Услугу, за решения и действия</w:t>
      </w:r>
    </w:p>
    <w:p w:rsidR="004F6052" w:rsidRDefault="004F6052">
      <w:pPr>
        <w:pStyle w:val="ConsPlusTitle"/>
        <w:jc w:val="center"/>
      </w:pPr>
      <w:r>
        <w:t>(бездействие), принимаемые (осуществляемые) ими в ходе</w:t>
      </w:r>
    </w:p>
    <w:p w:rsidR="004F6052" w:rsidRDefault="004F6052">
      <w:pPr>
        <w:pStyle w:val="ConsPlusTitle"/>
        <w:jc w:val="center"/>
      </w:pPr>
      <w:r>
        <w:t>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477.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2"/>
      </w:pPr>
      <w:r>
        <w:t>Положения, характеризующие требования</w:t>
      </w:r>
    </w:p>
    <w:p w:rsidR="004F6052" w:rsidRDefault="004F6052">
      <w:pPr>
        <w:pStyle w:val="ConsPlusTitle"/>
        <w:jc w:val="center"/>
      </w:pPr>
      <w:r>
        <w:t>к порядку и формам контроля за предоставлением Услуги, в том</w:t>
      </w:r>
    </w:p>
    <w:p w:rsidR="004F6052" w:rsidRDefault="004F6052">
      <w:pPr>
        <w:pStyle w:val="ConsPlusTitle"/>
        <w:jc w:val="center"/>
      </w:pPr>
      <w:r>
        <w:t>числе со стороны граждан, их объединений и организаций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478.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  <w:outlineLvl w:val="1"/>
      </w:pPr>
      <w:r>
        <w:t>V. Досудебный (внесудебный) порядок</w:t>
      </w:r>
    </w:p>
    <w:p w:rsidR="004F6052" w:rsidRDefault="004F6052">
      <w:pPr>
        <w:pStyle w:val="ConsPlusTitle"/>
        <w:jc w:val="center"/>
      </w:pPr>
      <w:r>
        <w:t>обжалования решений и действий (бездействия) органа,</w:t>
      </w:r>
    </w:p>
    <w:p w:rsidR="004F6052" w:rsidRDefault="004F6052">
      <w:pPr>
        <w:pStyle w:val="ConsPlusTitle"/>
        <w:jc w:val="center"/>
      </w:pPr>
      <w:r>
        <w:t>предоставляющего Услугу, многофункционального центра,</w:t>
      </w:r>
    </w:p>
    <w:p w:rsidR="004F6052" w:rsidRDefault="004F6052">
      <w:pPr>
        <w:pStyle w:val="ConsPlusTitle"/>
        <w:jc w:val="center"/>
      </w:pPr>
      <w:r>
        <w:t>организаций, указанных в части 1.1 статьи 16 Федерального</w:t>
      </w:r>
    </w:p>
    <w:p w:rsidR="004F6052" w:rsidRDefault="004F6052">
      <w:pPr>
        <w:pStyle w:val="ConsPlusTitle"/>
        <w:jc w:val="center"/>
      </w:pPr>
      <w:r>
        <w:t>закона "Об организации предоставления государственных</w:t>
      </w:r>
    </w:p>
    <w:p w:rsidR="004F6052" w:rsidRDefault="004F6052">
      <w:pPr>
        <w:pStyle w:val="ConsPlusTitle"/>
        <w:jc w:val="center"/>
      </w:pPr>
      <w:r>
        <w:lastRenderedPageBreak/>
        <w:t>и муниципальных услуг", а также их должностных лиц,</w:t>
      </w:r>
    </w:p>
    <w:p w:rsidR="004F6052" w:rsidRDefault="004F6052">
      <w:pPr>
        <w:pStyle w:val="ConsPlusTitle"/>
        <w:jc w:val="center"/>
      </w:pPr>
      <w:r>
        <w:t>государственных или муниципальных</w:t>
      </w:r>
    </w:p>
    <w:p w:rsidR="004F6052" w:rsidRDefault="004F6052">
      <w:pPr>
        <w:pStyle w:val="ConsPlusTitle"/>
        <w:jc w:val="center"/>
      </w:pPr>
      <w:r>
        <w:t>служащих, работников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  <w:r>
        <w:t>479. Информирование заявителей о порядке досудебного (внесудебного) обжалования осуществляется посредством размещения информации на официальном сайте Органа местного самоуправления в сети "Интернет", на информационных стендах в местах предоставления Услуги, на Региональном портале, на Едином портале.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 xml:space="preserve">480.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18">
        <w:r>
          <w:rPr>
            <w:color w:val="0000FF"/>
          </w:rPr>
          <w:t>http://do.gosuslugi.ru</w:t>
        </w:r>
      </w:hyperlink>
      <w:r>
        <w:t>, посредством официального сайта Органа местного самоуправления в сети "Интернет".</w:t>
      </w:r>
    </w:p>
    <w:p w:rsidR="004F6052" w:rsidRDefault="004F6052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посредством почтового отправления, в Органе местного самоуправления при личном обращении.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4F6052" w:rsidRDefault="004F6052">
      <w:pPr>
        <w:pStyle w:val="ConsPlusNormal"/>
        <w:jc w:val="right"/>
      </w:pPr>
      <w:r>
        <w:t>к Административному регламенту,</w:t>
      </w:r>
    </w:p>
    <w:p w:rsidR="004F6052" w:rsidRDefault="004F6052">
      <w:pPr>
        <w:pStyle w:val="ConsPlusNormal"/>
        <w:jc w:val="right"/>
      </w:pPr>
      <w:r>
        <w:t>утвержденному Постановлением администрации</w:t>
      </w:r>
    </w:p>
    <w:p w:rsidR="004F6052" w:rsidRDefault="004F6052">
      <w:pPr>
        <w:pStyle w:val="ConsPlusNormal"/>
        <w:jc w:val="right"/>
      </w:pPr>
      <w:r>
        <w:t>Петропавловск-Камчатского</w:t>
      </w:r>
    </w:p>
    <w:p w:rsidR="004F6052" w:rsidRDefault="004F6052">
      <w:pPr>
        <w:pStyle w:val="ConsPlusNormal"/>
        <w:jc w:val="right"/>
      </w:pPr>
      <w:r>
        <w:t>городского округа</w:t>
      </w:r>
    </w:p>
    <w:p w:rsidR="004F6052" w:rsidRDefault="004F6052">
      <w:pPr>
        <w:pStyle w:val="ConsPlusNormal"/>
        <w:jc w:val="right"/>
      </w:pPr>
      <w:r>
        <w:t>от 16.01.2025 N 43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</w:pPr>
      <w:r>
        <w:t>ПЕРЕЧЕНЬ ОБЩИХ ПРИЗНАКОВ ЗАЯВИТЕЛЕЙ, А ТАКЖЕ КОМБИНАЦИИ</w:t>
      </w:r>
    </w:p>
    <w:p w:rsidR="004F6052" w:rsidRDefault="004F6052">
      <w:pPr>
        <w:pStyle w:val="ConsPlusTitle"/>
        <w:jc w:val="center"/>
      </w:pPr>
      <w:r>
        <w:t>ЗНАЧЕНИЙ ПРИЗНАКОВ, КАЖДАЯ ИЗ КОТОРЫХ СООТВЕТСТВУЕТ ОДНОМУ</w:t>
      </w:r>
    </w:p>
    <w:p w:rsidR="004F6052" w:rsidRDefault="004F6052">
      <w:pPr>
        <w:pStyle w:val="ConsPlusTitle"/>
        <w:jc w:val="center"/>
      </w:pPr>
      <w:r>
        <w:t>ВАРИАНТУ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jc w:val="right"/>
        <w:outlineLvl w:val="2"/>
      </w:pPr>
      <w:r>
        <w:t>Таблица 1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</w:pPr>
      <w:bookmarkStart w:id="6" w:name="P1918"/>
      <w:bookmarkEnd w:id="6"/>
      <w:r>
        <w:t>КРУГ ЗАЯВИТЕЛЕЙ</w:t>
      </w:r>
    </w:p>
    <w:p w:rsidR="004F6052" w:rsidRDefault="004F6052">
      <w:pPr>
        <w:pStyle w:val="ConsPlusTitle"/>
        <w:jc w:val="center"/>
      </w:pPr>
      <w:r>
        <w:t>В СООТВЕТСТВИИ С ВАРИАНТАМИ ПРЕДОСТАВЛЕНИЯ УСЛУГИ</w:t>
      </w:r>
    </w:p>
    <w:p w:rsidR="004F6052" w:rsidRDefault="004F605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2"/>
        <w:gridCol w:w="6463"/>
      </w:tblGrid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4F6052">
        <w:tc>
          <w:tcPr>
            <w:tcW w:w="7605" w:type="dxa"/>
            <w:gridSpan w:val="2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Результат Услуги, за которым обращается заявитель "Согласование проведения переустройства и (или) перепланировки помещения в многоквартирном доме"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Юридическое лицо, Заявитель,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2032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Юридическое лицо, Представитель,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2032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Индивидуальный предприниматель, Заявитель,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2032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Индивидуальный предприниматель, Представитель,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2032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Физическое лицо, Заявитель,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2032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Физическое лицо, Представитель,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2032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4F6052">
        <w:tc>
          <w:tcPr>
            <w:tcW w:w="7605" w:type="dxa"/>
            <w:gridSpan w:val="2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Результат Услуги, за которым обращается заявитель "Согласование акта завершения работ по проведению переустройства и (или) перепланировки помещения в многоквартирном доме"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Юридическое лицо, Заявитель, право на помещение зарегистрировано в ЕГРН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 xml:space="preserve">Юридическое лицо, Заявитель, право на помещение не </w:t>
            </w:r>
            <w:r>
              <w:lastRenderedPageBreak/>
              <w:t>зарегистрировано в ЕГРН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lastRenderedPageBreak/>
              <w:t>9.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Юридическое лицо, Представитель, право на помещение зарегистрировано в ЕГРН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Юридическое лицо, Представитель, право на помещение не зарегистрировано в ЕГРН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Индивидуальный предприниматель, Заявитель, право на помещение зарегистрировано в ЕГРН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Индивидуальный предприниматель, Заявитель, право на помещение не зарегистрировано в ЕГРН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Индивидуальный предприниматель, Представитель, право на помещение зарегистрировано в ЕГРН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Индивидуальный предприниматель, Представитель, право на помещение не зарегистрировано в ЕГРН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Физическое лицо, Заявитель, право на помещение зарегистрировано в ЕГРН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Физическое лицо, Заявитель, право на помещение не зарегистрировано в ЕГРН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Физическое лицо, Представитель, право на помещение зарегистрировано в ЕГРН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Физическое лицо, Представитель, право на помещение не зарегистрировано в ЕГРН</w:t>
            </w:r>
          </w:p>
        </w:tc>
      </w:tr>
      <w:tr w:rsidR="004F6052">
        <w:tc>
          <w:tcPr>
            <w:tcW w:w="7605" w:type="dxa"/>
            <w:gridSpan w:val="2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опечаток и (или) ошибок, допущенных в результате предоставления Услуги"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Юридическое лицо, Заявитель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Юридическое лицо, Представитель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Индивидуальный предприниматель, Заявитель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Индивидуальный предприниматель, Представитель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Физическое лицо, Заявитель</w:t>
            </w:r>
          </w:p>
        </w:tc>
      </w:tr>
      <w:tr w:rsidR="004F6052">
        <w:tc>
          <w:tcPr>
            <w:tcW w:w="114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463" w:type="dxa"/>
            <w:vAlign w:val="center"/>
          </w:tcPr>
          <w:p w:rsidR="004F6052" w:rsidRDefault="004F6052">
            <w:pPr>
              <w:pStyle w:val="ConsPlusNormal"/>
            </w:pPr>
            <w:r>
              <w:t>Физическое лицо, Представитель</w:t>
            </w:r>
          </w:p>
        </w:tc>
      </w:tr>
    </w:tbl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jc w:val="right"/>
        <w:outlineLvl w:val="2"/>
      </w:pPr>
      <w:r>
        <w:t>Таблица 2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Title"/>
        <w:jc w:val="center"/>
      </w:pPr>
      <w:bookmarkStart w:id="7" w:name="P1977"/>
      <w:bookmarkEnd w:id="7"/>
      <w:r>
        <w:t>ПЕРЕЧЕНЬ ОБЩИХ ПРИЗНАКОВ ЗАЯВИТЕЛЕЙ</w:t>
      </w:r>
    </w:p>
    <w:p w:rsidR="004F6052" w:rsidRDefault="004F605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94"/>
        <w:gridCol w:w="2891"/>
        <w:gridCol w:w="3912"/>
      </w:tblGrid>
      <w:tr w:rsidR="004F6052">
        <w:tc>
          <w:tcPr>
            <w:tcW w:w="794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891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3912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4F6052">
        <w:tc>
          <w:tcPr>
            <w:tcW w:w="7597" w:type="dxa"/>
            <w:gridSpan w:val="3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Результат Услуги "Согласование проведения переустройства и (или) перепланировки помещения в многоквартирном доме"</w:t>
            </w:r>
          </w:p>
        </w:tc>
      </w:tr>
      <w:tr w:rsidR="004F6052">
        <w:tc>
          <w:tcPr>
            <w:tcW w:w="794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lastRenderedPageBreak/>
              <w:t>1.</w:t>
            </w:r>
          </w:p>
        </w:tc>
        <w:tc>
          <w:tcPr>
            <w:tcW w:w="2891" w:type="dxa"/>
            <w:vAlign w:val="center"/>
          </w:tcPr>
          <w:p w:rsidR="004F6052" w:rsidRDefault="004F6052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3912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1. Юридическое лицо.</w:t>
            </w:r>
          </w:p>
          <w:p w:rsidR="004F6052" w:rsidRDefault="004F6052">
            <w:pPr>
              <w:pStyle w:val="ConsPlusNormal"/>
              <w:jc w:val="both"/>
            </w:pPr>
            <w:r>
              <w:t>2. Индивидуальный предприниматель.</w:t>
            </w:r>
          </w:p>
          <w:p w:rsidR="004F6052" w:rsidRDefault="004F6052">
            <w:pPr>
              <w:pStyle w:val="ConsPlusNormal"/>
              <w:jc w:val="both"/>
            </w:pPr>
            <w:r>
              <w:t>3. Физическое лицо</w:t>
            </w:r>
          </w:p>
        </w:tc>
      </w:tr>
      <w:tr w:rsidR="004F6052">
        <w:tc>
          <w:tcPr>
            <w:tcW w:w="794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891" w:type="dxa"/>
            <w:vAlign w:val="center"/>
          </w:tcPr>
          <w:p w:rsidR="004F6052" w:rsidRDefault="004F6052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3912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1. Заявитель.</w:t>
            </w:r>
          </w:p>
          <w:p w:rsidR="004F6052" w:rsidRDefault="004F6052">
            <w:pPr>
              <w:pStyle w:val="ConsPlusNormal"/>
              <w:jc w:val="both"/>
            </w:pPr>
            <w:r>
              <w:t>2. Представитель</w:t>
            </w:r>
          </w:p>
        </w:tc>
      </w:tr>
      <w:tr w:rsidR="004F6052">
        <w:tc>
          <w:tcPr>
            <w:tcW w:w="794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891" w:type="dxa"/>
            <w:vAlign w:val="center"/>
          </w:tcPr>
          <w:p w:rsidR="004F6052" w:rsidRDefault="004F6052">
            <w:pPr>
              <w:pStyle w:val="ConsPlusNormal"/>
            </w:pPr>
            <w:r>
              <w:t>Сведения о помещении</w:t>
            </w:r>
          </w:p>
        </w:tc>
        <w:tc>
          <w:tcPr>
            <w:tcW w:w="3912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1. Право на помещение зарегистрировано в ЕГРН.</w:t>
            </w:r>
          </w:p>
          <w:p w:rsidR="004F6052" w:rsidRDefault="004F6052">
            <w:pPr>
              <w:pStyle w:val="ConsPlusNormal"/>
              <w:jc w:val="both"/>
            </w:pPr>
            <w:r>
              <w:t>2. Право на помещение не зарегистрировано в ЕГРН.</w:t>
            </w:r>
          </w:p>
          <w:p w:rsidR="004F6052" w:rsidRDefault="004F6052">
            <w:pPr>
              <w:pStyle w:val="ConsPlusNormal"/>
              <w:jc w:val="both"/>
            </w:pPr>
            <w:r>
              <w:t>3. Помещение находится в пользовании на основании договора социального найма.</w:t>
            </w:r>
          </w:p>
          <w:p w:rsidR="004F6052" w:rsidRDefault="004F6052">
            <w:pPr>
              <w:pStyle w:val="ConsPlusNormal"/>
              <w:jc w:val="both"/>
            </w:pPr>
            <w:r>
              <w:t>4. Имеются члены семьи, занимающие помещение.</w:t>
            </w:r>
          </w:p>
          <w:p w:rsidR="004F6052" w:rsidRDefault="004F6052">
            <w:pPr>
              <w:pStyle w:val="ConsPlusNormal"/>
              <w:jc w:val="both"/>
            </w:pPr>
            <w:r>
              <w:t>5. Помещение или многоквартирный дом является памятником архитектуры, истории и культуры</w:t>
            </w:r>
          </w:p>
        </w:tc>
      </w:tr>
      <w:tr w:rsidR="004F6052">
        <w:tc>
          <w:tcPr>
            <w:tcW w:w="794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891" w:type="dxa"/>
            <w:vAlign w:val="center"/>
          </w:tcPr>
          <w:p w:rsidR="004F6052" w:rsidRDefault="004F6052">
            <w:pPr>
              <w:pStyle w:val="ConsPlusNormal"/>
            </w:pPr>
            <w:r>
              <w:t>Какой вид ремонтно-строительных работ?</w:t>
            </w:r>
          </w:p>
        </w:tc>
        <w:tc>
          <w:tcPr>
            <w:tcW w:w="3912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1. Переустройство.</w:t>
            </w:r>
          </w:p>
          <w:p w:rsidR="004F6052" w:rsidRDefault="004F6052">
            <w:pPr>
              <w:pStyle w:val="ConsPlusNormal"/>
              <w:jc w:val="both"/>
            </w:pPr>
            <w:r>
              <w:t>2. К помещению в многоквартирном доме присоединяется часть общего имущества</w:t>
            </w:r>
          </w:p>
        </w:tc>
      </w:tr>
      <w:tr w:rsidR="004F6052">
        <w:tc>
          <w:tcPr>
            <w:tcW w:w="7597" w:type="dxa"/>
            <w:gridSpan w:val="3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Результат Услуги "Согласование акта завершения работ по проведению переустройства и (или) перепланировки помещения в многоквартирном доме"</w:t>
            </w:r>
          </w:p>
        </w:tc>
      </w:tr>
      <w:tr w:rsidR="004F6052">
        <w:tc>
          <w:tcPr>
            <w:tcW w:w="794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891" w:type="dxa"/>
            <w:vAlign w:val="center"/>
          </w:tcPr>
          <w:p w:rsidR="004F6052" w:rsidRDefault="004F6052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3912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1. Юридическое лицо.</w:t>
            </w:r>
          </w:p>
          <w:p w:rsidR="004F6052" w:rsidRDefault="004F6052">
            <w:pPr>
              <w:pStyle w:val="ConsPlusNormal"/>
              <w:jc w:val="both"/>
            </w:pPr>
            <w:r>
              <w:t>2. Индивидуальный предприниматель.</w:t>
            </w:r>
          </w:p>
          <w:p w:rsidR="004F6052" w:rsidRDefault="004F6052">
            <w:pPr>
              <w:pStyle w:val="ConsPlusNormal"/>
              <w:jc w:val="both"/>
            </w:pPr>
            <w:r>
              <w:t>3. Физическое лицо</w:t>
            </w:r>
          </w:p>
        </w:tc>
      </w:tr>
      <w:tr w:rsidR="004F6052">
        <w:tc>
          <w:tcPr>
            <w:tcW w:w="794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891" w:type="dxa"/>
            <w:vAlign w:val="center"/>
          </w:tcPr>
          <w:p w:rsidR="004F6052" w:rsidRDefault="004F6052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3912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1. Заявитель.</w:t>
            </w:r>
          </w:p>
          <w:p w:rsidR="004F6052" w:rsidRDefault="004F6052">
            <w:pPr>
              <w:pStyle w:val="ConsPlusNormal"/>
              <w:jc w:val="both"/>
            </w:pPr>
            <w:r>
              <w:t>2. Представитель</w:t>
            </w:r>
          </w:p>
        </w:tc>
      </w:tr>
      <w:tr w:rsidR="004F6052">
        <w:tc>
          <w:tcPr>
            <w:tcW w:w="794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891" w:type="dxa"/>
            <w:vAlign w:val="center"/>
          </w:tcPr>
          <w:p w:rsidR="004F6052" w:rsidRDefault="004F6052">
            <w:pPr>
              <w:pStyle w:val="ConsPlusNormal"/>
            </w:pPr>
            <w:r>
              <w:t>Сведения о помещении</w:t>
            </w:r>
          </w:p>
        </w:tc>
        <w:tc>
          <w:tcPr>
            <w:tcW w:w="3912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1. Право на помещение зарегистрировано в ЕГРН.</w:t>
            </w:r>
          </w:p>
          <w:p w:rsidR="004F6052" w:rsidRDefault="004F6052">
            <w:pPr>
              <w:pStyle w:val="ConsPlusNormal"/>
              <w:jc w:val="both"/>
            </w:pPr>
            <w:r>
              <w:t>2. Право на помещение не зарегистрировано в ЕГРН</w:t>
            </w:r>
          </w:p>
        </w:tc>
      </w:tr>
      <w:tr w:rsidR="004F6052">
        <w:tc>
          <w:tcPr>
            <w:tcW w:w="7597" w:type="dxa"/>
            <w:gridSpan w:val="3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Результат Услуги "Исправление опечаток и (или) ошибок, допущенных в результате предоставления Услуги"</w:t>
            </w:r>
          </w:p>
        </w:tc>
      </w:tr>
      <w:tr w:rsidR="004F6052">
        <w:tc>
          <w:tcPr>
            <w:tcW w:w="794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2891" w:type="dxa"/>
            <w:vAlign w:val="center"/>
          </w:tcPr>
          <w:p w:rsidR="004F6052" w:rsidRDefault="004F6052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3912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1. Юридическое лицо.</w:t>
            </w:r>
          </w:p>
          <w:p w:rsidR="004F6052" w:rsidRDefault="004F6052">
            <w:pPr>
              <w:pStyle w:val="ConsPlusNormal"/>
              <w:jc w:val="both"/>
            </w:pPr>
            <w:r>
              <w:t>2. Индивидуальный предприниматель.</w:t>
            </w:r>
          </w:p>
          <w:p w:rsidR="004F6052" w:rsidRDefault="004F6052">
            <w:pPr>
              <w:pStyle w:val="ConsPlusNormal"/>
              <w:jc w:val="both"/>
            </w:pPr>
            <w:r>
              <w:t>3. Физическое лицо</w:t>
            </w:r>
          </w:p>
        </w:tc>
      </w:tr>
      <w:tr w:rsidR="004F6052">
        <w:tc>
          <w:tcPr>
            <w:tcW w:w="794" w:type="dxa"/>
            <w:vAlign w:val="center"/>
          </w:tcPr>
          <w:p w:rsidR="004F6052" w:rsidRDefault="004F6052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2891" w:type="dxa"/>
            <w:vAlign w:val="center"/>
          </w:tcPr>
          <w:p w:rsidR="004F6052" w:rsidRDefault="004F6052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3912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1. Заявитель.</w:t>
            </w:r>
          </w:p>
          <w:p w:rsidR="004F6052" w:rsidRDefault="004F6052">
            <w:pPr>
              <w:pStyle w:val="ConsPlusNormal"/>
              <w:jc w:val="both"/>
            </w:pPr>
            <w:r>
              <w:t>2. Представитель</w:t>
            </w:r>
          </w:p>
        </w:tc>
      </w:tr>
    </w:tbl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bookmarkStart w:id="8" w:name="P2032"/>
      <w:bookmarkEnd w:id="8"/>
      <w:r>
        <w:lastRenderedPageBreak/>
        <w:br w:type="page"/>
      </w:r>
    </w:p>
    <w:p w:rsidR="004F6052" w:rsidRDefault="004F6052">
      <w:pPr>
        <w:pStyle w:val="ConsPlusNormal"/>
        <w:jc w:val="right"/>
        <w:outlineLvl w:val="1"/>
      </w:pPr>
      <w:r>
        <w:lastRenderedPageBreak/>
        <w:t>Приложение N 2</w:t>
      </w:r>
    </w:p>
    <w:p w:rsidR="004F6052" w:rsidRDefault="004F6052">
      <w:pPr>
        <w:pStyle w:val="ConsPlusNormal"/>
        <w:jc w:val="right"/>
      </w:pPr>
      <w:r>
        <w:t>к Административному регламенту,</w:t>
      </w:r>
    </w:p>
    <w:p w:rsidR="004F6052" w:rsidRDefault="004F6052">
      <w:pPr>
        <w:pStyle w:val="ConsPlusNormal"/>
        <w:jc w:val="right"/>
      </w:pPr>
      <w:r>
        <w:t>утвержденному Постановлением администрации</w:t>
      </w:r>
    </w:p>
    <w:p w:rsidR="004F6052" w:rsidRDefault="004F6052">
      <w:pPr>
        <w:pStyle w:val="ConsPlusNormal"/>
        <w:jc w:val="right"/>
      </w:pPr>
      <w:r>
        <w:t>Петропавловск-Камчатского</w:t>
      </w:r>
    </w:p>
    <w:p w:rsidR="004F6052" w:rsidRDefault="004F6052">
      <w:pPr>
        <w:pStyle w:val="ConsPlusNormal"/>
        <w:jc w:val="right"/>
      </w:pPr>
      <w:r>
        <w:t>городского округа</w:t>
      </w:r>
    </w:p>
    <w:p w:rsidR="004F6052" w:rsidRDefault="004F6052">
      <w:pPr>
        <w:pStyle w:val="ConsPlusNormal"/>
        <w:jc w:val="right"/>
      </w:pPr>
      <w:r>
        <w:t>от 16.01.2025 N 43</w:t>
      </w:r>
    </w:p>
    <w:p w:rsidR="004F6052" w:rsidRDefault="004F605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549"/>
        <w:gridCol w:w="5046"/>
      </w:tblGrid>
      <w:tr w:rsidR="004F6052">
        <w:tc>
          <w:tcPr>
            <w:tcW w:w="7595" w:type="dxa"/>
            <w:gridSpan w:val="2"/>
            <w:vAlign w:val="center"/>
          </w:tcPr>
          <w:p w:rsidR="004F6052" w:rsidRDefault="004F6052">
            <w:pPr>
              <w:pStyle w:val="ConsPlusNormal"/>
            </w:pPr>
            <w:r>
              <w:t>Результат "Согласование проведения переустройства и (или) перепланировки помещения в многоквартирном доме"</w:t>
            </w:r>
          </w:p>
        </w:tc>
      </w:tr>
      <w:tr w:rsidR="004F6052">
        <w:tc>
          <w:tcPr>
            <w:tcW w:w="7595" w:type="dxa"/>
            <w:gridSpan w:val="2"/>
            <w:vAlign w:val="center"/>
          </w:tcPr>
          <w:p w:rsidR="004F6052" w:rsidRDefault="004F6052">
            <w:pPr>
              <w:pStyle w:val="ConsPlusNormal"/>
            </w:pPr>
            <w:r>
              <w:t>Сведения о помещении</w:t>
            </w:r>
          </w:p>
        </w:tc>
      </w:tr>
      <w:tr w:rsidR="004F6052">
        <w:tc>
          <w:tcPr>
            <w:tcW w:w="2549" w:type="dxa"/>
            <w:vAlign w:val="center"/>
          </w:tcPr>
          <w:p w:rsidR="004F6052" w:rsidRDefault="004F6052">
            <w:pPr>
              <w:pStyle w:val="ConsPlusNormal"/>
            </w:pPr>
            <w:r>
              <w:t>право на помещение зарегистрировано в ЕГРН</w:t>
            </w:r>
          </w:p>
        </w:tc>
        <w:tc>
          <w:tcPr>
            <w:tcW w:w="5046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</w:t>
            </w:r>
          </w:p>
          <w:p w:rsidR="004F6052" w:rsidRDefault="004F6052">
            <w:pPr>
              <w:pStyle w:val="ConsPlusNormal"/>
              <w:jc w:val="both"/>
            </w:pPr>
            <w:r>
              <w:t>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недвижимости:</w:t>
            </w:r>
          </w:p>
          <w:p w:rsidR="004F6052" w:rsidRDefault="004F6052">
            <w:pPr>
              <w:pStyle w:val="ConsPlusNormal"/>
              <w:jc w:val="both"/>
            </w:pPr>
            <w:r>
              <w:t>выписка из Единого государственного реестра недвижимости.</w:t>
            </w:r>
          </w:p>
          <w:p w:rsidR="004F6052" w:rsidRDefault="004F6052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Сведения, представляемые в рамках заявления: сведения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Межведомственные запросы:</w:t>
            </w:r>
          </w:p>
          <w:p w:rsidR="004F6052" w:rsidRDefault="004F6052">
            <w:pPr>
              <w:pStyle w:val="ConsPlusNormal"/>
              <w:jc w:val="both"/>
            </w:pPr>
            <w:r>
              <w:t>Прием обращений в ФГИС ЕГРН.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отказа в предоставлении Услуги:</w:t>
            </w:r>
          </w:p>
          <w:p w:rsidR="004F6052" w:rsidRDefault="004F6052">
            <w:pPr>
              <w:pStyle w:val="ConsPlusNormal"/>
              <w:jc w:val="both"/>
            </w:pPr>
            <w:r>
              <w:t>документы (сведения), представленные заявителем, противоречат документам (сведениям), полученным в рамках межведомственного взаимодействия.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отказа в приеме заявления и документов: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Критерий(и) принятия решения о предоставлении Услуги:</w:t>
            </w:r>
          </w:p>
          <w:p w:rsidR="004F6052" w:rsidRDefault="004F6052">
            <w:pPr>
              <w:pStyle w:val="ConsPlusNormal"/>
              <w:jc w:val="both"/>
            </w:pPr>
            <w:r>
              <w:t>сведения, указанные в запросе, подтверждены данными из Единого государственного реестра недвижимости</w:t>
            </w:r>
          </w:p>
        </w:tc>
      </w:tr>
      <w:tr w:rsidR="004F6052">
        <w:tc>
          <w:tcPr>
            <w:tcW w:w="2549" w:type="dxa"/>
            <w:vAlign w:val="center"/>
          </w:tcPr>
          <w:p w:rsidR="004F6052" w:rsidRDefault="004F6052">
            <w:pPr>
              <w:pStyle w:val="ConsPlusNormal"/>
            </w:pPr>
            <w:r>
              <w:t>право на помещение не зарегистрировано в ЕГРН</w:t>
            </w:r>
          </w:p>
        </w:tc>
        <w:tc>
          <w:tcPr>
            <w:tcW w:w="5046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</w:t>
            </w:r>
          </w:p>
          <w:p w:rsidR="004F6052" w:rsidRDefault="004F6052">
            <w:pPr>
              <w:pStyle w:val="ConsPlusNormal"/>
              <w:jc w:val="both"/>
            </w:pPr>
            <w:r>
      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недвижимости:</w:t>
            </w:r>
          </w:p>
          <w:p w:rsidR="004F6052" w:rsidRDefault="004F6052">
            <w:pPr>
              <w:pStyle w:val="ConsPlusNormal"/>
              <w:jc w:val="both"/>
            </w:pPr>
            <w:r>
              <w:t>документ на объекты недвижимости права, на которые не зарегистрированы в Едином государственном реестре недвижимости.</w:t>
            </w:r>
          </w:p>
          <w:p w:rsidR="004F6052" w:rsidRDefault="004F6052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lastRenderedPageBreak/>
              <w:t>Сведения, представляемые в рамках заявления: сведения не предусмотрены. Межведомственные запросы: межведомственные запросы не предусмотрены. Основание(я) отказа в предоставлении Услуги:</w:t>
            </w:r>
          </w:p>
          <w:p w:rsidR="004F6052" w:rsidRDefault="004F6052">
            <w:pPr>
              <w:pStyle w:val="ConsPlusNormal"/>
              <w:jc w:val="both"/>
            </w:pPr>
            <w:r>
              <w:t>поступления в орган, осуществляющий согласование,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доме, если соответствующий документ не был представлен заявителем по собственной инициативе.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отказа в приеме заявления и документов: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Критерий(и) принятия решения о предоставлении Услуги:</w:t>
            </w:r>
          </w:p>
          <w:p w:rsidR="004F6052" w:rsidRDefault="004F6052">
            <w:pPr>
              <w:pStyle w:val="ConsPlusNormal"/>
              <w:jc w:val="both"/>
            </w:pPr>
            <w:r>
              <w:t>заявитель является собственником помещения</w:t>
            </w:r>
          </w:p>
        </w:tc>
      </w:tr>
      <w:tr w:rsidR="004F6052">
        <w:tc>
          <w:tcPr>
            <w:tcW w:w="2549" w:type="dxa"/>
            <w:vAlign w:val="center"/>
          </w:tcPr>
          <w:p w:rsidR="004F6052" w:rsidRDefault="004F6052">
            <w:pPr>
              <w:pStyle w:val="ConsPlusNormal"/>
            </w:pPr>
            <w:r>
              <w:lastRenderedPageBreak/>
              <w:t>помещение находится в пользовании на основании договора социального найма</w:t>
            </w:r>
          </w:p>
        </w:tc>
        <w:tc>
          <w:tcPr>
            <w:tcW w:w="5046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 документы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Сведения, представляемые в рамках заявления:</w:t>
            </w:r>
          </w:p>
          <w:p w:rsidR="004F6052" w:rsidRDefault="004F6052">
            <w:pPr>
              <w:pStyle w:val="ConsPlusNormal"/>
              <w:jc w:val="both"/>
            </w:pPr>
            <w:r>
              <w:t>Реквизиты договора социального найма (номер документа, дата документа, наименование органа).</w:t>
            </w:r>
          </w:p>
          <w:p w:rsidR="004F6052" w:rsidRDefault="004F6052">
            <w:pPr>
              <w:pStyle w:val="ConsPlusNormal"/>
              <w:jc w:val="both"/>
            </w:pPr>
            <w:r>
              <w:t>Межведомственные запросы: межведомственные запросы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отказа в предоставлении Услуги:</w:t>
            </w:r>
          </w:p>
          <w:p w:rsidR="004F6052" w:rsidRDefault="004F6052">
            <w:pPr>
              <w:pStyle w:val="ConsPlusNormal"/>
              <w:jc w:val="both"/>
            </w:pPr>
            <w:r>
              <w:t>документы (сведения), представленные заявителем, противоречат документам (сведениям), полученным в рамках межведомственного взаимодействия.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отказа в приеме заявления и документов: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Критерий(и) принятия решения о предоставлении Услуги:</w:t>
            </w:r>
          </w:p>
          <w:p w:rsidR="004F6052" w:rsidRDefault="004F6052">
            <w:pPr>
              <w:pStyle w:val="ConsPlusNormal"/>
              <w:jc w:val="both"/>
            </w:pPr>
            <w:r>
              <w:t>представленными сведениями подтверждается право гражданина в предоставлении жилого помещения</w:t>
            </w:r>
          </w:p>
        </w:tc>
      </w:tr>
      <w:tr w:rsidR="004F6052">
        <w:tc>
          <w:tcPr>
            <w:tcW w:w="2549" w:type="dxa"/>
            <w:vAlign w:val="center"/>
          </w:tcPr>
          <w:p w:rsidR="004F6052" w:rsidRDefault="004F6052">
            <w:pPr>
              <w:pStyle w:val="ConsPlusNormal"/>
            </w:pPr>
            <w:r>
              <w:lastRenderedPageBreak/>
              <w:t>имеются члены семьи, занимающие помещение</w:t>
            </w:r>
          </w:p>
        </w:tc>
        <w:tc>
          <w:tcPr>
            <w:tcW w:w="5046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</w:t>
            </w:r>
          </w:p>
          <w:p w:rsidR="004F6052" w:rsidRDefault="004F6052">
            <w:pPr>
              <w:pStyle w:val="ConsPlusNormal"/>
              <w:jc w:val="both"/>
            </w:pPr>
            <w:r>
              <w:t>документы, подтверждающие проект переустройства и (или) перепланировки помещения:</w:t>
            </w:r>
          </w:p>
          <w:p w:rsidR="004F6052" w:rsidRDefault="004F6052">
            <w:pPr>
              <w:pStyle w:val="ConsPlusNormal"/>
              <w:jc w:val="both"/>
            </w:pPr>
            <w:r>
              <w:t xml:space="preserve">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</w:t>
            </w:r>
            <w:proofErr w:type="spellStart"/>
            <w:r>
              <w:t>перепланируемое</w:t>
            </w:r>
            <w:proofErr w:type="spellEnd"/>
            <w:r>
              <w:t xml:space="preserve"> жилое помещение на основании договора социального найма либо согласие всех собственников переустраиваемого и (или) </w:t>
            </w:r>
            <w:proofErr w:type="spellStart"/>
            <w:r>
              <w:t>перепланируемого</w:t>
            </w:r>
            <w:proofErr w:type="spellEnd"/>
            <w:r>
              <w:t xml:space="preserve"> помещения, находящегося в частной собственности.</w:t>
            </w:r>
          </w:p>
          <w:p w:rsidR="004F6052" w:rsidRDefault="004F6052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Сведения, представляемые в рамках заявления: сведения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Межведомственные запросы: межведомственные запросы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отказа в предоставлении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отказа в приеме заявления и документов: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Критерий(и) принятия решения о предоставлении Услуги: критерии не предусмотрены</w:t>
            </w:r>
          </w:p>
        </w:tc>
      </w:tr>
      <w:tr w:rsidR="004F6052">
        <w:tc>
          <w:tcPr>
            <w:tcW w:w="2549" w:type="dxa"/>
            <w:vAlign w:val="center"/>
          </w:tcPr>
          <w:p w:rsidR="004F6052" w:rsidRDefault="004F6052">
            <w:pPr>
              <w:pStyle w:val="ConsPlusNormal"/>
            </w:pPr>
            <w:r>
              <w:t>помещение или многоквартирный дом является памятником архитектуры, истории и культуры</w:t>
            </w:r>
          </w:p>
        </w:tc>
        <w:tc>
          <w:tcPr>
            <w:tcW w:w="5046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 документы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Сведения, представляемые в рамках заявления: сведения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Межведомственные запросы:</w:t>
            </w:r>
          </w:p>
          <w:p w:rsidR="004F6052" w:rsidRDefault="004F6052">
            <w:pPr>
              <w:pStyle w:val="ConsPlusNormal"/>
              <w:jc w:val="both"/>
            </w:pPr>
            <w:r>
              <w:t>Сведения об объекте культурного наследия федерального значения из единого государственного реестра объектов культурного наследия (памятников истории и культуры) народов Российской Федерации.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отказа в предоставлении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отказа в приеме заявления и документов: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Критерий(и) принятия решения о предоставлении Услуги: критерии не предусмотрены</w:t>
            </w:r>
          </w:p>
        </w:tc>
      </w:tr>
      <w:tr w:rsidR="004F6052">
        <w:tc>
          <w:tcPr>
            <w:tcW w:w="7595" w:type="dxa"/>
            <w:gridSpan w:val="2"/>
            <w:vAlign w:val="center"/>
          </w:tcPr>
          <w:p w:rsidR="004F6052" w:rsidRDefault="004F6052">
            <w:pPr>
              <w:pStyle w:val="ConsPlusNormal"/>
            </w:pPr>
            <w:r>
              <w:lastRenderedPageBreak/>
              <w:t>Результат "Согласование проведения переустройства и (или) перепланировки помещения в многоквартирном доме"</w:t>
            </w:r>
          </w:p>
        </w:tc>
      </w:tr>
      <w:tr w:rsidR="004F6052">
        <w:tc>
          <w:tcPr>
            <w:tcW w:w="7595" w:type="dxa"/>
            <w:gridSpan w:val="2"/>
            <w:vAlign w:val="center"/>
          </w:tcPr>
          <w:p w:rsidR="004F6052" w:rsidRDefault="004F6052">
            <w:pPr>
              <w:pStyle w:val="ConsPlusNormal"/>
            </w:pPr>
            <w:r>
              <w:t>Какой вид ремонтно-строительных работ?</w:t>
            </w:r>
          </w:p>
        </w:tc>
      </w:tr>
      <w:tr w:rsidR="004F6052">
        <w:tc>
          <w:tcPr>
            <w:tcW w:w="2549" w:type="dxa"/>
            <w:vAlign w:val="center"/>
          </w:tcPr>
          <w:p w:rsidR="004F6052" w:rsidRDefault="004F6052">
            <w:pPr>
              <w:pStyle w:val="ConsPlusNormal"/>
            </w:pPr>
            <w:r>
              <w:t>переустройство</w:t>
            </w:r>
          </w:p>
        </w:tc>
        <w:tc>
          <w:tcPr>
            <w:tcW w:w="5046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</w:t>
            </w:r>
          </w:p>
          <w:p w:rsidR="004F6052" w:rsidRDefault="004F6052">
            <w:pPr>
              <w:pStyle w:val="ConsPlusNormal"/>
              <w:jc w:val="both"/>
            </w:pPr>
            <w:r>
              <w:t>документы, подтверждающие проект переустройства и (или) перепланировки помещения:</w:t>
            </w:r>
          </w:p>
          <w:p w:rsidR="004F6052" w:rsidRDefault="004F6052">
            <w:pPr>
              <w:pStyle w:val="ConsPlusNormal"/>
              <w:jc w:val="both"/>
            </w:pPr>
            <w:r>
              <w:t>проект переустройства и (или) перепланировки помещения.</w:t>
            </w:r>
          </w:p>
          <w:p w:rsidR="004F6052" w:rsidRDefault="004F6052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Сведения, представляемые в рамках заявления:</w:t>
            </w:r>
          </w:p>
          <w:p w:rsidR="004F6052" w:rsidRDefault="004F6052">
            <w:pPr>
              <w:pStyle w:val="ConsPlusNormal"/>
              <w:jc w:val="both"/>
            </w:pPr>
            <w:r>
              <w:t>Сведения об объекте недвижимости (адрес объекта недвижимости);</w:t>
            </w:r>
          </w:p>
          <w:p w:rsidR="004F6052" w:rsidRDefault="004F6052">
            <w:pPr>
              <w:pStyle w:val="ConsPlusNormal"/>
              <w:jc w:val="both"/>
            </w:pPr>
            <w:r>
              <w:t>Срок производства ремонтно-строительных работ (дата начала, дата окончания);</w:t>
            </w:r>
          </w:p>
          <w:p w:rsidR="004F6052" w:rsidRDefault="004F6052">
            <w:pPr>
              <w:pStyle w:val="ConsPlusNormal"/>
              <w:jc w:val="both"/>
            </w:pPr>
            <w:r>
              <w:t>Режим производства ремонтно-строительных работ (время начала, время окончания, количество дней);</w:t>
            </w:r>
          </w:p>
          <w:p w:rsidR="004F6052" w:rsidRDefault="004F6052">
            <w:pPr>
              <w:pStyle w:val="ConsPlusNormal"/>
              <w:jc w:val="both"/>
            </w:pPr>
            <w:r>
              <w:t>Сведения об обязательствах (сведения об обязательствах (выберите все варианты), соглашаюсь с обязательствами).</w:t>
            </w:r>
          </w:p>
          <w:p w:rsidR="004F6052" w:rsidRDefault="004F6052">
            <w:pPr>
              <w:pStyle w:val="ConsPlusNormal"/>
              <w:jc w:val="both"/>
            </w:pPr>
            <w:r>
              <w:t>Межведомственные запросы: межведомственные запросы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отказа в предоставлении Услуги:</w:t>
            </w:r>
          </w:p>
          <w:p w:rsidR="004F6052" w:rsidRDefault="004F6052">
            <w:pPr>
              <w:pStyle w:val="ConsPlusNormal"/>
              <w:jc w:val="both"/>
            </w:pPr>
            <w:r>
              <w:t>несоответствия проекта переустройства и (или) перепланировки помещения в многоквартирном доме требованиям законодательства.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отказа в приеме заявления и документов: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Критерий(и) принятия решения о предоставлении Услуги:</w:t>
            </w:r>
          </w:p>
          <w:p w:rsidR="004F6052" w:rsidRDefault="004F6052">
            <w:pPr>
              <w:pStyle w:val="ConsPlusNormal"/>
              <w:jc w:val="both"/>
            </w:pPr>
            <w:r>
              <w:t>проект переустройства и (или) перепланировки помещения соответствует требованиям законодательства</w:t>
            </w:r>
          </w:p>
        </w:tc>
      </w:tr>
      <w:tr w:rsidR="004F6052">
        <w:tc>
          <w:tcPr>
            <w:tcW w:w="2549" w:type="dxa"/>
            <w:vAlign w:val="center"/>
          </w:tcPr>
          <w:p w:rsidR="004F6052" w:rsidRDefault="004F6052">
            <w:pPr>
              <w:pStyle w:val="ConsPlusNormal"/>
            </w:pPr>
            <w:r>
              <w:t>к помещению в многоквартирном доме присоединяется часть общего имущества</w:t>
            </w:r>
          </w:p>
        </w:tc>
        <w:tc>
          <w:tcPr>
            <w:tcW w:w="5046" w:type="dxa"/>
            <w:vAlign w:val="center"/>
          </w:tcPr>
          <w:p w:rsidR="004F6052" w:rsidRDefault="004F6052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 документы, подтверждающие возможность перевода жилого помещения в нежилое помещение:</w:t>
            </w:r>
          </w:p>
          <w:p w:rsidR="004F6052" w:rsidRDefault="004F6052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доме.</w:t>
            </w:r>
          </w:p>
          <w:p w:rsidR="004F6052" w:rsidRDefault="004F6052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 xml:space="preserve">Сведения, представляемые в рамках заявления: сведения не предусмотрены. Межведомственные запросы: межведомственные запросы не предусмотрены. Основание(я) отказа в </w:t>
            </w:r>
            <w:r>
              <w:lastRenderedPageBreak/>
              <w:t>предоставлении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отказа в приеме заявления и документов: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4F6052" w:rsidRDefault="004F6052">
            <w:pPr>
              <w:pStyle w:val="ConsPlusNormal"/>
              <w:jc w:val="both"/>
            </w:pPr>
            <w:r>
              <w:t>Критерий(и) принятия решения о предоставлении Услуги: критерии не предусмотрены</w:t>
            </w:r>
          </w:p>
        </w:tc>
      </w:tr>
    </w:tbl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bookmarkStart w:id="9" w:name="P2138"/>
      <w:bookmarkEnd w:id="9"/>
      <w:r>
        <w:br w:type="page"/>
      </w:r>
    </w:p>
    <w:p w:rsidR="004F6052" w:rsidRDefault="004F6052">
      <w:pPr>
        <w:pStyle w:val="ConsPlusNormal"/>
        <w:jc w:val="right"/>
        <w:outlineLvl w:val="1"/>
      </w:pPr>
      <w:r>
        <w:lastRenderedPageBreak/>
        <w:t>Приложение N 3</w:t>
      </w:r>
    </w:p>
    <w:p w:rsidR="004F6052" w:rsidRDefault="004F6052">
      <w:pPr>
        <w:pStyle w:val="ConsPlusNormal"/>
        <w:jc w:val="right"/>
      </w:pPr>
      <w:r>
        <w:t>к Административному регламенту,</w:t>
      </w:r>
    </w:p>
    <w:p w:rsidR="004F6052" w:rsidRDefault="004F6052">
      <w:pPr>
        <w:pStyle w:val="ConsPlusNormal"/>
        <w:jc w:val="right"/>
      </w:pPr>
      <w:r>
        <w:t>утвержденному Постановлением администрации</w:t>
      </w:r>
    </w:p>
    <w:p w:rsidR="004F6052" w:rsidRDefault="004F6052">
      <w:pPr>
        <w:pStyle w:val="ConsPlusNormal"/>
        <w:jc w:val="right"/>
      </w:pPr>
      <w:r>
        <w:t>Петропавловск-Камчатского</w:t>
      </w:r>
    </w:p>
    <w:p w:rsidR="004F6052" w:rsidRDefault="004F6052">
      <w:pPr>
        <w:pStyle w:val="ConsPlusNormal"/>
        <w:jc w:val="right"/>
      </w:pPr>
      <w:r>
        <w:t>городского округа</w:t>
      </w:r>
    </w:p>
    <w:p w:rsidR="004F6052" w:rsidRDefault="004F6052">
      <w:pPr>
        <w:pStyle w:val="ConsPlusNormal"/>
        <w:jc w:val="right"/>
      </w:pPr>
      <w:r>
        <w:t>от 16.01.2025 N 43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jc w:val="right"/>
        <w:outlineLvl w:val="2"/>
      </w:pPr>
      <w:r>
        <w:t>форма к варианту 7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  </w:t>
      </w:r>
      <w:proofErr w:type="gramStart"/>
      <w:r>
        <w:t>о  заявителе</w:t>
      </w:r>
      <w:proofErr w:type="gramEnd"/>
      <w:r>
        <w:t>,  являющемся  юридическим  лицом:</w:t>
      </w:r>
    </w:p>
    <w:p w:rsidR="004F6052" w:rsidRDefault="004F6052">
      <w:pPr>
        <w:pStyle w:val="ConsPlusNonformat"/>
        <w:jc w:val="both"/>
      </w:pPr>
      <w:r>
        <w:t xml:space="preserve">    наименование юридического лица: 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основной государственный регистрационный номер (ОГРН):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идентификационный номер налогоплательщика (ИНН): 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  места   нахождения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4F6052" w:rsidRDefault="004F6052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4F6052" w:rsidRDefault="004F6052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представителя: ____________________________________________________________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lastRenderedPageBreak/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8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  </w:t>
      </w:r>
      <w:proofErr w:type="gramStart"/>
      <w:r>
        <w:t>о  заявителе</w:t>
      </w:r>
      <w:proofErr w:type="gramEnd"/>
      <w:r>
        <w:t>,  являющемся  юридическим  лицом:</w:t>
      </w:r>
    </w:p>
    <w:p w:rsidR="004F6052" w:rsidRDefault="004F6052">
      <w:pPr>
        <w:pStyle w:val="ConsPlusNonformat"/>
        <w:jc w:val="both"/>
      </w:pPr>
      <w:r>
        <w:t xml:space="preserve">    наименование юридического лица: 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основной государственный регистрационный номер (ОГРН):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идентификационный номер налогоплательщика (ИНН): 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  места   нахождения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4F6052" w:rsidRDefault="004F6052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4F6052" w:rsidRDefault="004F6052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представителя: ____________________________________________________________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9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  </w:t>
      </w:r>
      <w:proofErr w:type="gramStart"/>
      <w:r>
        <w:t>о  заявителе</w:t>
      </w:r>
      <w:proofErr w:type="gramEnd"/>
      <w:r>
        <w:t>,  являющемся  юридическим  лицом:</w:t>
      </w:r>
    </w:p>
    <w:p w:rsidR="004F6052" w:rsidRDefault="004F6052">
      <w:pPr>
        <w:pStyle w:val="ConsPlusNonformat"/>
        <w:jc w:val="both"/>
      </w:pPr>
      <w:r>
        <w:t xml:space="preserve">    наименование юридического лица: 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основной государственный регистрационный номер (ОГРН):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идентификационный номер налогоплательщика (ИНН): 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  места   нахождения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4F6052" w:rsidRDefault="004F6052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4F6052" w:rsidRDefault="004F6052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представителя: ____________________________________________________________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10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  </w:t>
      </w:r>
      <w:proofErr w:type="gramStart"/>
      <w:r>
        <w:t>о  заявителе</w:t>
      </w:r>
      <w:proofErr w:type="gramEnd"/>
      <w:r>
        <w:t>,  являющемся  юридическим  лицом:</w:t>
      </w:r>
    </w:p>
    <w:p w:rsidR="004F6052" w:rsidRDefault="004F6052">
      <w:pPr>
        <w:pStyle w:val="ConsPlusNonformat"/>
        <w:jc w:val="both"/>
      </w:pPr>
      <w:r>
        <w:t xml:space="preserve">    наименование юридического лица: 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основной государственный регистрационный номер (ОГРН):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идентификационный номер налогоплательщика (ИНН): 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  места   нахождения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4F6052" w:rsidRDefault="004F6052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4F6052" w:rsidRDefault="004F6052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представителя: ____________________________________________________________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11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4F6052" w:rsidRDefault="004F6052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4F6052" w:rsidRDefault="004F6052">
      <w:pPr>
        <w:pStyle w:val="ConsPlusNonformat"/>
        <w:jc w:val="both"/>
      </w:pPr>
      <w:r>
        <w:t>предпринимателя: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 и номер документа, удостоверяющего личность: 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когда выдан: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 либо пребывания: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представителя: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12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4F6052" w:rsidRDefault="004F6052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4F6052" w:rsidRDefault="004F6052">
      <w:pPr>
        <w:pStyle w:val="ConsPlusNonformat"/>
        <w:jc w:val="both"/>
      </w:pPr>
      <w:r>
        <w:t>предпринимателя: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 и номер документа, удостоверяющего личность: 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когда выдан: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 либо пребывания: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представителя: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13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4F6052" w:rsidRDefault="004F6052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4F6052" w:rsidRDefault="004F6052">
      <w:pPr>
        <w:pStyle w:val="ConsPlusNonformat"/>
        <w:jc w:val="both"/>
      </w:pPr>
      <w:r>
        <w:t>предпринимателя: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 и номер документа, удостоверяющего личность: 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когда выдан: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 либо пребывания: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представителя: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14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4F6052" w:rsidRDefault="004F6052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4F6052" w:rsidRDefault="004F6052">
      <w:pPr>
        <w:pStyle w:val="ConsPlusNonformat"/>
        <w:jc w:val="both"/>
      </w:pPr>
      <w:r>
        <w:t>предпринимателя: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 и номер документа, удостоверяющего личность: 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когда выдан: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 либо пребывания: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представителя: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15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заявителя: 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 и номер документа, удостоверяющего личность: 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когда выдан: ______</w:t>
      </w:r>
      <w:proofErr w:type="gramStart"/>
      <w:r>
        <w:t>_._</w:t>
      </w:r>
      <w:proofErr w:type="gramEnd"/>
      <w:r>
        <w:t>_______________.___________ г.;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 либо пребывания: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4F6052" w:rsidRDefault="004F6052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16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заявителя: 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 и номер документа, удостоверяющего личность: 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когда выдан: ______</w:t>
      </w:r>
      <w:proofErr w:type="gramStart"/>
      <w:r>
        <w:t>_._</w:t>
      </w:r>
      <w:proofErr w:type="gramEnd"/>
      <w:r>
        <w:t>_______________.___________ г.;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 либо пребывания: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4F6052" w:rsidRDefault="004F6052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17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заявителя: 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 и номер документа, удостоверяющего личность: 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когда выдан: ______</w:t>
      </w:r>
      <w:proofErr w:type="gramStart"/>
      <w:r>
        <w:t>_._</w:t>
      </w:r>
      <w:proofErr w:type="gramEnd"/>
      <w:r>
        <w:t>_______________.___________ г.;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 либо пребывания: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4F6052" w:rsidRDefault="004F6052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18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заявителя: 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 и номер документа, удостоверяющего личность: 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когда выдан: ______</w:t>
      </w:r>
      <w:proofErr w:type="gramStart"/>
      <w:r>
        <w:t>_._</w:t>
      </w:r>
      <w:proofErr w:type="gramEnd"/>
      <w:r>
        <w:t>_______________.___________ г.;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 либо пребывания: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4F6052" w:rsidRDefault="004F6052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19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4F6052" w:rsidRDefault="004F6052">
      <w:pPr>
        <w:pStyle w:val="ConsPlusNonformat"/>
        <w:jc w:val="both"/>
      </w:pPr>
      <w:r>
        <w:t xml:space="preserve">    описание опечаток (ошибок): ___________________________________________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В  соответствии  с Федеральным </w:t>
      </w:r>
      <w:hyperlink r:id="rId19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4F6052" w:rsidRDefault="004F6052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4F6052" w:rsidRDefault="004F6052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4F6052" w:rsidRDefault="004F6052">
      <w:pPr>
        <w:pStyle w:val="ConsPlusNonformat"/>
        <w:jc w:val="both"/>
      </w:pPr>
      <w:r>
        <w:t>информационного обмена персональных данных, указанных в настоящем Заявлении</w:t>
      </w:r>
    </w:p>
    <w:p w:rsidR="004F6052" w:rsidRDefault="004F6052">
      <w:pPr>
        <w:pStyle w:val="ConsPlusNonformat"/>
        <w:jc w:val="both"/>
      </w:pPr>
      <w:r>
        <w:t xml:space="preserve">    Сведения   </w:t>
      </w:r>
      <w:proofErr w:type="gramStart"/>
      <w:r>
        <w:t>о  заявителе</w:t>
      </w:r>
      <w:proofErr w:type="gramEnd"/>
      <w:r>
        <w:t>,  являющемся  юридическим  лицом:</w:t>
      </w:r>
    </w:p>
    <w:p w:rsidR="004F6052" w:rsidRDefault="004F6052">
      <w:pPr>
        <w:pStyle w:val="ConsPlusNonformat"/>
        <w:jc w:val="both"/>
      </w:pPr>
      <w:r>
        <w:t xml:space="preserve">    наименование юридического лица: 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основной государственный регистрационный номер (ОГРН):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идентификационный номер налогоплательщика (ИНН): 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  места   нахождения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4F6052" w:rsidRDefault="004F6052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4F6052" w:rsidRDefault="004F6052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представителя: ____________________________________________________________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20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4F6052" w:rsidRDefault="004F6052">
      <w:pPr>
        <w:pStyle w:val="ConsPlusNonformat"/>
        <w:jc w:val="both"/>
      </w:pPr>
      <w:r>
        <w:t xml:space="preserve">    описание опечаток (ошибок): ___________________________________________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В  соответствии  с Федеральным </w:t>
      </w:r>
      <w:hyperlink r:id="rId20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4F6052" w:rsidRDefault="004F6052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4F6052" w:rsidRDefault="004F6052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4F6052" w:rsidRDefault="004F6052">
      <w:pPr>
        <w:pStyle w:val="ConsPlusNonformat"/>
        <w:jc w:val="both"/>
      </w:pPr>
      <w:r>
        <w:t>информационного обмена персональных данных, указанных в настоящем Заявлении</w:t>
      </w:r>
    </w:p>
    <w:p w:rsidR="004F6052" w:rsidRDefault="004F6052">
      <w:pPr>
        <w:pStyle w:val="ConsPlusNonformat"/>
        <w:jc w:val="both"/>
      </w:pPr>
      <w:r>
        <w:t xml:space="preserve">    Сведения   </w:t>
      </w:r>
      <w:proofErr w:type="gramStart"/>
      <w:r>
        <w:t>о  заявителе</w:t>
      </w:r>
      <w:proofErr w:type="gramEnd"/>
      <w:r>
        <w:t>,  являющемся  юридическим  лицом:</w:t>
      </w:r>
    </w:p>
    <w:p w:rsidR="004F6052" w:rsidRDefault="004F6052">
      <w:pPr>
        <w:pStyle w:val="ConsPlusNonformat"/>
        <w:jc w:val="both"/>
      </w:pPr>
      <w:r>
        <w:t xml:space="preserve">    наименование юридического лица: 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основной государственный регистрационный номер (ОГРН):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идентификационный номер налогоплательщика (ИНН): 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  места   нахождения</w:t>
      </w:r>
      <w:proofErr w:type="gramStart"/>
      <w:r>
        <w:t xml:space="preserve">   (</w:t>
      </w:r>
      <w:proofErr w:type="gramEnd"/>
      <w:r>
        <w:t>почтовый  индекс,  наименование  субъекта</w:t>
      </w:r>
    </w:p>
    <w:p w:rsidR="004F6052" w:rsidRDefault="004F6052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4F6052" w:rsidRDefault="004F6052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представителя: ____________________________________________________________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21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4F6052" w:rsidRDefault="004F6052">
      <w:pPr>
        <w:pStyle w:val="ConsPlusNonformat"/>
        <w:jc w:val="both"/>
      </w:pPr>
      <w:r>
        <w:t xml:space="preserve">    описание опечаток (ошибок): ___________________________________________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В  соответствии  с Федеральным </w:t>
      </w:r>
      <w:hyperlink r:id="rId21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4F6052" w:rsidRDefault="004F6052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4F6052" w:rsidRDefault="004F6052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4F6052" w:rsidRDefault="004F6052">
      <w:pPr>
        <w:pStyle w:val="ConsPlusNonformat"/>
        <w:jc w:val="both"/>
      </w:pPr>
      <w:r>
        <w:t>информационного обмена персональных данных, указанных в настоящем Заявлении</w:t>
      </w:r>
    </w:p>
    <w:p w:rsidR="004F6052" w:rsidRDefault="004F6052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4F6052" w:rsidRDefault="004F6052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4F6052" w:rsidRDefault="004F6052">
      <w:pPr>
        <w:pStyle w:val="ConsPlusNonformat"/>
        <w:jc w:val="both"/>
      </w:pPr>
      <w:r>
        <w:t>предпринимателя: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 и номер документа, удостоверяющего личность: 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когда выдан: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 либо пребывания: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представителя: ____________________________________________________________</w:t>
      </w:r>
    </w:p>
    <w:p w:rsidR="004F6052" w:rsidRDefault="004F6052">
      <w:pPr>
        <w:pStyle w:val="ConsPlusNonformat"/>
        <w:jc w:val="both"/>
      </w:pPr>
      <w:r>
        <w:lastRenderedPageBreak/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22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4F6052" w:rsidRDefault="004F6052">
      <w:pPr>
        <w:pStyle w:val="ConsPlusNonformat"/>
        <w:jc w:val="both"/>
      </w:pPr>
      <w:r>
        <w:t xml:space="preserve">    описание опечаток (ошибок): ___________________________________________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В  соответствии  с Федеральным </w:t>
      </w:r>
      <w:hyperlink r:id="rId22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4F6052" w:rsidRDefault="004F6052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4F6052" w:rsidRDefault="004F6052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4F6052" w:rsidRDefault="004F6052">
      <w:pPr>
        <w:pStyle w:val="ConsPlusNonformat"/>
        <w:jc w:val="both"/>
      </w:pPr>
      <w:r>
        <w:t>информационного обмена персональных данных, указанных в настоящем Заявлении</w:t>
      </w:r>
    </w:p>
    <w:p w:rsidR="004F6052" w:rsidRDefault="004F6052">
      <w:pPr>
        <w:pStyle w:val="ConsPlusNonformat"/>
        <w:jc w:val="both"/>
      </w:pPr>
      <w:r>
        <w:t xml:space="preserve">    Сведения о заявителе - индивидуальном предпринимателе:</w:t>
      </w:r>
    </w:p>
    <w:p w:rsidR="004F6052" w:rsidRDefault="004F6052">
      <w:pPr>
        <w:pStyle w:val="ConsPlusNonformat"/>
        <w:jc w:val="both"/>
      </w:pPr>
      <w:r>
        <w:t xml:space="preserve">    основной    государственный   регистрационный   номер   индивидуального</w:t>
      </w:r>
    </w:p>
    <w:p w:rsidR="004F6052" w:rsidRDefault="004F6052">
      <w:pPr>
        <w:pStyle w:val="ConsPlusNonformat"/>
        <w:jc w:val="both"/>
      </w:pPr>
      <w:r>
        <w:t>предпринимателя: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 и адрес электронной почты (при наличии): 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 и номер документа, удостоверяющего личность: 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когда выдан: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 либо пребывания: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полное наименование: 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представителя: ____________________________________________________________</w:t>
      </w:r>
    </w:p>
    <w:p w:rsidR="004F6052" w:rsidRDefault="004F6052">
      <w:pPr>
        <w:pStyle w:val="ConsPlusNonformat"/>
        <w:jc w:val="both"/>
      </w:pPr>
      <w:r>
        <w:lastRenderedPageBreak/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23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4F6052" w:rsidRDefault="004F6052">
      <w:pPr>
        <w:pStyle w:val="ConsPlusNonformat"/>
        <w:jc w:val="both"/>
      </w:pPr>
      <w:r>
        <w:t xml:space="preserve">    описание опечаток (ошибок): ___________________________________________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В  соответствии  с Федеральным </w:t>
      </w:r>
      <w:hyperlink r:id="rId23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4F6052" w:rsidRDefault="004F6052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4F6052" w:rsidRDefault="004F6052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4F6052" w:rsidRDefault="004F6052">
      <w:pPr>
        <w:pStyle w:val="ConsPlusNonformat"/>
        <w:jc w:val="both"/>
      </w:pPr>
      <w:r>
        <w:t>информационного обмена персональных данных, указанных в настоящем Заявлении</w:t>
      </w:r>
    </w:p>
    <w:p w:rsidR="004F6052" w:rsidRDefault="004F6052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заявителя: 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 и номер документа, удостоверяющего личность: 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когда выдан: ______</w:t>
      </w:r>
      <w:proofErr w:type="gramStart"/>
      <w:r>
        <w:t>_._</w:t>
      </w:r>
      <w:proofErr w:type="gramEnd"/>
      <w:r>
        <w:t>_______________.___________ г.;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 либо пребывания: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электронная почта (при наличии): 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4F6052" w:rsidRDefault="004F6052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6E13A8" w:rsidRDefault="006E13A8">
      <w:pPr>
        <w:rPr>
          <w:rFonts w:ascii="Calibri" w:eastAsiaTheme="minorEastAsia" w:hAnsi="Calibri" w:cs="Calibri"/>
          <w:lang w:eastAsia="ru-RU"/>
        </w:rPr>
      </w:pPr>
      <w:r>
        <w:lastRenderedPageBreak/>
        <w:br w:type="page"/>
      </w:r>
    </w:p>
    <w:p w:rsidR="004F6052" w:rsidRDefault="004F6052">
      <w:pPr>
        <w:pStyle w:val="ConsPlusNormal"/>
        <w:jc w:val="right"/>
        <w:outlineLvl w:val="2"/>
      </w:pPr>
      <w:r>
        <w:lastRenderedPageBreak/>
        <w:t>форма к варианту 24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4F6052" w:rsidRDefault="004F6052">
      <w:pPr>
        <w:pStyle w:val="ConsPlusNonformat"/>
        <w:jc w:val="both"/>
      </w:pPr>
      <w:r>
        <w:t xml:space="preserve">              "СОГЛАСОВАНИЕ ПРОВЕДЕНИЯ ПЕРЕУСТРОЙСТВА И (ИЛИ)</w:t>
      </w:r>
    </w:p>
    <w:p w:rsidR="004F6052" w:rsidRDefault="004F6052">
      <w:pPr>
        <w:pStyle w:val="ConsPlusNonformat"/>
        <w:jc w:val="both"/>
      </w:pPr>
      <w:r>
        <w:t xml:space="preserve">             ПЕРЕПЛАНИРОВКИ ПОМЕЩЕНИЯ В МНОГОКВАРТИРНОМ ДОМЕ"</w:t>
      </w:r>
    </w:p>
    <w:p w:rsidR="004F6052" w:rsidRDefault="004F6052">
      <w:pPr>
        <w:pStyle w:val="ConsPlusNonformat"/>
        <w:jc w:val="both"/>
      </w:pPr>
    </w:p>
    <w:p w:rsidR="004F6052" w:rsidRDefault="004F6052">
      <w:pPr>
        <w:pStyle w:val="ConsPlusNonformat"/>
        <w:jc w:val="both"/>
      </w:pPr>
      <w:r>
        <w:t xml:space="preserve">    Прошу исправить допущенные опечатки и (или) ошибки:</w:t>
      </w:r>
    </w:p>
    <w:p w:rsidR="004F6052" w:rsidRDefault="004F6052">
      <w:pPr>
        <w:pStyle w:val="ConsPlusNonformat"/>
        <w:jc w:val="both"/>
      </w:pPr>
      <w:r>
        <w:t xml:space="preserve">    описание опечаток (ошибок): ___________________________________________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Способ  получения</w:t>
      </w:r>
      <w:proofErr w:type="gramEnd"/>
      <w:r>
        <w:t xml:space="preserve">  результата  Услуги:</w:t>
      </w:r>
    </w:p>
    <w:p w:rsidR="004F6052" w:rsidRDefault="004F6052">
      <w:pPr>
        <w:pStyle w:val="ConsPlusNonformat"/>
        <w:jc w:val="both"/>
      </w:pPr>
      <w:r>
        <w:t xml:space="preserve">    посредством Единого портала: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</w:t>
      </w:r>
      <w:proofErr w:type="gramStart"/>
      <w:r>
        <w:t>посредством  почтовой</w:t>
      </w:r>
      <w:proofErr w:type="gramEnd"/>
      <w:r>
        <w:t xml:space="preserve"> связи (простое или заказное почтовое отправлением</w:t>
      </w:r>
    </w:p>
    <w:p w:rsidR="004F6052" w:rsidRDefault="004F6052">
      <w:pPr>
        <w:pStyle w:val="ConsPlusNonformat"/>
        <w:jc w:val="both"/>
      </w:pPr>
      <w:r>
        <w:t>с уведомлением о вручении):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МФЦ (в случае подачи заявления через МФЦ):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в Органе власти: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нет;</w:t>
      </w:r>
    </w:p>
    <w:p w:rsidR="004F6052" w:rsidRDefault="004F6052">
      <w:pPr>
        <w:pStyle w:val="ConsPlusNonformat"/>
        <w:jc w:val="both"/>
      </w:pPr>
      <w:r>
        <w:t xml:space="preserve">    на адрес электронной почты:</w:t>
      </w:r>
    </w:p>
    <w:p w:rsidR="004F6052" w:rsidRDefault="004F6052">
      <w:pPr>
        <w:pStyle w:val="ConsPlusNonformat"/>
        <w:jc w:val="both"/>
      </w:pPr>
      <w:r>
        <w:t xml:space="preserve">    ┌──┐     ┌──┐</w:t>
      </w:r>
    </w:p>
    <w:p w:rsidR="004F6052" w:rsidRDefault="004F6052">
      <w:pPr>
        <w:pStyle w:val="ConsPlusNonformat"/>
        <w:jc w:val="both"/>
      </w:pPr>
      <w:r>
        <w:t xml:space="preserve">    └──┘ да, └──┘ нет.</w:t>
      </w:r>
    </w:p>
    <w:p w:rsidR="004F6052" w:rsidRDefault="004F6052">
      <w:pPr>
        <w:pStyle w:val="ConsPlusNonformat"/>
        <w:jc w:val="both"/>
      </w:pPr>
      <w:r>
        <w:t xml:space="preserve">    К настоящему заявлению прилагаются.</w:t>
      </w:r>
    </w:p>
    <w:p w:rsidR="004F6052" w:rsidRDefault="004F6052">
      <w:pPr>
        <w:pStyle w:val="ConsPlusNonformat"/>
        <w:jc w:val="both"/>
      </w:pPr>
      <w:r>
        <w:t xml:space="preserve">    Подпись и дата подачи заявления:</w:t>
      </w:r>
    </w:p>
    <w:p w:rsidR="004F6052" w:rsidRDefault="004F6052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___________________.________ г.;</w:t>
      </w:r>
    </w:p>
    <w:p w:rsidR="004F6052" w:rsidRDefault="004F605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4F6052" w:rsidRDefault="004F6052">
      <w:pPr>
        <w:pStyle w:val="ConsPlusNonformat"/>
        <w:jc w:val="both"/>
      </w:pPr>
      <w:r>
        <w:t xml:space="preserve">    подпись представителя заявителя: _____________________________________;</w:t>
      </w:r>
    </w:p>
    <w:p w:rsidR="004F6052" w:rsidRDefault="004F6052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4F6052" w:rsidRDefault="004F6052">
      <w:pPr>
        <w:pStyle w:val="ConsPlusNonformat"/>
        <w:jc w:val="both"/>
      </w:pPr>
      <w:r>
        <w:t xml:space="preserve">    В  соответствии  с Федеральным </w:t>
      </w:r>
      <w:hyperlink r:id="rId24">
        <w:r>
          <w:rPr>
            <w:color w:val="0000FF"/>
          </w:rPr>
          <w:t>законом</w:t>
        </w:r>
      </w:hyperlink>
      <w:r>
        <w:t xml:space="preserve"> от 27 июля 2006 года N 152-ФЗ "О</w:t>
      </w:r>
    </w:p>
    <w:p w:rsidR="004F6052" w:rsidRDefault="004F6052">
      <w:pPr>
        <w:pStyle w:val="ConsPlusNonformat"/>
        <w:jc w:val="both"/>
      </w:pPr>
      <w:proofErr w:type="gramStart"/>
      <w:r>
        <w:t>персональных  данных</w:t>
      </w:r>
      <w:proofErr w:type="gramEnd"/>
      <w:r>
        <w:t>"  я  даю свое согласие на сбор, обработку, в том числе</w:t>
      </w:r>
    </w:p>
    <w:p w:rsidR="004F6052" w:rsidRDefault="004F6052">
      <w:pPr>
        <w:pStyle w:val="ConsPlusNonformat"/>
        <w:jc w:val="both"/>
      </w:pPr>
      <w:proofErr w:type="gramStart"/>
      <w:r>
        <w:t xml:space="preserve">автоматизированную,   </w:t>
      </w:r>
      <w:proofErr w:type="gramEnd"/>
      <w:r>
        <w:t>хранение   и   передачу   третьим   лицам  в  системе</w:t>
      </w:r>
    </w:p>
    <w:p w:rsidR="004F6052" w:rsidRDefault="004F6052">
      <w:pPr>
        <w:pStyle w:val="ConsPlusNonformat"/>
        <w:jc w:val="both"/>
      </w:pPr>
      <w:r>
        <w:t>информационного обмена персональных данных, указанных в настоящем Заявлении</w:t>
      </w:r>
    </w:p>
    <w:p w:rsidR="004F6052" w:rsidRDefault="004F6052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4F6052" w:rsidRDefault="004F6052">
      <w:pPr>
        <w:pStyle w:val="ConsPlusNonformat"/>
        <w:jc w:val="both"/>
      </w:pPr>
      <w:r>
        <w:t>заявителя: 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 и номер документа, удостоверяющего личность: 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когда выдан: ______</w:t>
      </w:r>
      <w:proofErr w:type="gramStart"/>
      <w:r>
        <w:t>_._</w:t>
      </w:r>
      <w:proofErr w:type="gramEnd"/>
      <w:r>
        <w:t>_______________.___________ г.;</w:t>
      </w:r>
    </w:p>
    <w:p w:rsidR="004F6052" w:rsidRDefault="004F6052">
      <w:pPr>
        <w:pStyle w:val="ConsPlusNonformat"/>
        <w:jc w:val="both"/>
      </w:pPr>
      <w:r>
        <w:t xml:space="preserve">    адрес регистрации по месту жительства либо пребывания: 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электронная почта (при наличии): _____________________________________.</w:t>
      </w:r>
    </w:p>
    <w:p w:rsidR="004F6052" w:rsidRDefault="004F6052">
      <w:pPr>
        <w:pStyle w:val="ConsPlusNonformat"/>
        <w:jc w:val="both"/>
      </w:pPr>
      <w:r>
        <w:t xml:space="preserve">    Сведения о представителе заявителя:</w:t>
      </w:r>
    </w:p>
    <w:p w:rsidR="004F6052" w:rsidRDefault="004F6052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4F6052" w:rsidRDefault="004F6052">
      <w:pPr>
        <w:pStyle w:val="ConsPlusNonformat"/>
        <w:jc w:val="both"/>
      </w:pPr>
      <w:r>
        <w:t>__________________________________________________________________________;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дата выдачи: _________________________________________________________;</w:t>
      </w:r>
    </w:p>
    <w:p w:rsidR="004F6052" w:rsidRDefault="004F6052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4F6052" w:rsidRDefault="004F6052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ind w:firstLine="540"/>
        <w:jc w:val="both"/>
      </w:pPr>
    </w:p>
    <w:p w:rsidR="004F6052" w:rsidRDefault="004F605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50244" w:rsidRDefault="00D50244"/>
    <w:sectPr w:rsidR="00D50244" w:rsidSect="00AC64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6052"/>
    <w:rsid w:val="004F6052"/>
    <w:rsid w:val="006E13A8"/>
    <w:rsid w:val="00D50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EF1B45-BEBF-428D-99AD-4D8B42354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F605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4F605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4F605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4F605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4F605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4F605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4F605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4F605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296&amp;n=180767" TargetMode="External"/><Relationship Id="rId13" Type="http://schemas.openxmlformats.org/officeDocument/2006/relationships/hyperlink" Target="https://login.consultant.ru/link/?req=doc&amp;base=LAW&amp;n=476589&amp;dst=100011" TargetMode="External"/><Relationship Id="rId18" Type="http://schemas.openxmlformats.org/officeDocument/2006/relationships/hyperlink" Target="http://do.gosuslugi.ru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LAW&amp;n=482686" TargetMode="External"/><Relationship Id="rId7" Type="http://schemas.openxmlformats.org/officeDocument/2006/relationships/hyperlink" Target="https://login.consultant.ru/link/?req=doc&amp;base=LAW&amp;n=480999" TargetMode="External"/><Relationship Id="rId12" Type="http://schemas.openxmlformats.org/officeDocument/2006/relationships/hyperlink" Target="https://login.consultant.ru/link/?req=doc&amp;base=LAW&amp;n=476589&amp;dst=100011" TargetMode="External"/><Relationship Id="rId17" Type="http://schemas.openxmlformats.org/officeDocument/2006/relationships/hyperlink" Target="https://login.consultant.ru/link/?req=doc&amp;base=LAW&amp;n=476589&amp;dst=100011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76589&amp;dst=100011" TargetMode="External"/><Relationship Id="rId20" Type="http://schemas.openxmlformats.org/officeDocument/2006/relationships/hyperlink" Target="https://login.consultant.ru/link/?req=doc&amp;base=LAW&amp;n=482686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4996" TargetMode="External"/><Relationship Id="rId11" Type="http://schemas.openxmlformats.org/officeDocument/2006/relationships/hyperlink" Target="https://login.consultant.ru/link/?req=doc&amp;base=LAW&amp;n=491831" TargetMode="External"/><Relationship Id="rId24" Type="http://schemas.openxmlformats.org/officeDocument/2006/relationships/hyperlink" Target="https://login.consultant.ru/link/?req=doc&amp;base=LAW&amp;n=482686" TargetMode="External"/><Relationship Id="rId5" Type="http://schemas.openxmlformats.org/officeDocument/2006/relationships/hyperlink" Target="https://login.consultant.ru/link/?req=doc&amp;base=LAW&amp;n=493210" TargetMode="External"/><Relationship Id="rId15" Type="http://schemas.openxmlformats.org/officeDocument/2006/relationships/hyperlink" Target="https://login.consultant.ru/link/?req=doc&amp;base=LAW&amp;n=476589&amp;dst=100011" TargetMode="External"/><Relationship Id="rId23" Type="http://schemas.openxmlformats.org/officeDocument/2006/relationships/hyperlink" Target="https://login.consultant.ru/link/?req=doc&amp;base=LAW&amp;n=482686" TargetMode="External"/><Relationship Id="rId10" Type="http://schemas.openxmlformats.org/officeDocument/2006/relationships/hyperlink" Target="https://login.consultant.ru/link/?req=doc&amp;base=LAW&amp;n=498004&amp;dst=100174" TargetMode="External"/><Relationship Id="rId19" Type="http://schemas.openxmlformats.org/officeDocument/2006/relationships/hyperlink" Target="https://login.consultant.ru/link/?req=doc&amp;base=LAW&amp;n=482686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95208&amp;dst=100042" TargetMode="External"/><Relationship Id="rId14" Type="http://schemas.openxmlformats.org/officeDocument/2006/relationships/hyperlink" Target="https://login.consultant.ru/link/?req=doc&amp;base=LAW&amp;n=476589&amp;dst=100011" TargetMode="External"/><Relationship Id="rId22" Type="http://schemas.openxmlformats.org/officeDocument/2006/relationships/hyperlink" Target="https://login.consultant.ru/link/?req=doc&amp;base=LAW&amp;n=4826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128</Pages>
  <Words>48717</Words>
  <Characters>277692</Characters>
  <Application>Microsoft Office Word</Application>
  <DocSecurity>0</DocSecurity>
  <Lines>2314</Lines>
  <Paragraphs>651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2025-03-16T20:59:00Z</dcterms:created>
  <dcterms:modified xsi:type="dcterms:W3CDTF">2025-03-17T00:34:00Z</dcterms:modified>
</cp:coreProperties>
</file>