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D0" w:rsidRDefault="002654D0">
      <w:pPr>
        <w:pStyle w:val="ConsPlusTitlePage"/>
      </w:pPr>
      <w:r>
        <w:t xml:space="preserve">Документ предоставлен </w:t>
      </w:r>
      <w:hyperlink r:id="rId4">
        <w:r>
          <w:rPr>
            <w:color w:val="0000FF"/>
          </w:rPr>
          <w:t>КонсультантПлюс</w:t>
        </w:r>
      </w:hyperlink>
      <w:r>
        <w:br/>
      </w:r>
    </w:p>
    <w:p w:rsidR="002654D0" w:rsidRDefault="002654D0">
      <w:pPr>
        <w:pStyle w:val="ConsPlusNormal"/>
        <w:jc w:val="both"/>
        <w:outlineLvl w:val="0"/>
      </w:pPr>
    </w:p>
    <w:p w:rsidR="002654D0" w:rsidRDefault="002654D0">
      <w:pPr>
        <w:pStyle w:val="ConsPlusTitle"/>
        <w:jc w:val="center"/>
        <w:outlineLvl w:val="0"/>
      </w:pPr>
      <w:r>
        <w:t>АДМИНИСТРАЦИЯ ПЕТРОПАВЛОВСК-КАМЧАТСКОГО ГОРОДСКОГО ОКРУГА</w:t>
      </w:r>
    </w:p>
    <w:p w:rsidR="002654D0" w:rsidRDefault="002654D0">
      <w:pPr>
        <w:pStyle w:val="ConsPlusTitle"/>
        <w:jc w:val="center"/>
      </w:pPr>
    </w:p>
    <w:p w:rsidR="002654D0" w:rsidRDefault="002654D0">
      <w:pPr>
        <w:pStyle w:val="ConsPlusTitle"/>
        <w:jc w:val="center"/>
      </w:pPr>
      <w:r>
        <w:t>ПОСТАНОВЛЕНИЕ</w:t>
      </w:r>
    </w:p>
    <w:p w:rsidR="002654D0" w:rsidRDefault="002654D0">
      <w:pPr>
        <w:pStyle w:val="ConsPlusTitle"/>
        <w:jc w:val="center"/>
      </w:pPr>
      <w:r>
        <w:t>от 25 июля 2014 г. N 1872</w:t>
      </w:r>
    </w:p>
    <w:p w:rsidR="002654D0" w:rsidRDefault="002654D0">
      <w:pPr>
        <w:pStyle w:val="ConsPlusTitle"/>
        <w:jc w:val="center"/>
      </w:pPr>
    </w:p>
    <w:p w:rsidR="002654D0" w:rsidRDefault="002654D0">
      <w:pPr>
        <w:pStyle w:val="ConsPlusTitle"/>
        <w:jc w:val="center"/>
      </w:pPr>
      <w:r>
        <w:t>ОБ АДМИНИСТРАТИВНОМ</w:t>
      </w:r>
    </w:p>
    <w:p w:rsidR="002654D0" w:rsidRDefault="002654D0">
      <w:pPr>
        <w:pStyle w:val="ConsPlusTitle"/>
        <w:jc w:val="center"/>
      </w:pPr>
      <w:r>
        <w:t>РЕГЛАМЕНТЕ ПРЕДОСТАВЛЕНИЯ АДМИНИСТРАЦИЕЙ</w:t>
      </w:r>
    </w:p>
    <w:p w:rsidR="002654D0" w:rsidRDefault="002654D0">
      <w:pPr>
        <w:pStyle w:val="ConsPlusTitle"/>
        <w:jc w:val="center"/>
      </w:pPr>
      <w:r>
        <w:t>ПЕТРОПАВЛОВСК-КАМЧАТСКОГО ГОРОДСКОГО ОКРУГА</w:t>
      </w:r>
    </w:p>
    <w:p w:rsidR="002654D0" w:rsidRDefault="002654D0">
      <w:pPr>
        <w:pStyle w:val="ConsPlusTitle"/>
        <w:jc w:val="center"/>
      </w:pPr>
      <w:r>
        <w:t>МУНИЦИПАЛЬНОЙ УСЛУГИ ПО ВЫДАЧЕ ВЫПИСОК</w:t>
      </w:r>
    </w:p>
    <w:p w:rsidR="002654D0" w:rsidRDefault="002654D0">
      <w:pPr>
        <w:pStyle w:val="ConsPlusTitle"/>
        <w:jc w:val="center"/>
      </w:pPr>
      <w:r>
        <w:t>ИЗ ПОХОЗЯЙСТВЕННЫХ КНИГ</w:t>
      </w:r>
    </w:p>
    <w:p w:rsidR="002654D0" w:rsidRDefault="002654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4D0" w:rsidRDefault="00265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54D0" w:rsidRDefault="00265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54D0" w:rsidRDefault="002654D0">
            <w:pPr>
              <w:pStyle w:val="ConsPlusNormal"/>
              <w:jc w:val="center"/>
            </w:pPr>
            <w:r>
              <w:rPr>
                <w:color w:val="392C69"/>
              </w:rPr>
              <w:t>Список изменяющих документов</w:t>
            </w:r>
          </w:p>
          <w:p w:rsidR="002654D0" w:rsidRDefault="002654D0">
            <w:pPr>
              <w:pStyle w:val="ConsPlusNormal"/>
              <w:jc w:val="center"/>
            </w:pPr>
            <w:r>
              <w:rPr>
                <w:color w:val="392C69"/>
              </w:rPr>
              <w:t>(в ред. Постановлений Администрации</w:t>
            </w:r>
          </w:p>
          <w:p w:rsidR="002654D0" w:rsidRDefault="002654D0">
            <w:pPr>
              <w:pStyle w:val="ConsPlusNormal"/>
              <w:jc w:val="center"/>
            </w:pPr>
            <w:r>
              <w:rPr>
                <w:color w:val="392C69"/>
              </w:rPr>
              <w:t>Петропавловск-Камчатского городского округа</w:t>
            </w:r>
          </w:p>
          <w:p w:rsidR="002654D0" w:rsidRDefault="002654D0">
            <w:pPr>
              <w:pStyle w:val="ConsPlusNormal"/>
              <w:jc w:val="center"/>
            </w:pPr>
            <w:r>
              <w:rPr>
                <w:color w:val="392C69"/>
              </w:rPr>
              <w:t xml:space="preserve">Камчатского края от 16.03.2015 </w:t>
            </w:r>
            <w:hyperlink r:id="rId5">
              <w:r>
                <w:rPr>
                  <w:color w:val="0000FF"/>
                </w:rPr>
                <w:t>N 591</w:t>
              </w:r>
            </w:hyperlink>
            <w:r>
              <w:rPr>
                <w:color w:val="392C69"/>
              </w:rPr>
              <w:t>,</w:t>
            </w:r>
          </w:p>
          <w:p w:rsidR="002654D0" w:rsidRDefault="002654D0">
            <w:pPr>
              <w:pStyle w:val="ConsPlusNormal"/>
              <w:jc w:val="center"/>
            </w:pPr>
            <w:r>
              <w:rPr>
                <w:color w:val="392C69"/>
              </w:rPr>
              <w:t xml:space="preserve">от 23.10.2015 </w:t>
            </w:r>
            <w:hyperlink r:id="rId6">
              <w:r>
                <w:rPr>
                  <w:color w:val="0000FF"/>
                </w:rPr>
                <w:t>N 2462</w:t>
              </w:r>
            </w:hyperlink>
            <w:r>
              <w:rPr>
                <w:color w:val="392C69"/>
              </w:rPr>
              <w:t xml:space="preserve">, от 14.07.2016 </w:t>
            </w:r>
            <w:hyperlink r:id="rId7">
              <w:r>
                <w:rPr>
                  <w:color w:val="0000FF"/>
                </w:rPr>
                <w:t>N 1174</w:t>
              </w:r>
            </w:hyperlink>
            <w:r>
              <w:rPr>
                <w:color w:val="392C69"/>
              </w:rPr>
              <w:t>,</w:t>
            </w:r>
          </w:p>
          <w:p w:rsidR="002654D0" w:rsidRDefault="002654D0">
            <w:pPr>
              <w:pStyle w:val="ConsPlusNormal"/>
              <w:jc w:val="center"/>
            </w:pPr>
            <w:r>
              <w:rPr>
                <w:color w:val="392C69"/>
              </w:rPr>
              <w:t xml:space="preserve">от 15.03.2017 </w:t>
            </w:r>
            <w:hyperlink r:id="rId8">
              <w:r>
                <w:rPr>
                  <w:color w:val="0000FF"/>
                </w:rPr>
                <w:t>N 501</w:t>
              </w:r>
            </w:hyperlink>
            <w:r>
              <w:rPr>
                <w:color w:val="392C69"/>
              </w:rPr>
              <w:t xml:space="preserve">, от 26.10.2017 </w:t>
            </w:r>
            <w:hyperlink r:id="rId9">
              <w:r>
                <w:rPr>
                  <w:color w:val="0000FF"/>
                </w:rPr>
                <w:t>N 2676</w:t>
              </w:r>
            </w:hyperlink>
            <w:r>
              <w:rPr>
                <w:color w:val="392C69"/>
              </w:rPr>
              <w:t>,</w:t>
            </w:r>
          </w:p>
          <w:p w:rsidR="002654D0" w:rsidRDefault="002654D0">
            <w:pPr>
              <w:pStyle w:val="ConsPlusNormal"/>
              <w:jc w:val="center"/>
            </w:pPr>
            <w:r>
              <w:rPr>
                <w:color w:val="392C69"/>
              </w:rPr>
              <w:t xml:space="preserve">от 16.03.2018 </w:t>
            </w:r>
            <w:hyperlink r:id="rId10">
              <w:r>
                <w:rPr>
                  <w:color w:val="0000FF"/>
                </w:rPr>
                <w:t>N 428</w:t>
              </w:r>
            </w:hyperlink>
            <w:r>
              <w:rPr>
                <w:color w:val="392C69"/>
              </w:rPr>
              <w:t xml:space="preserve">, от 15.06.2018 </w:t>
            </w:r>
            <w:hyperlink r:id="rId11">
              <w:r>
                <w:rPr>
                  <w:color w:val="0000FF"/>
                </w:rPr>
                <w:t>N 1253</w:t>
              </w:r>
            </w:hyperlink>
            <w:r>
              <w:rPr>
                <w:color w:val="392C69"/>
              </w:rPr>
              <w:t>,</w:t>
            </w:r>
          </w:p>
          <w:p w:rsidR="002654D0" w:rsidRDefault="002654D0">
            <w:pPr>
              <w:pStyle w:val="ConsPlusNormal"/>
              <w:jc w:val="center"/>
            </w:pPr>
            <w:r>
              <w:rPr>
                <w:color w:val="392C69"/>
              </w:rPr>
              <w:t xml:space="preserve">от 30.10.2018 </w:t>
            </w:r>
            <w:hyperlink r:id="rId12">
              <w:r>
                <w:rPr>
                  <w:color w:val="0000FF"/>
                </w:rPr>
                <w:t>N 2184</w:t>
              </w:r>
            </w:hyperlink>
            <w:r>
              <w:rPr>
                <w:color w:val="392C69"/>
              </w:rPr>
              <w:t xml:space="preserve">, от 18.01.2019 </w:t>
            </w:r>
            <w:hyperlink r:id="rId13">
              <w:r>
                <w:rPr>
                  <w:color w:val="0000FF"/>
                </w:rPr>
                <w:t>N 80</w:t>
              </w:r>
            </w:hyperlink>
            <w:r>
              <w:rPr>
                <w:color w:val="392C69"/>
              </w:rPr>
              <w:t>,</w:t>
            </w:r>
          </w:p>
          <w:p w:rsidR="002654D0" w:rsidRDefault="002654D0">
            <w:pPr>
              <w:pStyle w:val="ConsPlusNormal"/>
              <w:jc w:val="center"/>
            </w:pPr>
            <w:r>
              <w:rPr>
                <w:color w:val="392C69"/>
              </w:rPr>
              <w:t xml:space="preserve">от 15.03.2019 </w:t>
            </w:r>
            <w:hyperlink r:id="rId14">
              <w:r>
                <w:rPr>
                  <w:color w:val="0000FF"/>
                </w:rPr>
                <w:t>N 460</w:t>
              </w:r>
            </w:hyperlink>
            <w:r>
              <w:rPr>
                <w:color w:val="392C69"/>
              </w:rPr>
              <w:t xml:space="preserve">, от 17.01.2020 </w:t>
            </w:r>
            <w:hyperlink r:id="rId15">
              <w:r>
                <w:rPr>
                  <w:color w:val="0000FF"/>
                </w:rPr>
                <w:t>N 53</w:t>
              </w:r>
            </w:hyperlink>
            <w:r>
              <w:rPr>
                <w:color w:val="392C69"/>
              </w:rPr>
              <w:t>,</w:t>
            </w:r>
          </w:p>
          <w:p w:rsidR="002654D0" w:rsidRDefault="002654D0">
            <w:pPr>
              <w:pStyle w:val="ConsPlusNormal"/>
              <w:jc w:val="center"/>
            </w:pPr>
            <w:r>
              <w:rPr>
                <w:color w:val="392C69"/>
              </w:rPr>
              <w:t xml:space="preserve">от 10.12.2021 </w:t>
            </w:r>
            <w:hyperlink r:id="rId16">
              <w:r>
                <w:rPr>
                  <w:color w:val="0000FF"/>
                </w:rPr>
                <w:t>N 2613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54D0" w:rsidRDefault="002654D0">
            <w:pPr>
              <w:pStyle w:val="ConsPlusNormal"/>
            </w:pPr>
          </w:p>
        </w:tc>
      </w:tr>
    </w:tbl>
    <w:p w:rsidR="002654D0" w:rsidRDefault="002654D0">
      <w:pPr>
        <w:pStyle w:val="ConsPlusNormal"/>
        <w:jc w:val="both"/>
      </w:pPr>
    </w:p>
    <w:p w:rsidR="002654D0" w:rsidRDefault="002654D0">
      <w:pPr>
        <w:pStyle w:val="ConsPlusNormal"/>
        <w:ind w:firstLine="540"/>
        <w:jc w:val="both"/>
      </w:pPr>
      <w:r>
        <w:t xml:space="preserve">В соответствии с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8">
        <w:r>
          <w:rPr>
            <w:color w:val="0000FF"/>
          </w:rPr>
          <w:t>законом</w:t>
        </w:r>
      </w:hyperlink>
      <w:r>
        <w:t xml:space="preserve"> от 07.07.2003 N 112-ФЗ "О личном подсобном хозяйстве", </w:t>
      </w:r>
      <w:hyperlink r:id="rId19">
        <w:r>
          <w:rPr>
            <w:color w:val="0000FF"/>
          </w:rPr>
          <w:t>Приказом</w:t>
        </w:r>
      </w:hyperlink>
      <w:r>
        <w:t xml:space="preserve"> Министерства сельского хозяйства Российской Федерации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hyperlink r:id="rId20">
        <w:r>
          <w:rPr>
            <w:color w:val="0000FF"/>
          </w:rPr>
          <w:t>Приказом</w:t>
        </w:r>
      </w:hyperlink>
      <w:r>
        <w:t xml:space="preserve"> Федеральной службы государственной регистрации, кадастра и картографии от 07.03.2012 N П/103 "Об утверждении формы выписки из похозяйственной книги о наличии у гражданина права на земельный участок"</w:t>
      </w:r>
    </w:p>
    <w:p w:rsidR="002654D0" w:rsidRDefault="002654D0">
      <w:pPr>
        <w:pStyle w:val="ConsPlusNormal"/>
        <w:jc w:val="both"/>
      </w:pPr>
      <w:r>
        <w:t xml:space="preserve">(преамбула в ред. </w:t>
      </w:r>
      <w:hyperlink r:id="rId21">
        <w:r>
          <w:rPr>
            <w:color w:val="0000FF"/>
          </w:rPr>
          <w:t>Постановления</w:t>
        </w:r>
      </w:hyperlink>
      <w:r>
        <w:t xml:space="preserve"> Администрации Петропавловск-Камчатского городского округа от 10.12.2021 N 2613)</w:t>
      </w:r>
    </w:p>
    <w:p w:rsidR="002654D0" w:rsidRDefault="002654D0">
      <w:pPr>
        <w:pStyle w:val="ConsPlusNormal"/>
        <w:jc w:val="both"/>
      </w:pPr>
    </w:p>
    <w:p w:rsidR="002654D0" w:rsidRDefault="002654D0">
      <w:pPr>
        <w:pStyle w:val="ConsPlusNormal"/>
        <w:ind w:firstLine="540"/>
        <w:jc w:val="both"/>
      </w:pPr>
      <w:r>
        <w:t>ПОСТАНОВЛЯЮ:</w:t>
      </w:r>
    </w:p>
    <w:p w:rsidR="002654D0" w:rsidRDefault="002654D0">
      <w:pPr>
        <w:pStyle w:val="ConsPlusNormal"/>
        <w:jc w:val="both"/>
      </w:pPr>
    </w:p>
    <w:p w:rsidR="002654D0" w:rsidRDefault="002654D0">
      <w:pPr>
        <w:pStyle w:val="ConsPlusNormal"/>
        <w:ind w:firstLine="540"/>
        <w:jc w:val="both"/>
      </w:pPr>
      <w:r>
        <w:t xml:space="preserve">1. Утвердить </w:t>
      </w:r>
      <w:hyperlink w:anchor="P49">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выдаче выписок из похозяйственных книг согласно приложению.</w:t>
      </w:r>
    </w:p>
    <w:p w:rsidR="002654D0" w:rsidRDefault="002654D0">
      <w:pPr>
        <w:pStyle w:val="ConsPlusNormal"/>
        <w:spacing w:before="220"/>
        <w:ind w:firstLine="540"/>
        <w:jc w:val="both"/>
      </w:pPr>
      <w:r>
        <w:t>2. Аппарату администрации Петропавловск-Камчатского городского округа (Е.Ю.Новицкая)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2654D0" w:rsidRDefault="002654D0">
      <w:pPr>
        <w:pStyle w:val="ConsPlusNormal"/>
        <w:spacing w:before="220"/>
        <w:ind w:firstLine="540"/>
        <w:jc w:val="both"/>
      </w:pPr>
      <w:r>
        <w:t>3. Настоящее Постановление вступает в силу после дня его официального опубликования.</w:t>
      </w:r>
    </w:p>
    <w:p w:rsidR="002654D0" w:rsidRDefault="002654D0">
      <w:pPr>
        <w:pStyle w:val="ConsPlusNormal"/>
        <w:spacing w:before="220"/>
        <w:ind w:firstLine="540"/>
        <w:jc w:val="both"/>
      </w:pPr>
      <w:r>
        <w:t>4. Контроль за исполнением настоящего Постановления возложить на заместителя главы администрации Петропавловск-Камчатского городского округа - начальника Управления экономического развития и предпринимательства администрации Петропавловск-Камчатского городского округа.</w:t>
      </w:r>
    </w:p>
    <w:p w:rsidR="002654D0" w:rsidRDefault="002654D0">
      <w:pPr>
        <w:pStyle w:val="ConsPlusNormal"/>
        <w:jc w:val="both"/>
      </w:pPr>
      <w:r>
        <w:t xml:space="preserve">(часть 4 в ред. </w:t>
      </w:r>
      <w:hyperlink r:id="rId22">
        <w:r>
          <w:rPr>
            <w:color w:val="0000FF"/>
          </w:rPr>
          <w:t>Постановления</w:t>
        </w:r>
      </w:hyperlink>
      <w:r>
        <w:t xml:space="preserve"> Администрации Петропавловск-Камчатского городского округа от </w:t>
      </w:r>
      <w:r>
        <w:lastRenderedPageBreak/>
        <w:t>10.12.2021 N 2613)</w:t>
      </w:r>
    </w:p>
    <w:p w:rsidR="002654D0" w:rsidRDefault="002654D0">
      <w:pPr>
        <w:pStyle w:val="ConsPlusNormal"/>
        <w:jc w:val="both"/>
      </w:pPr>
    </w:p>
    <w:p w:rsidR="002654D0" w:rsidRDefault="002654D0">
      <w:pPr>
        <w:pStyle w:val="ConsPlusNormal"/>
        <w:jc w:val="right"/>
      </w:pPr>
      <w:r>
        <w:t>Глава</w:t>
      </w:r>
    </w:p>
    <w:p w:rsidR="002654D0" w:rsidRDefault="002654D0">
      <w:pPr>
        <w:pStyle w:val="ConsPlusNormal"/>
        <w:jc w:val="right"/>
      </w:pPr>
      <w:r>
        <w:t>администрации</w:t>
      </w:r>
    </w:p>
    <w:p w:rsidR="002654D0" w:rsidRDefault="002654D0">
      <w:pPr>
        <w:pStyle w:val="ConsPlusNormal"/>
        <w:jc w:val="right"/>
      </w:pPr>
      <w:r>
        <w:t>Петропавловск-Камчатского</w:t>
      </w:r>
    </w:p>
    <w:p w:rsidR="002654D0" w:rsidRDefault="002654D0">
      <w:pPr>
        <w:pStyle w:val="ConsPlusNormal"/>
        <w:jc w:val="right"/>
      </w:pPr>
      <w:r>
        <w:t>городского округа</w:t>
      </w:r>
    </w:p>
    <w:p w:rsidR="002654D0" w:rsidRDefault="002654D0">
      <w:pPr>
        <w:pStyle w:val="ConsPlusNormal"/>
        <w:jc w:val="right"/>
      </w:pPr>
      <w:r>
        <w:t>А.В.АЛЕКСЕЕВ</w:t>
      </w:r>
    </w:p>
    <w:p w:rsidR="002654D0" w:rsidRDefault="002654D0">
      <w:pPr>
        <w:pStyle w:val="ConsPlusNormal"/>
        <w:jc w:val="both"/>
      </w:pPr>
    </w:p>
    <w:p w:rsidR="002654D0" w:rsidRDefault="002654D0">
      <w:pPr>
        <w:pStyle w:val="ConsPlusNormal"/>
        <w:jc w:val="both"/>
      </w:pPr>
    </w:p>
    <w:p w:rsidR="002654D0" w:rsidRDefault="002654D0">
      <w:pPr>
        <w:pStyle w:val="ConsPlusNormal"/>
        <w:jc w:val="both"/>
      </w:pPr>
    </w:p>
    <w:p w:rsidR="002654D0" w:rsidRDefault="002654D0">
      <w:pPr>
        <w:pStyle w:val="ConsPlusNormal"/>
        <w:jc w:val="both"/>
      </w:pPr>
    </w:p>
    <w:p w:rsidR="002654D0" w:rsidRDefault="002654D0">
      <w:pPr>
        <w:pStyle w:val="ConsPlusNormal"/>
        <w:jc w:val="both"/>
      </w:pPr>
    </w:p>
    <w:p w:rsidR="002654D0" w:rsidRDefault="002654D0">
      <w:pPr>
        <w:pStyle w:val="ConsPlusNormal"/>
        <w:jc w:val="right"/>
        <w:outlineLvl w:val="0"/>
      </w:pPr>
      <w:r>
        <w:t>Приложение</w:t>
      </w:r>
    </w:p>
    <w:p w:rsidR="002654D0" w:rsidRDefault="002654D0">
      <w:pPr>
        <w:pStyle w:val="ConsPlusNormal"/>
        <w:jc w:val="right"/>
      </w:pPr>
      <w:r>
        <w:t>к Постановлению администрации</w:t>
      </w:r>
    </w:p>
    <w:p w:rsidR="002654D0" w:rsidRDefault="002654D0">
      <w:pPr>
        <w:pStyle w:val="ConsPlusNormal"/>
        <w:jc w:val="right"/>
      </w:pPr>
      <w:r>
        <w:t>Петропавловск-Камчатского</w:t>
      </w:r>
    </w:p>
    <w:p w:rsidR="002654D0" w:rsidRDefault="002654D0">
      <w:pPr>
        <w:pStyle w:val="ConsPlusNormal"/>
        <w:jc w:val="right"/>
      </w:pPr>
      <w:r>
        <w:t>городского округа</w:t>
      </w:r>
    </w:p>
    <w:p w:rsidR="002654D0" w:rsidRDefault="002654D0">
      <w:pPr>
        <w:pStyle w:val="ConsPlusNormal"/>
        <w:jc w:val="right"/>
      </w:pPr>
      <w:r>
        <w:t>от 25.07.2014 N 1872</w:t>
      </w:r>
    </w:p>
    <w:p w:rsidR="002654D0" w:rsidRDefault="002654D0">
      <w:pPr>
        <w:pStyle w:val="ConsPlusNormal"/>
        <w:jc w:val="both"/>
      </w:pPr>
    </w:p>
    <w:p w:rsidR="002654D0" w:rsidRDefault="002654D0">
      <w:pPr>
        <w:pStyle w:val="ConsPlusTitle"/>
        <w:jc w:val="center"/>
      </w:pPr>
      <w:bookmarkStart w:id="0" w:name="P49"/>
      <w:bookmarkEnd w:id="0"/>
      <w:r>
        <w:t>АДМИНИСТРАТИВНЫЙ РЕГЛАМЕНТ</w:t>
      </w:r>
    </w:p>
    <w:p w:rsidR="002654D0" w:rsidRDefault="002654D0">
      <w:pPr>
        <w:pStyle w:val="ConsPlusTitle"/>
        <w:jc w:val="center"/>
      </w:pPr>
      <w:r>
        <w:t>ПРЕДОСТАВЛЕНИЯ АДМИНИСТРАЦИЕЙ ПЕТРОПАВЛОВСК-КАМЧАТСКОГО</w:t>
      </w:r>
    </w:p>
    <w:p w:rsidR="002654D0" w:rsidRDefault="002654D0">
      <w:pPr>
        <w:pStyle w:val="ConsPlusTitle"/>
        <w:jc w:val="center"/>
      </w:pPr>
      <w:r>
        <w:t>ГОРОДСКОГО ОКРУГА МУНИЦИПАЛЬНОЙ УСЛУГИ ПО ВЫДАЧЕ</w:t>
      </w:r>
    </w:p>
    <w:p w:rsidR="002654D0" w:rsidRDefault="002654D0">
      <w:pPr>
        <w:pStyle w:val="ConsPlusTitle"/>
        <w:jc w:val="center"/>
      </w:pPr>
      <w:r>
        <w:t>ВЫПИСОК ИЗ ПОХОЗЯЙСТВЕННЫХ КНИГ</w:t>
      </w:r>
    </w:p>
    <w:p w:rsidR="002654D0" w:rsidRDefault="002654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4D0" w:rsidRDefault="00265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54D0" w:rsidRDefault="00265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54D0" w:rsidRDefault="002654D0">
            <w:pPr>
              <w:pStyle w:val="ConsPlusNormal"/>
              <w:jc w:val="center"/>
            </w:pPr>
            <w:r>
              <w:rPr>
                <w:color w:val="392C69"/>
              </w:rPr>
              <w:t>Список изменяющих документов</w:t>
            </w:r>
          </w:p>
          <w:p w:rsidR="002654D0" w:rsidRDefault="002654D0">
            <w:pPr>
              <w:pStyle w:val="ConsPlusNormal"/>
              <w:jc w:val="center"/>
            </w:pPr>
            <w:r>
              <w:rPr>
                <w:color w:val="392C69"/>
              </w:rPr>
              <w:t xml:space="preserve">(в ред. </w:t>
            </w:r>
            <w:hyperlink r:id="rId23">
              <w:r>
                <w:rPr>
                  <w:color w:val="0000FF"/>
                </w:rPr>
                <w:t>Постановления</w:t>
              </w:r>
            </w:hyperlink>
            <w:r>
              <w:rPr>
                <w:color w:val="392C69"/>
              </w:rPr>
              <w:t xml:space="preserve"> Администрации</w:t>
            </w:r>
          </w:p>
          <w:p w:rsidR="002654D0" w:rsidRDefault="002654D0">
            <w:pPr>
              <w:pStyle w:val="ConsPlusNormal"/>
              <w:jc w:val="center"/>
            </w:pPr>
            <w:r>
              <w:rPr>
                <w:color w:val="392C69"/>
              </w:rPr>
              <w:t>Петропавловск-Камчатского городского округа</w:t>
            </w:r>
          </w:p>
          <w:p w:rsidR="002654D0" w:rsidRDefault="002654D0">
            <w:pPr>
              <w:pStyle w:val="ConsPlusNormal"/>
              <w:jc w:val="center"/>
            </w:pPr>
            <w:r>
              <w:rPr>
                <w:color w:val="392C69"/>
              </w:rPr>
              <w:t>от 10.12.2021 N 2613)</w:t>
            </w:r>
          </w:p>
        </w:tc>
        <w:tc>
          <w:tcPr>
            <w:tcW w:w="113" w:type="dxa"/>
            <w:tcBorders>
              <w:top w:val="nil"/>
              <w:left w:val="nil"/>
              <w:bottom w:val="nil"/>
              <w:right w:val="nil"/>
            </w:tcBorders>
            <w:shd w:val="clear" w:color="auto" w:fill="F4F3F8"/>
            <w:tcMar>
              <w:top w:w="0" w:type="dxa"/>
              <w:left w:w="0" w:type="dxa"/>
              <w:bottom w:w="0" w:type="dxa"/>
              <w:right w:w="0" w:type="dxa"/>
            </w:tcMar>
          </w:tcPr>
          <w:p w:rsidR="002654D0" w:rsidRDefault="002654D0">
            <w:pPr>
              <w:pStyle w:val="ConsPlusNormal"/>
            </w:pPr>
          </w:p>
        </w:tc>
      </w:tr>
    </w:tbl>
    <w:p w:rsidR="002654D0" w:rsidRDefault="002654D0">
      <w:pPr>
        <w:pStyle w:val="ConsPlusNormal"/>
        <w:jc w:val="both"/>
      </w:pPr>
    </w:p>
    <w:p w:rsidR="002654D0" w:rsidRDefault="002654D0">
      <w:pPr>
        <w:pStyle w:val="ConsPlusTitle"/>
        <w:jc w:val="center"/>
        <w:outlineLvl w:val="1"/>
      </w:pPr>
      <w:r>
        <w:t>1. Общие положения</w:t>
      </w:r>
    </w:p>
    <w:p w:rsidR="002654D0" w:rsidRDefault="002654D0">
      <w:pPr>
        <w:pStyle w:val="ConsPlusNormal"/>
        <w:jc w:val="both"/>
      </w:pPr>
    </w:p>
    <w:p w:rsidR="002654D0" w:rsidRDefault="002654D0">
      <w:pPr>
        <w:pStyle w:val="ConsPlusTitle"/>
        <w:jc w:val="center"/>
        <w:outlineLvl w:val="2"/>
      </w:pPr>
      <w:r>
        <w:t>1.1. Предмет регулирования административного регламента</w:t>
      </w:r>
    </w:p>
    <w:p w:rsidR="002654D0" w:rsidRDefault="002654D0">
      <w:pPr>
        <w:pStyle w:val="ConsPlusNormal"/>
        <w:jc w:val="both"/>
      </w:pPr>
    </w:p>
    <w:p w:rsidR="002654D0" w:rsidRDefault="002654D0">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предоставления администрацией Петропавловск-Камчатского городского округа муниципальной услуги по выдаче выписок из похозяйственных книг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выдаче выписок из похозяйственных книг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регионального портала государственных и муниципальных услуг Камчатского края (далее - РПГУ) в информационно-телекоммуникационной сети "Интернет" с соблюдением норм законодательства Российской Федерации о защите персональных данных.</w:t>
      </w:r>
    </w:p>
    <w:p w:rsidR="002654D0" w:rsidRDefault="002654D0">
      <w:pPr>
        <w:pStyle w:val="ConsPlusNormal"/>
        <w:spacing w:before="220"/>
        <w:ind w:firstLine="540"/>
        <w:jc w:val="both"/>
      </w:pPr>
      <w:r>
        <w:t xml:space="preserve">Под выдачей выписок из похозяйственных книг понимается осуществление администрацией Петропавловск-Камчатского городского округа выдачи выписок из похозяйственных книг в соответствии с </w:t>
      </w:r>
      <w:hyperlink r:id="rId24">
        <w:r>
          <w:rPr>
            <w:color w:val="0000FF"/>
          </w:rPr>
          <w:t>Приказом</w:t>
        </w:r>
      </w:hyperlink>
      <w:r>
        <w:t xml:space="preserve"> Министерства сельского хозяйства Российской Федерации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и </w:t>
      </w:r>
      <w:hyperlink r:id="rId25">
        <w:r>
          <w:rPr>
            <w:color w:val="0000FF"/>
          </w:rPr>
          <w:t>Приказом</w:t>
        </w:r>
      </w:hyperlink>
      <w:r>
        <w:t xml:space="preserve"> Федеральной службы государственной регистрации, кадастра и картографии от 07.03.2012 N П/103 "Об утверждении формы выписки из похозяйственной книги о наличии у гражданина права на земельный участок".</w:t>
      </w:r>
    </w:p>
    <w:p w:rsidR="002654D0" w:rsidRDefault="002654D0">
      <w:pPr>
        <w:pStyle w:val="ConsPlusNormal"/>
        <w:jc w:val="both"/>
      </w:pPr>
    </w:p>
    <w:p w:rsidR="002654D0" w:rsidRDefault="002654D0">
      <w:pPr>
        <w:pStyle w:val="ConsPlusTitle"/>
        <w:jc w:val="center"/>
        <w:outlineLvl w:val="2"/>
      </w:pPr>
      <w:r>
        <w:lastRenderedPageBreak/>
        <w:t>1.2. Круг заявителей</w:t>
      </w:r>
    </w:p>
    <w:p w:rsidR="002654D0" w:rsidRDefault="002654D0">
      <w:pPr>
        <w:pStyle w:val="ConsPlusNormal"/>
        <w:jc w:val="both"/>
      </w:pPr>
    </w:p>
    <w:p w:rsidR="002654D0" w:rsidRDefault="002654D0">
      <w:pPr>
        <w:pStyle w:val="ConsPlusNormal"/>
        <w:ind w:firstLine="540"/>
        <w:jc w:val="both"/>
      </w:pPr>
      <w:r>
        <w:t>1.2.1 муниципальная услуга предоставляется гражданам, имеющим на территории Петропавловск-Камчатского городского округа личное подсобное хозяйство и заинтересованным в получении выписки из похозяйственной книги (далее - заявитель).</w:t>
      </w:r>
    </w:p>
    <w:p w:rsidR="002654D0" w:rsidRDefault="002654D0">
      <w:pPr>
        <w:pStyle w:val="ConsPlusNormal"/>
        <w:spacing w:before="220"/>
        <w:ind w:firstLine="540"/>
        <w:jc w:val="both"/>
      </w:pPr>
      <w:r>
        <w:t>1.2.2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2654D0" w:rsidRDefault="002654D0">
      <w:pPr>
        <w:pStyle w:val="ConsPlusNormal"/>
        <w:jc w:val="both"/>
      </w:pPr>
    </w:p>
    <w:p w:rsidR="002654D0" w:rsidRDefault="002654D0">
      <w:pPr>
        <w:pStyle w:val="ConsPlusTitle"/>
        <w:jc w:val="center"/>
        <w:outlineLvl w:val="2"/>
      </w:pPr>
      <w:r>
        <w:t>1.3. Требования</w:t>
      </w:r>
    </w:p>
    <w:p w:rsidR="002654D0" w:rsidRDefault="002654D0">
      <w:pPr>
        <w:pStyle w:val="ConsPlusTitle"/>
        <w:jc w:val="center"/>
      </w:pPr>
      <w:r>
        <w:t>к порядку информирования о предоставлении</w:t>
      </w:r>
    </w:p>
    <w:p w:rsidR="002654D0" w:rsidRDefault="002654D0">
      <w:pPr>
        <w:pStyle w:val="ConsPlusTitle"/>
        <w:jc w:val="center"/>
      </w:pPr>
      <w:r>
        <w:t>муниципальной услуги</w:t>
      </w:r>
    </w:p>
    <w:p w:rsidR="002654D0" w:rsidRDefault="002654D0">
      <w:pPr>
        <w:pStyle w:val="ConsPlusNormal"/>
        <w:jc w:val="both"/>
      </w:pPr>
    </w:p>
    <w:p w:rsidR="002654D0" w:rsidRDefault="002654D0">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в информационно-телекоммуникационной сети "Интернет" (далее - официальный сайт администрации), а также на ЕПГУ и РПГУ осуществляется:</w:t>
      </w:r>
    </w:p>
    <w:p w:rsidR="002654D0" w:rsidRDefault="002654D0">
      <w:pPr>
        <w:pStyle w:val="ConsPlusNormal"/>
        <w:spacing w:before="220"/>
        <w:ind w:firstLine="540"/>
        <w:jc w:val="both"/>
      </w:pPr>
      <w:r>
        <w:t>- Управлением экономического развития и предпринимательства администрации Петропавловск-Камчатского городского округа (далее - Управление);</w:t>
      </w:r>
    </w:p>
    <w:p w:rsidR="002654D0" w:rsidRDefault="002654D0">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2654D0" w:rsidRDefault="002654D0">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2654D0" w:rsidRDefault="002654D0">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2654D0" w:rsidRDefault="002654D0">
      <w:pPr>
        <w:pStyle w:val="ConsPlusNormal"/>
        <w:spacing w:before="220"/>
        <w:ind w:firstLine="540"/>
        <w:jc w:val="both"/>
      </w:pPr>
      <w:r>
        <w:t>- официальном сайте администрации;</w:t>
      </w:r>
    </w:p>
    <w:p w:rsidR="002654D0" w:rsidRDefault="002654D0">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2654D0" w:rsidRDefault="002654D0">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2654D0" w:rsidRDefault="002654D0">
      <w:pPr>
        <w:pStyle w:val="ConsPlusNormal"/>
        <w:spacing w:before="220"/>
        <w:ind w:firstLine="540"/>
        <w:jc w:val="both"/>
      </w:pPr>
      <w:r>
        <w:t>- портале МФЦ Камчатского края в сети "Интернет";</w:t>
      </w:r>
    </w:p>
    <w:p w:rsidR="002654D0" w:rsidRDefault="002654D0">
      <w:pPr>
        <w:pStyle w:val="ConsPlusNormal"/>
        <w:spacing w:before="220"/>
        <w:ind w:firstLine="540"/>
        <w:jc w:val="both"/>
      </w:pPr>
      <w:r>
        <w:t>- ЕПГУ - www.gosuslugi.ru;</w:t>
      </w:r>
    </w:p>
    <w:p w:rsidR="002654D0" w:rsidRDefault="002654D0">
      <w:pPr>
        <w:pStyle w:val="ConsPlusNormal"/>
        <w:spacing w:before="220"/>
        <w:ind w:firstLine="540"/>
        <w:jc w:val="both"/>
      </w:pPr>
      <w:r>
        <w:t>- РПГУ - www.gosuslugi41.ru;</w:t>
      </w:r>
    </w:p>
    <w:p w:rsidR="002654D0" w:rsidRDefault="002654D0">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2654D0" w:rsidRDefault="002654D0">
      <w:pPr>
        <w:pStyle w:val="ConsPlusNormal"/>
        <w:spacing w:before="220"/>
        <w:ind w:firstLine="540"/>
        <w:jc w:val="both"/>
      </w:pPr>
      <w:r>
        <w:t>- информация о порядке и способах предоставления муниципальной услуги;</w:t>
      </w:r>
    </w:p>
    <w:p w:rsidR="002654D0" w:rsidRDefault="002654D0">
      <w:pPr>
        <w:pStyle w:val="ConsPlusNormal"/>
        <w:spacing w:before="220"/>
        <w:ind w:firstLine="540"/>
        <w:jc w:val="both"/>
      </w:pPr>
      <w:r>
        <w:t xml:space="preserve">- сведения о почтовых адресах, телефонах, адресах официальных сайтов, адресах </w:t>
      </w:r>
      <w:r>
        <w:lastRenderedPageBreak/>
        <w:t>электронной почты;</w:t>
      </w:r>
    </w:p>
    <w:p w:rsidR="002654D0" w:rsidRDefault="002654D0">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2654D0" w:rsidRDefault="002654D0">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2654D0" w:rsidRDefault="002654D0">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2654D0" w:rsidRDefault="002654D0">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2654D0" w:rsidRDefault="002654D0">
      <w:pPr>
        <w:pStyle w:val="ConsPlusNormal"/>
        <w:spacing w:before="220"/>
        <w:ind w:firstLine="540"/>
        <w:jc w:val="both"/>
      </w:pPr>
      <w:r>
        <w:t>1.3.4 информация о предоставлении муниципальной услуги предоставляется бесплатно.</w:t>
      </w:r>
    </w:p>
    <w:p w:rsidR="002654D0" w:rsidRDefault="002654D0">
      <w:pPr>
        <w:pStyle w:val="ConsPlusNormal"/>
        <w:jc w:val="both"/>
      </w:pPr>
    </w:p>
    <w:p w:rsidR="002654D0" w:rsidRDefault="002654D0">
      <w:pPr>
        <w:pStyle w:val="ConsPlusTitle"/>
        <w:jc w:val="center"/>
        <w:outlineLvl w:val="1"/>
      </w:pPr>
      <w:r>
        <w:t>2. Стандарт предоставления муниципальной услуги</w:t>
      </w:r>
    </w:p>
    <w:p w:rsidR="002654D0" w:rsidRDefault="002654D0">
      <w:pPr>
        <w:pStyle w:val="ConsPlusNormal"/>
        <w:jc w:val="both"/>
      </w:pPr>
    </w:p>
    <w:p w:rsidR="002654D0" w:rsidRDefault="002654D0">
      <w:pPr>
        <w:pStyle w:val="ConsPlusTitle"/>
        <w:jc w:val="center"/>
        <w:outlineLvl w:val="2"/>
      </w:pPr>
      <w:r>
        <w:t>2.1. Наименование муниципальной услуги</w:t>
      </w:r>
    </w:p>
    <w:p w:rsidR="002654D0" w:rsidRDefault="002654D0">
      <w:pPr>
        <w:pStyle w:val="ConsPlusNormal"/>
        <w:jc w:val="both"/>
      </w:pPr>
    </w:p>
    <w:p w:rsidR="002654D0" w:rsidRDefault="002654D0">
      <w:pPr>
        <w:pStyle w:val="ConsPlusNormal"/>
        <w:ind w:firstLine="540"/>
        <w:jc w:val="both"/>
      </w:pPr>
      <w:r>
        <w:t>Наименование муниципальной услуги: выдача выписок из похозяйственных книг.</w:t>
      </w:r>
    </w:p>
    <w:p w:rsidR="002654D0" w:rsidRDefault="002654D0">
      <w:pPr>
        <w:pStyle w:val="ConsPlusNormal"/>
        <w:jc w:val="both"/>
      </w:pPr>
    </w:p>
    <w:p w:rsidR="002654D0" w:rsidRDefault="002654D0">
      <w:pPr>
        <w:pStyle w:val="ConsPlusTitle"/>
        <w:jc w:val="center"/>
        <w:outlineLvl w:val="2"/>
      </w:pPr>
      <w:r>
        <w:t>2.2. Наименование органа, предоставляющего муниципальную</w:t>
      </w:r>
    </w:p>
    <w:p w:rsidR="002654D0" w:rsidRDefault="002654D0">
      <w:pPr>
        <w:pStyle w:val="ConsPlusTitle"/>
        <w:jc w:val="center"/>
      </w:pPr>
      <w:r>
        <w:t>услугу</w:t>
      </w:r>
    </w:p>
    <w:p w:rsidR="002654D0" w:rsidRDefault="002654D0">
      <w:pPr>
        <w:pStyle w:val="ConsPlusNormal"/>
        <w:jc w:val="both"/>
      </w:pPr>
    </w:p>
    <w:p w:rsidR="002654D0" w:rsidRDefault="002654D0">
      <w:pPr>
        <w:pStyle w:val="ConsPlusNormal"/>
        <w:ind w:firstLine="540"/>
        <w:jc w:val="both"/>
      </w:pPr>
      <w:r>
        <w:t>Органом, предоставляющим муниципальную услугу, является администрация в лице Управления.</w:t>
      </w:r>
    </w:p>
    <w:p w:rsidR="002654D0" w:rsidRDefault="002654D0">
      <w:pPr>
        <w:pStyle w:val="ConsPlusNormal"/>
        <w:spacing w:before="220"/>
        <w:ind w:firstLine="540"/>
        <w:jc w:val="both"/>
      </w:pPr>
      <w:r>
        <w:t>В процессе предоставления муниципальной услуги Управление вступает в межведомственное информационное взаимодействие с:</w:t>
      </w:r>
    </w:p>
    <w:p w:rsidR="002654D0" w:rsidRDefault="002654D0">
      <w:pPr>
        <w:pStyle w:val="ConsPlusNormal"/>
        <w:spacing w:before="220"/>
        <w:ind w:firstLine="540"/>
        <w:jc w:val="both"/>
      </w:pPr>
      <w:r>
        <w:t>- Управлением архитектуры, градостроительства и земельных отношений администрации Петропавловск-Камчатского городского округа;</w:t>
      </w:r>
    </w:p>
    <w:p w:rsidR="002654D0" w:rsidRDefault="002654D0">
      <w:pPr>
        <w:pStyle w:val="ConsPlusNormal"/>
        <w:spacing w:before="220"/>
        <w:ind w:firstLine="540"/>
        <w:jc w:val="both"/>
      </w:pPr>
      <w:r>
        <w:t>- Управлением Федеральной службы государственной регистрации кадастра и картографии по Камчатскому краю (далее - Управление Росреестра);</w:t>
      </w:r>
    </w:p>
    <w:p w:rsidR="002654D0" w:rsidRDefault="002654D0">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654D0" w:rsidRDefault="002654D0">
      <w:pPr>
        <w:pStyle w:val="ConsPlusNormal"/>
        <w:jc w:val="both"/>
      </w:pPr>
    </w:p>
    <w:p w:rsidR="002654D0" w:rsidRDefault="002654D0">
      <w:pPr>
        <w:pStyle w:val="ConsPlusTitle"/>
        <w:jc w:val="center"/>
        <w:outlineLvl w:val="2"/>
      </w:pPr>
      <w:bookmarkStart w:id="1" w:name="P109"/>
      <w:bookmarkEnd w:id="1"/>
      <w:r>
        <w:t>2.3. Описание результата предоставления муниципальной услуги</w:t>
      </w:r>
    </w:p>
    <w:p w:rsidR="002654D0" w:rsidRDefault="002654D0">
      <w:pPr>
        <w:pStyle w:val="ConsPlusNormal"/>
        <w:jc w:val="both"/>
      </w:pPr>
    </w:p>
    <w:p w:rsidR="002654D0" w:rsidRDefault="002654D0">
      <w:pPr>
        <w:pStyle w:val="ConsPlusNormal"/>
        <w:ind w:firstLine="540"/>
        <w:jc w:val="both"/>
      </w:pPr>
      <w:r>
        <w:t>Результатом предоставления муниципальной услуги является:</w:t>
      </w:r>
    </w:p>
    <w:p w:rsidR="002654D0" w:rsidRDefault="002654D0">
      <w:pPr>
        <w:pStyle w:val="ConsPlusNormal"/>
        <w:spacing w:before="220"/>
        <w:ind w:firstLine="540"/>
        <w:jc w:val="both"/>
      </w:pPr>
      <w:bookmarkStart w:id="2" w:name="P112"/>
      <w:bookmarkEnd w:id="2"/>
      <w:r>
        <w:t>2.3.1 выписка из похозяйственных книг;</w:t>
      </w:r>
    </w:p>
    <w:p w:rsidR="002654D0" w:rsidRDefault="002654D0">
      <w:pPr>
        <w:pStyle w:val="ConsPlusNormal"/>
        <w:spacing w:before="220"/>
        <w:ind w:firstLine="540"/>
        <w:jc w:val="both"/>
      </w:pPr>
      <w:bookmarkStart w:id="3" w:name="P113"/>
      <w:bookmarkEnd w:id="3"/>
      <w:r>
        <w:t xml:space="preserve">2.3.2 выписка из похозяйственных книг о наличии у гражданина права на земельный участок по </w:t>
      </w:r>
      <w:hyperlink w:anchor="P800">
        <w:r>
          <w:rPr>
            <w:color w:val="0000FF"/>
          </w:rPr>
          <w:t>форме</w:t>
        </w:r>
      </w:hyperlink>
      <w:r>
        <w:t>, согласно приложению 2 к настоящему регламенту;</w:t>
      </w:r>
    </w:p>
    <w:p w:rsidR="002654D0" w:rsidRDefault="002654D0">
      <w:pPr>
        <w:pStyle w:val="ConsPlusNormal"/>
        <w:spacing w:before="220"/>
        <w:ind w:firstLine="540"/>
        <w:jc w:val="both"/>
      </w:pPr>
      <w:r>
        <w:t>2.3.3 уведомление об отказе в выдаче выписки из похозяйственных книг.</w:t>
      </w:r>
    </w:p>
    <w:p w:rsidR="002654D0" w:rsidRDefault="002654D0">
      <w:pPr>
        <w:pStyle w:val="ConsPlusNormal"/>
        <w:jc w:val="both"/>
      </w:pPr>
    </w:p>
    <w:p w:rsidR="002654D0" w:rsidRDefault="002654D0">
      <w:pPr>
        <w:pStyle w:val="ConsPlusTitle"/>
        <w:jc w:val="center"/>
        <w:outlineLvl w:val="2"/>
      </w:pPr>
      <w:r>
        <w:t>2.4. Срок предоставления муниципальной услуги</w:t>
      </w:r>
    </w:p>
    <w:p w:rsidR="002654D0" w:rsidRDefault="002654D0">
      <w:pPr>
        <w:pStyle w:val="ConsPlusNormal"/>
        <w:jc w:val="both"/>
      </w:pPr>
    </w:p>
    <w:p w:rsidR="002654D0" w:rsidRDefault="002654D0">
      <w:pPr>
        <w:pStyle w:val="ConsPlusNormal"/>
        <w:ind w:firstLine="540"/>
        <w:jc w:val="both"/>
      </w:pPr>
      <w:r>
        <w:t>Общий срок предоставления муниципальной услуги составляет 30 календарных дней со дня регистрации заявления службой "одного окна".</w:t>
      </w:r>
    </w:p>
    <w:p w:rsidR="002654D0" w:rsidRDefault="002654D0">
      <w:pPr>
        <w:pStyle w:val="ConsPlusNormal"/>
        <w:spacing w:before="220"/>
        <w:ind w:firstLine="540"/>
        <w:jc w:val="both"/>
      </w:pPr>
      <w:r>
        <w:t>В случае предоставления заявителем (представителем заявителя) заявления и документов через МФЦ Камчатского края срок принятия решения о предоставлении муниципальной услуги исчисляется после дня передачи МФЦ Камчатского края заявления в службу "одного окна".</w:t>
      </w:r>
    </w:p>
    <w:p w:rsidR="002654D0" w:rsidRDefault="002654D0">
      <w:pPr>
        <w:pStyle w:val="ConsPlusNormal"/>
        <w:spacing w:before="220"/>
        <w:ind w:firstLine="540"/>
        <w:jc w:val="both"/>
      </w:pPr>
      <w:r>
        <w:t>В случае направления заявителем на адрес электронной почты администрации сканированного оригинала заявления, подписанного собственноручно (далее - электронный образ заявления)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2654D0" w:rsidRDefault="002654D0">
      <w:pPr>
        <w:pStyle w:val="ConsPlusNormal"/>
        <w:spacing w:before="220"/>
        <w:ind w:firstLine="540"/>
        <w:jc w:val="both"/>
      </w:pPr>
      <w:r>
        <w:t>В случае направления заявителем (представителем заявителя) заявления путем заполнения формы заявления на ЕПГУ и/или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2654D0" w:rsidRDefault="002654D0">
      <w:pPr>
        <w:pStyle w:val="ConsPlusNormal"/>
        <w:spacing w:before="220"/>
        <w:ind w:firstLine="540"/>
        <w:jc w:val="both"/>
      </w:pPr>
      <w:r>
        <w:t>Срок приостановления предоставления муниципальной услуги не предусмотрен.</w:t>
      </w:r>
    </w:p>
    <w:p w:rsidR="002654D0" w:rsidRDefault="002654D0">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указан в </w:t>
      </w:r>
      <w:hyperlink w:anchor="P421">
        <w:r>
          <w:rPr>
            <w:color w:val="0000FF"/>
          </w:rPr>
          <w:t>подпункте 3.4.2</w:t>
        </w:r>
      </w:hyperlink>
      <w:r>
        <w:t xml:space="preserve"> настоящего Регламента.</w:t>
      </w:r>
    </w:p>
    <w:p w:rsidR="002654D0" w:rsidRDefault="002654D0">
      <w:pPr>
        <w:pStyle w:val="ConsPlusNormal"/>
        <w:jc w:val="both"/>
      </w:pPr>
    </w:p>
    <w:p w:rsidR="002654D0" w:rsidRDefault="002654D0">
      <w:pPr>
        <w:pStyle w:val="ConsPlusTitle"/>
        <w:jc w:val="center"/>
        <w:outlineLvl w:val="2"/>
      </w:pPr>
      <w:r>
        <w:t>2.5. Нормативные правовые акты, регулирующие предоставление</w:t>
      </w:r>
    </w:p>
    <w:p w:rsidR="002654D0" w:rsidRDefault="002654D0">
      <w:pPr>
        <w:pStyle w:val="ConsPlusTitle"/>
        <w:jc w:val="center"/>
      </w:pPr>
      <w:r>
        <w:t>муниципальной услуги</w:t>
      </w:r>
    </w:p>
    <w:p w:rsidR="002654D0" w:rsidRDefault="002654D0">
      <w:pPr>
        <w:pStyle w:val="ConsPlusNormal"/>
        <w:jc w:val="both"/>
      </w:pPr>
    </w:p>
    <w:p w:rsidR="002654D0" w:rsidRDefault="002654D0">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на ЕПГУ и РПГУ.</w:t>
      </w:r>
    </w:p>
    <w:p w:rsidR="002654D0" w:rsidRDefault="002654D0">
      <w:pPr>
        <w:pStyle w:val="ConsPlusNormal"/>
        <w:jc w:val="both"/>
      </w:pPr>
    </w:p>
    <w:p w:rsidR="002654D0" w:rsidRDefault="002654D0">
      <w:pPr>
        <w:pStyle w:val="ConsPlusTitle"/>
        <w:jc w:val="center"/>
        <w:outlineLvl w:val="2"/>
      </w:pPr>
      <w:bookmarkStart w:id="4" w:name="P130"/>
      <w:bookmarkEnd w:id="4"/>
      <w:r>
        <w:t>2.6. Исчерпывающий</w:t>
      </w:r>
    </w:p>
    <w:p w:rsidR="002654D0" w:rsidRDefault="002654D0">
      <w:pPr>
        <w:pStyle w:val="ConsPlusTitle"/>
        <w:jc w:val="center"/>
      </w:pPr>
      <w:r>
        <w:t>перечень документов, необходимых</w:t>
      </w:r>
    </w:p>
    <w:p w:rsidR="002654D0" w:rsidRDefault="002654D0">
      <w:pPr>
        <w:pStyle w:val="ConsPlusTitle"/>
        <w:jc w:val="center"/>
      </w:pPr>
      <w:r>
        <w:t>в соответствии с нормативными правовыми актами</w:t>
      </w:r>
    </w:p>
    <w:p w:rsidR="002654D0" w:rsidRDefault="002654D0">
      <w:pPr>
        <w:pStyle w:val="ConsPlusTitle"/>
        <w:jc w:val="center"/>
      </w:pPr>
      <w:r>
        <w:t>для предоставления муниципальной услуги и услуг, которые</w:t>
      </w:r>
    </w:p>
    <w:p w:rsidR="002654D0" w:rsidRDefault="002654D0">
      <w:pPr>
        <w:pStyle w:val="ConsPlusTitle"/>
        <w:jc w:val="center"/>
      </w:pPr>
      <w:r>
        <w:t>являются необходимыми и обязательными для предоставления</w:t>
      </w:r>
    </w:p>
    <w:p w:rsidR="002654D0" w:rsidRDefault="002654D0">
      <w:pPr>
        <w:pStyle w:val="ConsPlusTitle"/>
        <w:jc w:val="center"/>
      </w:pPr>
      <w:r>
        <w:t>муниципальной услуги, подлежащих представлению заявителем</w:t>
      </w:r>
    </w:p>
    <w:p w:rsidR="002654D0" w:rsidRDefault="002654D0">
      <w:pPr>
        <w:pStyle w:val="ConsPlusTitle"/>
        <w:jc w:val="center"/>
      </w:pPr>
      <w:r>
        <w:t>(представителем заявителя), способы и порядок их</w:t>
      </w:r>
    </w:p>
    <w:p w:rsidR="002654D0" w:rsidRDefault="002654D0">
      <w:pPr>
        <w:pStyle w:val="ConsPlusTitle"/>
        <w:jc w:val="center"/>
      </w:pPr>
      <w:r>
        <w:t>предоставления, в том числе в электронной форме</w:t>
      </w:r>
    </w:p>
    <w:p w:rsidR="002654D0" w:rsidRDefault="002654D0">
      <w:pPr>
        <w:pStyle w:val="ConsPlusNormal"/>
        <w:jc w:val="both"/>
      </w:pPr>
    </w:p>
    <w:p w:rsidR="002654D0" w:rsidRDefault="002654D0">
      <w:pPr>
        <w:pStyle w:val="ConsPlusNormal"/>
        <w:ind w:firstLine="540"/>
        <w:jc w:val="both"/>
      </w:pPr>
      <w:r>
        <w:t xml:space="preserve">Муниципальная услуга по выдаче выписок из похозяйственных книг предоставляется на основании заявления о предоставлении муниципальной услуги </w:t>
      </w:r>
      <w:hyperlink w:anchor="P763">
        <w:r>
          <w:rPr>
            <w:color w:val="0000FF"/>
          </w:rPr>
          <w:t>по форме</w:t>
        </w:r>
      </w:hyperlink>
      <w:r>
        <w:t xml:space="preserve"> согласно приложению 1 к настоящему Регламенту.</w:t>
      </w:r>
    </w:p>
    <w:p w:rsidR="002654D0" w:rsidRDefault="002654D0">
      <w:pPr>
        <w:pStyle w:val="ConsPlusNormal"/>
        <w:spacing w:before="220"/>
        <w:ind w:firstLine="540"/>
        <w:jc w:val="both"/>
      </w:pPr>
      <w:r>
        <w:t>Для предоставления муниципальной услуги заявителем (представителем заявителя) самостоятельно в обязательном порядке предоставляются следующие документы:</w:t>
      </w:r>
    </w:p>
    <w:p w:rsidR="002654D0" w:rsidRDefault="002654D0">
      <w:pPr>
        <w:pStyle w:val="ConsPlusNormal"/>
        <w:spacing w:before="220"/>
        <w:ind w:firstLine="540"/>
        <w:jc w:val="both"/>
      </w:pPr>
      <w:bookmarkStart w:id="5" w:name="P141"/>
      <w:bookmarkEnd w:id="5"/>
      <w:r>
        <w:t>2.6.1 документы, удостоверяющие личность заявителя и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rsidR="002654D0" w:rsidRDefault="002654D0">
      <w:pPr>
        <w:pStyle w:val="ConsPlusNormal"/>
        <w:spacing w:before="220"/>
        <w:ind w:firstLine="540"/>
        <w:jc w:val="both"/>
      </w:pPr>
      <w:bookmarkStart w:id="6" w:name="P142"/>
      <w:bookmarkEnd w:id="6"/>
      <w:r>
        <w:t xml:space="preserve">2.6.2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w:t>
      </w:r>
      <w:r>
        <w:lastRenderedPageBreak/>
        <w:t>подтверждающие согласие указанного лица или его представителя на обработку персональных данных указанного лица, а также полномочие заявителя действовать от имени указанного лица или его представителя при передаче персональных данных указанного лица в орган или организацию.</w:t>
      </w:r>
    </w:p>
    <w:p w:rsidR="002654D0" w:rsidRDefault="002654D0">
      <w:pPr>
        <w:pStyle w:val="ConsPlusNormal"/>
        <w:spacing w:before="220"/>
        <w:ind w:firstLine="540"/>
        <w:jc w:val="both"/>
      </w:pPr>
      <w:r>
        <w:t xml:space="preserve">Заявление, уведомление с приложением документов, предусмотренных </w:t>
      </w:r>
      <w:hyperlink w:anchor="P141">
        <w:r>
          <w:rPr>
            <w:color w:val="0000FF"/>
          </w:rPr>
          <w:t>подпунктом 2.6.1</w:t>
        </w:r>
      </w:hyperlink>
      <w:r>
        <w:t xml:space="preserve">, </w:t>
      </w:r>
      <w:hyperlink w:anchor="P142">
        <w:r>
          <w:rPr>
            <w:color w:val="0000FF"/>
          </w:rPr>
          <w:t>абзацем первым подпункта 2.6.2</w:t>
        </w:r>
      </w:hyperlink>
      <w:r>
        <w:t xml:space="preserve"> настоящего Регламента, подаются в ходе личного обращения в службу "одного окна", МФЦ Камчатского края, в электронном виде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либо посредством заполнения формы заявления на официальном сайте администрации, ЕПГУ и/или РПГУ, и приложением скан-копий документов.</w:t>
      </w:r>
    </w:p>
    <w:p w:rsidR="002654D0" w:rsidRDefault="002654D0">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654D0" w:rsidRDefault="002654D0">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654D0" w:rsidRDefault="002654D0">
      <w:pPr>
        <w:pStyle w:val="ConsPlusNormal"/>
        <w:jc w:val="both"/>
      </w:pPr>
    </w:p>
    <w:p w:rsidR="002654D0" w:rsidRDefault="002654D0">
      <w:pPr>
        <w:pStyle w:val="ConsPlusTitle"/>
        <w:jc w:val="center"/>
        <w:outlineLvl w:val="2"/>
      </w:pPr>
      <w:r>
        <w:t>2.7. Исчерпывающий перечень документов, необходимых</w:t>
      </w:r>
    </w:p>
    <w:p w:rsidR="002654D0" w:rsidRDefault="002654D0">
      <w:pPr>
        <w:pStyle w:val="ConsPlusTitle"/>
        <w:jc w:val="center"/>
      </w:pPr>
      <w:r>
        <w:t>в соответствии с нормативными правовыми актами</w:t>
      </w:r>
    </w:p>
    <w:p w:rsidR="002654D0" w:rsidRDefault="002654D0">
      <w:pPr>
        <w:pStyle w:val="ConsPlusTitle"/>
        <w:jc w:val="center"/>
      </w:pPr>
      <w:r>
        <w:t>для предоставления муниципальной услуги, которые находятся</w:t>
      </w:r>
    </w:p>
    <w:p w:rsidR="002654D0" w:rsidRDefault="002654D0">
      <w:pPr>
        <w:pStyle w:val="ConsPlusTitle"/>
        <w:jc w:val="center"/>
      </w:pPr>
      <w:r>
        <w:t>в распоряжении государственных органов, органов местного</w:t>
      </w:r>
    </w:p>
    <w:p w:rsidR="002654D0" w:rsidRDefault="002654D0">
      <w:pPr>
        <w:pStyle w:val="ConsPlusTitle"/>
        <w:jc w:val="center"/>
      </w:pPr>
      <w:r>
        <w:t>самоуправления и иных органов, участвующих в предоставлении</w:t>
      </w:r>
    </w:p>
    <w:p w:rsidR="002654D0" w:rsidRDefault="002654D0">
      <w:pPr>
        <w:pStyle w:val="ConsPlusTitle"/>
        <w:jc w:val="center"/>
      </w:pPr>
      <w:r>
        <w:t>государственных или муниципальных услуг, и которые заявитель</w:t>
      </w:r>
    </w:p>
    <w:p w:rsidR="002654D0" w:rsidRDefault="002654D0">
      <w:pPr>
        <w:pStyle w:val="ConsPlusTitle"/>
        <w:jc w:val="center"/>
      </w:pPr>
      <w:r>
        <w:t>(представитель заявителя) вправе представить</w:t>
      </w:r>
    </w:p>
    <w:p w:rsidR="002654D0" w:rsidRDefault="002654D0">
      <w:pPr>
        <w:pStyle w:val="ConsPlusNormal"/>
        <w:jc w:val="both"/>
      </w:pPr>
    </w:p>
    <w:p w:rsidR="002654D0" w:rsidRDefault="002654D0">
      <w:pPr>
        <w:pStyle w:val="ConsPlusNormal"/>
        <w:ind w:firstLine="540"/>
        <w:jc w:val="both"/>
      </w:pPr>
      <w:r>
        <w:t>Для предоставления муниципальной услуги заявитель (представитель заявителя) вправе представить по собственной инициативе следующие документы:</w:t>
      </w:r>
    </w:p>
    <w:p w:rsidR="002654D0" w:rsidRDefault="002654D0">
      <w:pPr>
        <w:pStyle w:val="ConsPlusNormal"/>
        <w:spacing w:before="220"/>
        <w:ind w:firstLine="540"/>
        <w:jc w:val="both"/>
      </w:pPr>
      <w:bookmarkStart w:id="7" w:name="P156"/>
      <w:bookmarkEnd w:id="7"/>
      <w:r>
        <w:t>2.7.1 документы, удостоверяющие право собственности, пользования, владения, аренды на недвижимое (земельный участок, здания, строения, сооружения) и движимое (авто и сельскохозяйственную технику) имущество;</w:t>
      </w:r>
    </w:p>
    <w:p w:rsidR="002654D0" w:rsidRDefault="002654D0">
      <w:pPr>
        <w:pStyle w:val="ConsPlusNormal"/>
        <w:spacing w:before="220"/>
        <w:ind w:firstLine="540"/>
        <w:jc w:val="both"/>
      </w:pPr>
      <w:bookmarkStart w:id="8" w:name="P157"/>
      <w:bookmarkEnd w:id="8"/>
      <w:r>
        <w:t>2.7.2 ветеринарно-санитарный паспорт хозяйства (подворья).</w:t>
      </w:r>
    </w:p>
    <w:p w:rsidR="002654D0" w:rsidRDefault="002654D0">
      <w:pPr>
        <w:pStyle w:val="ConsPlusNormal"/>
        <w:spacing w:before="220"/>
        <w:ind w:firstLine="540"/>
        <w:jc w:val="both"/>
      </w:pPr>
      <w:r>
        <w:t xml:space="preserve">В случае непредставления документов, предусмотренных </w:t>
      </w:r>
      <w:hyperlink w:anchor="P156">
        <w:r>
          <w:rPr>
            <w:color w:val="0000FF"/>
          </w:rPr>
          <w:t>подпунктами 2.7.1</w:t>
        </w:r>
      </w:hyperlink>
      <w:r>
        <w:t xml:space="preserve">, </w:t>
      </w:r>
      <w:hyperlink w:anchor="P157">
        <w:r>
          <w:rPr>
            <w:color w:val="0000FF"/>
          </w:rPr>
          <w:t>2.7.2</w:t>
        </w:r>
      </w:hyperlink>
      <w:r>
        <w:t xml:space="preserve"> настоящего Регламента, Управление запрашивает информацию о них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организациях органах местного самоуправления, в распоряжении которых находятся данные документы (содержащиеся в них сведения).</w:t>
      </w:r>
    </w:p>
    <w:p w:rsidR="002654D0" w:rsidRDefault="002654D0">
      <w:pPr>
        <w:pStyle w:val="ConsPlusNormal"/>
        <w:jc w:val="both"/>
      </w:pPr>
    </w:p>
    <w:p w:rsidR="002654D0" w:rsidRDefault="002654D0">
      <w:pPr>
        <w:pStyle w:val="ConsPlusTitle"/>
        <w:jc w:val="center"/>
        <w:outlineLvl w:val="2"/>
      </w:pPr>
      <w:r>
        <w:t>2.8. Требования к взаимодействию с заявителем</w:t>
      </w:r>
    </w:p>
    <w:p w:rsidR="002654D0" w:rsidRDefault="002654D0">
      <w:pPr>
        <w:pStyle w:val="ConsPlusTitle"/>
        <w:jc w:val="center"/>
      </w:pPr>
      <w:r>
        <w:t>(представителем заявителя) при предоставлении</w:t>
      </w:r>
    </w:p>
    <w:p w:rsidR="002654D0" w:rsidRDefault="002654D0">
      <w:pPr>
        <w:pStyle w:val="ConsPlusTitle"/>
        <w:jc w:val="center"/>
      </w:pPr>
      <w:r>
        <w:t>муниципальной услуги</w:t>
      </w:r>
    </w:p>
    <w:p w:rsidR="002654D0" w:rsidRDefault="002654D0">
      <w:pPr>
        <w:pStyle w:val="ConsPlusNormal"/>
        <w:jc w:val="both"/>
      </w:pPr>
    </w:p>
    <w:p w:rsidR="002654D0" w:rsidRDefault="002654D0">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2654D0" w:rsidRDefault="002654D0">
      <w:pPr>
        <w:pStyle w:val="ConsPlusNormal"/>
        <w:spacing w:before="220"/>
        <w:ind w:firstLine="540"/>
        <w:jc w:val="both"/>
      </w:pPr>
      <w:r>
        <w:t xml:space="preserve">2.8.1 предоставления документов и информации или осуществления действий, </w:t>
      </w:r>
      <w:r>
        <w:lastRenderedPageBreak/>
        <w:t>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4D0" w:rsidRDefault="002654D0">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организациях органах местного самоуправления, участвующих в предоставлении муниципальных услуг, за исключением документов, указанных в </w:t>
      </w:r>
      <w:hyperlink r:id="rId2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2654D0" w:rsidRDefault="002654D0">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2654D0" w:rsidRDefault="002654D0">
      <w:pPr>
        <w:pStyle w:val="ConsPlusNormal"/>
        <w:jc w:val="both"/>
      </w:pPr>
    </w:p>
    <w:p w:rsidR="002654D0" w:rsidRDefault="002654D0">
      <w:pPr>
        <w:pStyle w:val="ConsPlusTitle"/>
        <w:jc w:val="center"/>
        <w:outlineLvl w:val="2"/>
      </w:pPr>
      <w:bookmarkStart w:id="9" w:name="P169"/>
      <w:bookmarkEnd w:id="9"/>
      <w:r>
        <w:t>2.9. Исчерпывающий</w:t>
      </w:r>
    </w:p>
    <w:p w:rsidR="002654D0" w:rsidRDefault="002654D0">
      <w:pPr>
        <w:pStyle w:val="ConsPlusTitle"/>
        <w:jc w:val="center"/>
      </w:pPr>
      <w:r>
        <w:t>перечень оснований для отказа в приеме</w:t>
      </w:r>
    </w:p>
    <w:p w:rsidR="002654D0" w:rsidRDefault="002654D0">
      <w:pPr>
        <w:pStyle w:val="ConsPlusTitle"/>
        <w:jc w:val="center"/>
      </w:pPr>
      <w:r>
        <w:t>документов, необходимых для предоставления</w:t>
      </w:r>
    </w:p>
    <w:p w:rsidR="002654D0" w:rsidRDefault="002654D0">
      <w:pPr>
        <w:pStyle w:val="ConsPlusTitle"/>
        <w:jc w:val="center"/>
      </w:pPr>
      <w:r>
        <w:t>муниципальной услуги</w:t>
      </w:r>
    </w:p>
    <w:p w:rsidR="002654D0" w:rsidRDefault="002654D0">
      <w:pPr>
        <w:pStyle w:val="ConsPlusNormal"/>
        <w:jc w:val="both"/>
      </w:pPr>
    </w:p>
    <w:p w:rsidR="002654D0" w:rsidRDefault="002654D0">
      <w:pPr>
        <w:pStyle w:val="ConsPlusNormal"/>
        <w:ind w:firstLine="540"/>
        <w:jc w:val="both"/>
      </w:pPr>
      <w:bookmarkStart w:id="10" w:name="P174"/>
      <w:bookmarkEnd w:id="10"/>
      <w:r>
        <w:t>2.9.1 в приеме заявления для предоставления муниципальной услуги отказывается специалистами службы "одного окна", МФЦ Камчатского края по следующим основаниям:</w:t>
      </w:r>
    </w:p>
    <w:p w:rsidR="002654D0" w:rsidRDefault="002654D0">
      <w:pPr>
        <w:pStyle w:val="ConsPlusNormal"/>
        <w:spacing w:before="220"/>
        <w:ind w:firstLine="540"/>
        <w:jc w:val="both"/>
      </w:pPr>
      <w:r>
        <w:t xml:space="preserve">- отсутствие документов, предусмотренных </w:t>
      </w:r>
      <w:hyperlink w:anchor="P130">
        <w:r>
          <w:rPr>
            <w:color w:val="0000FF"/>
          </w:rPr>
          <w:t>пунктом 2.6</w:t>
        </w:r>
      </w:hyperlink>
      <w:r>
        <w:t xml:space="preserve"> настоящего Регламента.</w:t>
      </w:r>
    </w:p>
    <w:p w:rsidR="002654D0" w:rsidRDefault="002654D0">
      <w:pPr>
        <w:pStyle w:val="ConsPlusNormal"/>
        <w:spacing w:before="220"/>
        <w:ind w:firstLine="540"/>
        <w:jc w:val="both"/>
      </w:pPr>
      <w:r>
        <w:t>- отсутствие в заявлении: фамилии, имени, отчества (последнее - при наличии) заявителя - физического лица, либо наименования заявителя - юридического лица, почтового адреса или адреса электронной почты для направления ответа заявителю;</w:t>
      </w:r>
    </w:p>
    <w:p w:rsidR="002654D0" w:rsidRDefault="002654D0">
      <w:pPr>
        <w:pStyle w:val="ConsPlusNormal"/>
        <w:spacing w:before="220"/>
        <w:ind w:firstLine="540"/>
        <w:jc w:val="both"/>
      </w:pPr>
      <w:r>
        <w:t>- в случае отсутствия у лица, обратившегося в качестве представителя заявителя, полномочий действовать от имени заявителя.</w:t>
      </w:r>
    </w:p>
    <w:p w:rsidR="002654D0" w:rsidRDefault="002654D0">
      <w:pPr>
        <w:pStyle w:val="ConsPlusNormal"/>
        <w:spacing w:before="220"/>
        <w:ind w:firstLine="540"/>
        <w:jc w:val="both"/>
      </w:pPr>
      <w:bookmarkStart w:id="11" w:name="P178"/>
      <w:bookmarkEnd w:id="11"/>
      <w:r>
        <w:t>2.9.2. Основаниями для отказа в приеме заявления и документов, необходимых для предоставления муниципальной услуги в электронной форме являются:</w:t>
      </w:r>
    </w:p>
    <w:p w:rsidR="002654D0" w:rsidRDefault="002654D0">
      <w:pPr>
        <w:pStyle w:val="ConsPlusNormal"/>
        <w:spacing w:before="220"/>
        <w:ind w:firstLine="540"/>
        <w:jc w:val="both"/>
      </w:pPr>
      <w:r>
        <w:t>- внесение данных в несоответствующие поля заявления;</w:t>
      </w:r>
    </w:p>
    <w:p w:rsidR="002654D0" w:rsidRDefault="002654D0">
      <w:pPr>
        <w:pStyle w:val="ConsPlusNormal"/>
        <w:spacing w:before="220"/>
        <w:ind w:firstLine="540"/>
        <w:jc w:val="both"/>
      </w:pPr>
      <w:r>
        <w:t>- нечитаемое изображение скан-копий документов;</w:t>
      </w:r>
    </w:p>
    <w:p w:rsidR="002654D0" w:rsidRDefault="002654D0">
      <w:pPr>
        <w:pStyle w:val="ConsPlusNormal"/>
        <w:spacing w:before="220"/>
        <w:ind w:firstLine="540"/>
        <w:jc w:val="both"/>
      </w:pPr>
      <w:r>
        <w:t xml:space="preserve">- поступление заявления с приложением неполного пакета документов, указанных в </w:t>
      </w:r>
      <w:hyperlink w:anchor="P141">
        <w:r>
          <w:rPr>
            <w:color w:val="0000FF"/>
          </w:rPr>
          <w:t>подпунктах 2.6.1</w:t>
        </w:r>
      </w:hyperlink>
      <w:r>
        <w:t xml:space="preserve">, </w:t>
      </w:r>
      <w:hyperlink w:anchor="P142">
        <w:r>
          <w:rPr>
            <w:color w:val="0000FF"/>
          </w:rPr>
          <w:t>2.6.2</w:t>
        </w:r>
      </w:hyperlink>
      <w:r>
        <w:t xml:space="preserve"> настоящего Регламента.</w:t>
      </w:r>
    </w:p>
    <w:p w:rsidR="002654D0" w:rsidRDefault="002654D0">
      <w:pPr>
        <w:pStyle w:val="ConsPlusNormal"/>
        <w:jc w:val="both"/>
      </w:pPr>
    </w:p>
    <w:p w:rsidR="002654D0" w:rsidRDefault="002654D0">
      <w:pPr>
        <w:pStyle w:val="ConsPlusTitle"/>
        <w:jc w:val="center"/>
        <w:outlineLvl w:val="2"/>
      </w:pPr>
      <w:bookmarkStart w:id="12" w:name="P183"/>
      <w:bookmarkEnd w:id="12"/>
      <w:r>
        <w:t>2.10. Исчерпывающий</w:t>
      </w:r>
    </w:p>
    <w:p w:rsidR="002654D0" w:rsidRDefault="002654D0">
      <w:pPr>
        <w:pStyle w:val="ConsPlusTitle"/>
        <w:jc w:val="center"/>
      </w:pPr>
      <w:r>
        <w:t>перечень оснований для приостановления</w:t>
      </w:r>
    </w:p>
    <w:p w:rsidR="002654D0" w:rsidRDefault="002654D0">
      <w:pPr>
        <w:pStyle w:val="ConsPlusTitle"/>
        <w:jc w:val="center"/>
      </w:pPr>
      <w:r>
        <w:t>или отказа в предоставлении</w:t>
      </w:r>
    </w:p>
    <w:p w:rsidR="002654D0" w:rsidRDefault="002654D0">
      <w:pPr>
        <w:pStyle w:val="ConsPlusTitle"/>
        <w:jc w:val="center"/>
      </w:pPr>
      <w:r>
        <w:t>муниципальной услуги</w:t>
      </w:r>
    </w:p>
    <w:p w:rsidR="002654D0" w:rsidRDefault="002654D0">
      <w:pPr>
        <w:pStyle w:val="ConsPlusNormal"/>
        <w:jc w:val="both"/>
      </w:pPr>
    </w:p>
    <w:p w:rsidR="002654D0" w:rsidRDefault="002654D0">
      <w:pPr>
        <w:pStyle w:val="ConsPlusNormal"/>
        <w:ind w:firstLine="540"/>
        <w:jc w:val="both"/>
      </w:pPr>
      <w:r>
        <w:t>Основания для приостановления предоставления муниципальной услуги настоящего Регламента не предусмотрены.</w:t>
      </w:r>
    </w:p>
    <w:p w:rsidR="002654D0" w:rsidRDefault="002654D0">
      <w:pPr>
        <w:pStyle w:val="ConsPlusNormal"/>
        <w:spacing w:before="220"/>
        <w:ind w:firstLine="540"/>
        <w:jc w:val="both"/>
      </w:pPr>
      <w:r>
        <w:t>В предоставлении муниципальной услуги отказывается в случае если:</w:t>
      </w:r>
    </w:p>
    <w:p w:rsidR="002654D0" w:rsidRDefault="002654D0">
      <w:pPr>
        <w:pStyle w:val="ConsPlusNormal"/>
        <w:spacing w:before="220"/>
        <w:ind w:firstLine="540"/>
        <w:jc w:val="both"/>
      </w:pPr>
      <w:r>
        <w:t xml:space="preserve">2.10.1 заявителем не представлен документ, который в соответствии с </w:t>
      </w:r>
      <w:hyperlink w:anchor="P141">
        <w:r>
          <w:rPr>
            <w:color w:val="0000FF"/>
          </w:rPr>
          <w:t>подпунктами 2.6.1</w:t>
        </w:r>
      </w:hyperlink>
      <w:r>
        <w:t xml:space="preserve">, </w:t>
      </w:r>
      <w:hyperlink w:anchor="P142">
        <w:r>
          <w:rPr>
            <w:color w:val="0000FF"/>
          </w:rPr>
          <w:t>2.6.2</w:t>
        </w:r>
      </w:hyperlink>
      <w:r>
        <w:t xml:space="preserve"> настоящего Регламента должен представляться в обязательном порядке;</w:t>
      </w:r>
    </w:p>
    <w:p w:rsidR="002654D0" w:rsidRDefault="002654D0">
      <w:pPr>
        <w:pStyle w:val="ConsPlusNormal"/>
        <w:spacing w:before="220"/>
        <w:ind w:firstLine="540"/>
        <w:jc w:val="both"/>
      </w:pPr>
      <w:r>
        <w:t>2.10.2 отсутствует государственная регистрация прав заявителя на земельный участок.</w:t>
      </w:r>
    </w:p>
    <w:p w:rsidR="002654D0" w:rsidRDefault="002654D0">
      <w:pPr>
        <w:pStyle w:val="ConsPlusNormal"/>
        <w:spacing w:before="220"/>
        <w:ind w:firstLine="540"/>
        <w:jc w:val="both"/>
      </w:pPr>
      <w:r>
        <w:t>Отказ в предоставлении муниципальной услуги не препятствует повторной подаче заявления, при устранении оснований, по которым было отказано в предоставлении муниципальной услуги.</w:t>
      </w:r>
    </w:p>
    <w:p w:rsidR="002654D0" w:rsidRDefault="002654D0">
      <w:pPr>
        <w:pStyle w:val="ConsPlusNormal"/>
        <w:jc w:val="both"/>
      </w:pPr>
    </w:p>
    <w:p w:rsidR="002654D0" w:rsidRDefault="002654D0">
      <w:pPr>
        <w:pStyle w:val="ConsPlusTitle"/>
        <w:jc w:val="center"/>
        <w:outlineLvl w:val="2"/>
      </w:pPr>
      <w:r>
        <w:t>2.11. Перечень услуг, которые являются необходимыми</w:t>
      </w:r>
    </w:p>
    <w:p w:rsidR="002654D0" w:rsidRDefault="002654D0">
      <w:pPr>
        <w:pStyle w:val="ConsPlusTitle"/>
        <w:jc w:val="center"/>
      </w:pPr>
      <w:r>
        <w:t>и обязательными для предоставления муниципальной услуги,</w:t>
      </w:r>
    </w:p>
    <w:p w:rsidR="002654D0" w:rsidRDefault="002654D0">
      <w:pPr>
        <w:pStyle w:val="ConsPlusTitle"/>
        <w:jc w:val="center"/>
      </w:pPr>
      <w:r>
        <w:t>в том числе сведения о документе (документах), выдаваемом</w:t>
      </w:r>
    </w:p>
    <w:p w:rsidR="002654D0" w:rsidRDefault="002654D0">
      <w:pPr>
        <w:pStyle w:val="ConsPlusTitle"/>
        <w:jc w:val="center"/>
      </w:pPr>
      <w:r>
        <w:t>(выдаваемых) организациями, участвующими в предоставлении</w:t>
      </w:r>
    </w:p>
    <w:p w:rsidR="002654D0" w:rsidRDefault="002654D0">
      <w:pPr>
        <w:pStyle w:val="ConsPlusTitle"/>
        <w:jc w:val="center"/>
      </w:pPr>
      <w:r>
        <w:t>муниципальной услуги</w:t>
      </w:r>
    </w:p>
    <w:p w:rsidR="002654D0" w:rsidRDefault="002654D0">
      <w:pPr>
        <w:pStyle w:val="ConsPlusNormal"/>
        <w:jc w:val="both"/>
      </w:pPr>
    </w:p>
    <w:p w:rsidR="002654D0" w:rsidRDefault="002654D0">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2654D0" w:rsidRDefault="002654D0">
      <w:pPr>
        <w:pStyle w:val="ConsPlusNormal"/>
        <w:jc w:val="both"/>
      </w:pPr>
    </w:p>
    <w:p w:rsidR="002654D0" w:rsidRDefault="002654D0">
      <w:pPr>
        <w:pStyle w:val="ConsPlusTitle"/>
        <w:jc w:val="center"/>
        <w:outlineLvl w:val="2"/>
      </w:pPr>
      <w:r>
        <w:t>2.12. Порядок,</w:t>
      </w:r>
    </w:p>
    <w:p w:rsidR="002654D0" w:rsidRDefault="002654D0">
      <w:pPr>
        <w:pStyle w:val="ConsPlusTitle"/>
        <w:jc w:val="center"/>
      </w:pPr>
      <w:r>
        <w:t>размер и основания взимания государственной</w:t>
      </w:r>
    </w:p>
    <w:p w:rsidR="002654D0" w:rsidRDefault="002654D0">
      <w:pPr>
        <w:pStyle w:val="ConsPlusTitle"/>
        <w:jc w:val="center"/>
      </w:pPr>
      <w:r>
        <w:t>пошлины или платы, взимаемой за предоставление</w:t>
      </w:r>
    </w:p>
    <w:p w:rsidR="002654D0" w:rsidRDefault="002654D0">
      <w:pPr>
        <w:pStyle w:val="ConsPlusTitle"/>
        <w:jc w:val="center"/>
      </w:pPr>
      <w:r>
        <w:t>муниципальной услуги</w:t>
      </w:r>
    </w:p>
    <w:p w:rsidR="002654D0" w:rsidRDefault="002654D0">
      <w:pPr>
        <w:pStyle w:val="ConsPlusNormal"/>
        <w:jc w:val="both"/>
      </w:pPr>
    </w:p>
    <w:p w:rsidR="002654D0" w:rsidRDefault="002654D0">
      <w:pPr>
        <w:pStyle w:val="ConsPlusNormal"/>
        <w:ind w:firstLine="540"/>
        <w:jc w:val="both"/>
      </w:pPr>
      <w:r>
        <w:t>Государственная пошлина за предоставление муниципальной услуги не взымается.</w:t>
      </w:r>
    </w:p>
    <w:p w:rsidR="002654D0" w:rsidRDefault="002654D0">
      <w:pPr>
        <w:pStyle w:val="ConsPlusNormal"/>
        <w:jc w:val="both"/>
      </w:pPr>
    </w:p>
    <w:p w:rsidR="002654D0" w:rsidRDefault="002654D0">
      <w:pPr>
        <w:pStyle w:val="ConsPlusTitle"/>
        <w:jc w:val="center"/>
        <w:outlineLvl w:val="2"/>
      </w:pPr>
      <w:r>
        <w:t>2.13. Порядок, размер и основания взимания платы</w:t>
      </w:r>
    </w:p>
    <w:p w:rsidR="002654D0" w:rsidRDefault="002654D0">
      <w:pPr>
        <w:pStyle w:val="ConsPlusTitle"/>
        <w:jc w:val="center"/>
      </w:pPr>
      <w:r>
        <w:t>за предоставление услуг, которые являются необходимыми</w:t>
      </w:r>
    </w:p>
    <w:p w:rsidR="002654D0" w:rsidRDefault="002654D0">
      <w:pPr>
        <w:pStyle w:val="ConsPlusTitle"/>
        <w:jc w:val="center"/>
      </w:pPr>
      <w:r>
        <w:t>и обязательными для предоставления муниципальной услуги,</w:t>
      </w:r>
    </w:p>
    <w:p w:rsidR="002654D0" w:rsidRDefault="002654D0">
      <w:pPr>
        <w:pStyle w:val="ConsPlusTitle"/>
        <w:jc w:val="center"/>
      </w:pPr>
      <w:r>
        <w:t>включая информацию о методике расчета</w:t>
      </w:r>
    </w:p>
    <w:p w:rsidR="002654D0" w:rsidRDefault="002654D0">
      <w:pPr>
        <w:pStyle w:val="ConsPlusTitle"/>
        <w:jc w:val="center"/>
      </w:pPr>
      <w:r>
        <w:t>размера такой платы</w:t>
      </w:r>
    </w:p>
    <w:p w:rsidR="002654D0" w:rsidRDefault="002654D0">
      <w:pPr>
        <w:pStyle w:val="ConsPlusNormal"/>
        <w:jc w:val="both"/>
      </w:pPr>
    </w:p>
    <w:p w:rsidR="002654D0" w:rsidRDefault="002654D0">
      <w:pPr>
        <w:pStyle w:val="ConsPlusNormal"/>
        <w:ind w:firstLine="540"/>
        <w:jc w:val="both"/>
      </w:pPr>
      <w:r>
        <w:t>Муниципальная услуга предоставляется заявителю бесплатно.</w:t>
      </w:r>
    </w:p>
    <w:p w:rsidR="002654D0" w:rsidRDefault="002654D0">
      <w:pPr>
        <w:pStyle w:val="ConsPlusNormal"/>
        <w:jc w:val="both"/>
      </w:pPr>
    </w:p>
    <w:p w:rsidR="002654D0" w:rsidRDefault="002654D0">
      <w:pPr>
        <w:pStyle w:val="ConsPlusTitle"/>
        <w:jc w:val="center"/>
        <w:outlineLvl w:val="2"/>
      </w:pPr>
      <w:r>
        <w:t>2.14. Максимальный срок ожидания в очереди при подаче</w:t>
      </w:r>
    </w:p>
    <w:p w:rsidR="002654D0" w:rsidRDefault="002654D0">
      <w:pPr>
        <w:pStyle w:val="ConsPlusTitle"/>
        <w:jc w:val="center"/>
      </w:pPr>
      <w:r>
        <w:t>запроса о предоставлении муниципальной услуги, услуги,</w:t>
      </w:r>
    </w:p>
    <w:p w:rsidR="002654D0" w:rsidRDefault="002654D0">
      <w:pPr>
        <w:pStyle w:val="ConsPlusTitle"/>
        <w:jc w:val="center"/>
      </w:pPr>
      <w:r>
        <w:t>предоставляемой организацией, участвующей в предоставлении</w:t>
      </w:r>
    </w:p>
    <w:p w:rsidR="002654D0" w:rsidRDefault="002654D0">
      <w:pPr>
        <w:pStyle w:val="ConsPlusTitle"/>
        <w:jc w:val="center"/>
      </w:pPr>
      <w:r>
        <w:t>муниципальной услуги, и при получении результата</w:t>
      </w:r>
    </w:p>
    <w:p w:rsidR="002654D0" w:rsidRDefault="002654D0">
      <w:pPr>
        <w:pStyle w:val="ConsPlusTitle"/>
        <w:jc w:val="center"/>
      </w:pPr>
      <w:r>
        <w:t>предоставления таких услуг</w:t>
      </w:r>
    </w:p>
    <w:p w:rsidR="002654D0" w:rsidRDefault="002654D0">
      <w:pPr>
        <w:pStyle w:val="ConsPlusNormal"/>
        <w:jc w:val="both"/>
      </w:pPr>
    </w:p>
    <w:p w:rsidR="002654D0" w:rsidRDefault="002654D0">
      <w:pPr>
        <w:pStyle w:val="ConsPlusNormal"/>
        <w:ind w:firstLine="540"/>
        <w:jc w:val="both"/>
      </w:pPr>
      <w:r>
        <w:t>2.14.1 максимальный срок ожидания в очереди при подаче заявления не должен превышать 15 минут.</w:t>
      </w:r>
    </w:p>
    <w:p w:rsidR="002654D0" w:rsidRDefault="002654D0">
      <w:pPr>
        <w:pStyle w:val="ConsPlusNormal"/>
        <w:spacing w:before="220"/>
        <w:ind w:firstLine="540"/>
        <w:jc w:val="both"/>
      </w:pPr>
      <w:r>
        <w:t>2.14.2 срок ожидания заявителя в очереди при получении результата предоставления муниципальной услуги не должен превышать 10 минут.</w:t>
      </w:r>
    </w:p>
    <w:p w:rsidR="002654D0" w:rsidRDefault="002654D0">
      <w:pPr>
        <w:pStyle w:val="ConsPlusNormal"/>
        <w:jc w:val="both"/>
      </w:pPr>
    </w:p>
    <w:p w:rsidR="002654D0" w:rsidRDefault="002654D0">
      <w:pPr>
        <w:pStyle w:val="ConsPlusTitle"/>
        <w:jc w:val="center"/>
        <w:outlineLvl w:val="2"/>
      </w:pPr>
      <w:r>
        <w:t>2.15. Срок и порядок регистрации запроса заявителя</w:t>
      </w:r>
    </w:p>
    <w:p w:rsidR="002654D0" w:rsidRDefault="002654D0">
      <w:pPr>
        <w:pStyle w:val="ConsPlusTitle"/>
        <w:jc w:val="center"/>
      </w:pPr>
      <w:r>
        <w:t>(представителя заявителя) о предоставлении муниципальной</w:t>
      </w:r>
    </w:p>
    <w:p w:rsidR="002654D0" w:rsidRDefault="002654D0">
      <w:pPr>
        <w:pStyle w:val="ConsPlusTitle"/>
        <w:jc w:val="center"/>
      </w:pPr>
      <w:r>
        <w:t>услуги и услуги, предоставляемой организацией, участвующей</w:t>
      </w:r>
    </w:p>
    <w:p w:rsidR="002654D0" w:rsidRDefault="002654D0">
      <w:pPr>
        <w:pStyle w:val="ConsPlusTitle"/>
        <w:jc w:val="center"/>
      </w:pPr>
      <w:r>
        <w:t>в предоставлении муниципальной услуги, в том числе</w:t>
      </w:r>
    </w:p>
    <w:p w:rsidR="002654D0" w:rsidRDefault="002654D0">
      <w:pPr>
        <w:pStyle w:val="ConsPlusTitle"/>
        <w:jc w:val="center"/>
      </w:pPr>
      <w:r>
        <w:t>в электронной форме</w:t>
      </w:r>
    </w:p>
    <w:p w:rsidR="002654D0" w:rsidRDefault="002654D0">
      <w:pPr>
        <w:pStyle w:val="ConsPlusNormal"/>
        <w:jc w:val="both"/>
      </w:pPr>
    </w:p>
    <w:p w:rsidR="002654D0" w:rsidRDefault="002654D0">
      <w:pPr>
        <w:pStyle w:val="ConsPlusNormal"/>
        <w:ind w:firstLine="540"/>
        <w:jc w:val="both"/>
      </w:pPr>
      <w:r>
        <w:t>Регистрация заявления, поданного в ходе личного приема через службу "одного окна", МФЦ Камчатского края, осуществляется в день его поступления.</w:t>
      </w:r>
    </w:p>
    <w:p w:rsidR="002654D0" w:rsidRDefault="002654D0">
      <w:pPr>
        <w:pStyle w:val="ConsPlusNormal"/>
        <w:spacing w:before="220"/>
        <w:ind w:firstLine="540"/>
        <w:jc w:val="both"/>
      </w:pPr>
      <w:r>
        <w:t xml:space="preserve">Регистрация заявления, поданного в электронной форме путем направления электронного образа заявления и скан-копий документов на адрес электронной почты администрации, </w:t>
      </w:r>
      <w:r>
        <w:lastRenderedPageBreak/>
        <w:t xml:space="preserve">осуществляется в день представления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 в случае отсутствия оснований для отказа в приеме заявления и документов, предусмотренных </w:t>
      </w:r>
      <w:hyperlink w:anchor="P178">
        <w:r>
          <w:rPr>
            <w:color w:val="0000FF"/>
          </w:rPr>
          <w:t>пунктом 2.9.2</w:t>
        </w:r>
      </w:hyperlink>
      <w:r>
        <w:t xml:space="preserve"> настоящего Регламента.</w:t>
      </w:r>
    </w:p>
    <w:p w:rsidR="002654D0" w:rsidRDefault="002654D0">
      <w:pPr>
        <w:pStyle w:val="ConsPlusNormal"/>
        <w:jc w:val="both"/>
      </w:pPr>
    </w:p>
    <w:p w:rsidR="002654D0" w:rsidRDefault="002654D0">
      <w:pPr>
        <w:pStyle w:val="ConsPlusTitle"/>
        <w:jc w:val="center"/>
        <w:outlineLvl w:val="2"/>
      </w:pPr>
      <w:r>
        <w:t>2.16. Требования</w:t>
      </w:r>
    </w:p>
    <w:p w:rsidR="002654D0" w:rsidRDefault="002654D0">
      <w:pPr>
        <w:pStyle w:val="ConsPlusTitle"/>
        <w:jc w:val="center"/>
      </w:pPr>
      <w:r>
        <w:t>к помещениям, в которых предоставляется</w:t>
      </w:r>
    </w:p>
    <w:p w:rsidR="002654D0" w:rsidRDefault="002654D0">
      <w:pPr>
        <w:pStyle w:val="ConsPlusTitle"/>
        <w:jc w:val="center"/>
      </w:pPr>
      <w:r>
        <w:t>муниципальная услуга, к залу ожидания, местам для заполнения</w:t>
      </w:r>
    </w:p>
    <w:p w:rsidR="002654D0" w:rsidRDefault="002654D0">
      <w:pPr>
        <w:pStyle w:val="ConsPlusTitle"/>
        <w:jc w:val="center"/>
      </w:pPr>
      <w:r>
        <w:t>запросов о предоставлении муниципальной услуги,</w:t>
      </w:r>
    </w:p>
    <w:p w:rsidR="002654D0" w:rsidRDefault="002654D0">
      <w:pPr>
        <w:pStyle w:val="ConsPlusTitle"/>
        <w:jc w:val="center"/>
      </w:pPr>
      <w:r>
        <w:t>информационным стендам с образцами их заполнения и перечнем</w:t>
      </w:r>
    </w:p>
    <w:p w:rsidR="002654D0" w:rsidRDefault="002654D0">
      <w:pPr>
        <w:pStyle w:val="ConsPlusTitle"/>
        <w:jc w:val="center"/>
      </w:pPr>
      <w:r>
        <w:t>документов, необходимых для предоставления каждой</w:t>
      </w:r>
    </w:p>
    <w:p w:rsidR="002654D0" w:rsidRDefault="002654D0">
      <w:pPr>
        <w:pStyle w:val="ConsPlusTitle"/>
        <w:jc w:val="center"/>
      </w:pPr>
      <w:r>
        <w:t>муниципальной услуги, размещению и оформлению визуальной,</w:t>
      </w:r>
    </w:p>
    <w:p w:rsidR="002654D0" w:rsidRDefault="002654D0">
      <w:pPr>
        <w:pStyle w:val="ConsPlusTitle"/>
        <w:jc w:val="center"/>
      </w:pPr>
      <w:r>
        <w:t>текстовой и мультимедийной информации о порядке</w:t>
      </w:r>
    </w:p>
    <w:p w:rsidR="002654D0" w:rsidRDefault="002654D0">
      <w:pPr>
        <w:pStyle w:val="ConsPlusTitle"/>
        <w:jc w:val="center"/>
      </w:pPr>
      <w:r>
        <w:t>предоставления такой услуги, в том числе к обеспечению</w:t>
      </w:r>
    </w:p>
    <w:p w:rsidR="002654D0" w:rsidRDefault="002654D0">
      <w:pPr>
        <w:pStyle w:val="ConsPlusTitle"/>
        <w:jc w:val="center"/>
      </w:pPr>
      <w:r>
        <w:t>доступности для инвалидов указанных объектов в соответствии</w:t>
      </w:r>
    </w:p>
    <w:p w:rsidR="002654D0" w:rsidRDefault="002654D0">
      <w:pPr>
        <w:pStyle w:val="ConsPlusTitle"/>
        <w:jc w:val="center"/>
      </w:pPr>
      <w:r>
        <w:t>с законодательством Российской Федерации</w:t>
      </w:r>
    </w:p>
    <w:p w:rsidR="002654D0" w:rsidRDefault="002654D0">
      <w:pPr>
        <w:pStyle w:val="ConsPlusTitle"/>
        <w:jc w:val="center"/>
      </w:pPr>
      <w:r>
        <w:t>о социальной защите инвалидов</w:t>
      </w:r>
    </w:p>
    <w:p w:rsidR="002654D0" w:rsidRDefault="002654D0">
      <w:pPr>
        <w:pStyle w:val="ConsPlusNormal"/>
        <w:jc w:val="both"/>
      </w:pPr>
    </w:p>
    <w:p w:rsidR="002654D0" w:rsidRDefault="002654D0">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54D0" w:rsidRDefault="002654D0">
      <w:pPr>
        <w:pStyle w:val="ConsPlusNormal"/>
        <w:spacing w:before="220"/>
        <w:ind w:firstLine="540"/>
        <w:jc w:val="both"/>
      </w:pPr>
      <w:r>
        <w:t>2.16.1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2654D0" w:rsidRDefault="002654D0">
      <w:pPr>
        <w:pStyle w:val="ConsPlusNormal"/>
        <w:spacing w:before="220"/>
        <w:ind w:firstLine="540"/>
        <w:jc w:val="both"/>
      </w:pPr>
      <w:r>
        <w:t>2.16.2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2654D0" w:rsidRDefault="002654D0">
      <w:pPr>
        <w:pStyle w:val="ConsPlusNormal"/>
        <w:spacing w:before="220"/>
        <w:ind w:firstLine="540"/>
        <w:jc w:val="both"/>
      </w:pPr>
      <w:r>
        <w:t>2.16.3 для заполнения заявлений о предоставлении муниципальной услуги и ожидания приема заявителям (представителям заявителей) отводятся места, оснащенные стульями и столами для оформления заявлений;</w:t>
      </w:r>
    </w:p>
    <w:p w:rsidR="002654D0" w:rsidRDefault="002654D0">
      <w:pPr>
        <w:pStyle w:val="ConsPlusNormal"/>
        <w:spacing w:before="220"/>
        <w:ind w:firstLine="540"/>
        <w:jc w:val="both"/>
      </w:pPr>
      <w:r>
        <w:t>2.16.4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2654D0" w:rsidRDefault="002654D0">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2654D0" w:rsidRDefault="002654D0">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2654D0" w:rsidRDefault="002654D0">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2654D0" w:rsidRDefault="002654D0">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654D0" w:rsidRDefault="002654D0">
      <w:pPr>
        <w:pStyle w:val="ConsPlusNormal"/>
        <w:spacing w:before="220"/>
        <w:ind w:firstLine="540"/>
        <w:jc w:val="both"/>
      </w:pPr>
      <w:r>
        <w:lastRenderedPageBreak/>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2654D0" w:rsidRDefault="002654D0">
      <w:pPr>
        <w:pStyle w:val="ConsPlusNormal"/>
        <w:spacing w:before="220"/>
        <w:ind w:firstLine="540"/>
        <w:jc w:val="both"/>
      </w:pPr>
      <w:r>
        <w:t>2.16.10 допуск сурдопереводчика и тифлосурдопереводчика;</w:t>
      </w:r>
    </w:p>
    <w:p w:rsidR="002654D0" w:rsidRDefault="002654D0">
      <w:pPr>
        <w:pStyle w:val="ConsPlusNormal"/>
        <w:spacing w:before="220"/>
        <w:ind w:firstLine="540"/>
        <w:jc w:val="both"/>
      </w:pPr>
      <w: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2654D0" w:rsidRDefault="002654D0">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2654D0" w:rsidRDefault="002654D0">
      <w:pPr>
        <w:pStyle w:val="ConsPlusNormal"/>
        <w:spacing w:before="220"/>
        <w:ind w:firstLine="540"/>
        <w:jc w:val="both"/>
      </w:pPr>
      <w:r>
        <w:t xml:space="preserve">Требования к помещениям МФЦ Камчатского края установлены </w:t>
      </w:r>
      <w:hyperlink r:id="rId2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2654D0" w:rsidRDefault="002654D0">
      <w:pPr>
        <w:pStyle w:val="ConsPlusNormal"/>
        <w:jc w:val="both"/>
      </w:pPr>
    </w:p>
    <w:p w:rsidR="002654D0" w:rsidRDefault="002654D0">
      <w:pPr>
        <w:pStyle w:val="ConsPlusTitle"/>
        <w:jc w:val="center"/>
        <w:outlineLvl w:val="2"/>
      </w:pPr>
      <w:r>
        <w:t>2.17. Показатели доступности</w:t>
      </w:r>
    </w:p>
    <w:p w:rsidR="002654D0" w:rsidRDefault="002654D0">
      <w:pPr>
        <w:pStyle w:val="ConsPlusTitle"/>
        <w:jc w:val="center"/>
      </w:pPr>
      <w:r>
        <w:t>и качества муниципальной услуги</w:t>
      </w:r>
    </w:p>
    <w:p w:rsidR="002654D0" w:rsidRDefault="002654D0">
      <w:pPr>
        <w:pStyle w:val="ConsPlusTitle"/>
        <w:jc w:val="center"/>
      </w:pPr>
      <w:r>
        <w:t>в том числе количество взаимодействий заявителя</w:t>
      </w:r>
    </w:p>
    <w:p w:rsidR="002654D0" w:rsidRDefault="002654D0">
      <w:pPr>
        <w:pStyle w:val="ConsPlusTitle"/>
        <w:jc w:val="center"/>
      </w:pPr>
      <w:r>
        <w:t>(представителя заявителя) с должностными лицами</w:t>
      </w:r>
    </w:p>
    <w:p w:rsidR="002654D0" w:rsidRDefault="002654D0">
      <w:pPr>
        <w:pStyle w:val="ConsPlusTitle"/>
        <w:jc w:val="center"/>
      </w:pPr>
      <w:r>
        <w:t>при предоставлении муниципальной услуги и их</w:t>
      </w:r>
    </w:p>
    <w:p w:rsidR="002654D0" w:rsidRDefault="002654D0">
      <w:pPr>
        <w:pStyle w:val="ConsPlusTitle"/>
        <w:jc w:val="center"/>
      </w:pPr>
      <w:r>
        <w:t>продолжительность, возможность получения информации о ходе</w:t>
      </w:r>
    </w:p>
    <w:p w:rsidR="002654D0" w:rsidRDefault="002654D0">
      <w:pPr>
        <w:pStyle w:val="ConsPlusTitle"/>
        <w:jc w:val="center"/>
      </w:pPr>
      <w:r>
        <w:t>предоставления муниципальной услуги, в том числе</w:t>
      </w:r>
    </w:p>
    <w:p w:rsidR="002654D0" w:rsidRDefault="002654D0">
      <w:pPr>
        <w:pStyle w:val="ConsPlusTitle"/>
        <w:jc w:val="center"/>
      </w:pPr>
      <w:r>
        <w:t>с использованием информационно-коммуникационных технологий,</w:t>
      </w:r>
    </w:p>
    <w:p w:rsidR="002654D0" w:rsidRDefault="002654D0">
      <w:pPr>
        <w:pStyle w:val="ConsPlusTitle"/>
        <w:jc w:val="center"/>
      </w:pPr>
      <w:r>
        <w:t>возможность либо невозможность получения муниципальной</w:t>
      </w:r>
    </w:p>
    <w:p w:rsidR="002654D0" w:rsidRDefault="002654D0">
      <w:pPr>
        <w:pStyle w:val="ConsPlusTitle"/>
        <w:jc w:val="center"/>
      </w:pPr>
      <w:r>
        <w:t>услуги в многофункциональном центре (в том числе в полном</w:t>
      </w:r>
    </w:p>
    <w:p w:rsidR="002654D0" w:rsidRDefault="002654D0">
      <w:pPr>
        <w:pStyle w:val="ConsPlusTitle"/>
        <w:jc w:val="center"/>
      </w:pPr>
      <w:r>
        <w:t>объеме) по выбору заявителя (экстерриториальный принцип),</w:t>
      </w:r>
    </w:p>
    <w:p w:rsidR="002654D0" w:rsidRDefault="002654D0">
      <w:pPr>
        <w:pStyle w:val="ConsPlusTitle"/>
        <w:jc w:val="center"/>
      </w:pPr>
      <w:r>
        <w:t>посредством запроса о предоставлении нескольких</w:t>
      </w:r>
    </w:p>
    <w:p w:rsidR="002654D0" w:rsidRDefault="002654D0">
      <w:pPr>
        <w:pStyle w:val="ConsPlusTitle"/>
        <w:jc w:val="center"/>
      </w:pPr>
      <w:r>
        <w:t>государственных и (или) муниципальных услуг</w:t>
      </w:r>
    </w:p>
    <w:p w:rsidR="002654D0" w:rsidRDefault="002654D0">
      <w:pPr>
        <w:pStyle w:val="ConsPlusTitle"/>
        <w:jc w:val="center"/>
      </w:pPr>
      <w:r>
        <w:t>в многофункциональном центре, предусмотренного статьей 15.1</w:t>
      </w:r>
    </w:p>
    <w:p w:rsidR="002654D0" w:rsidRDefault="002654D0">
      <w:pPr>
        <w:pStyle w:val="ConsPlusTitle"/>
        <w:jc w:val="center"/>
      </w:pPr>
      <w:r>
        <w:t>Федерального закона от 27.07.2010 N 210-ФЗ "Об организации</w:t>
      </w:r>
    </w:p>
    <w:p w:rsidR="002654D0" w:rsidRDefault="002654D0">
      <w:pPr>
        <w:pStyle w:val="ConsPlusTitle"/>
        <w:jc w:val="center"/>
      </w:pPr>
      <w:r>
        <w:t>предоставления государственных</w:t>
      </w:r>
    </w:p>
    <w:p w:rsidR="002654D0" w:rsidRDefault="002654D0">
      <w:pPr>
        <w:pStyle w:val="ConsPlusTitle"/>
        <w:jc w:val="center"/>
      </w:pPr>
      <w:r>
        <w:t>и муниципальных услуг"</w:t>
      </w:r>
    </w:p>
    <w:p w:rsidR="002654D0" w:rsidRDefault="002654D0">
      <w:pPr>
        <w:pStyle w:val="ConsPlusNormal"/>
        <w:jc w:val="both"/>
      </w:pPr>
    </w:p>
    <w:p w:rsidR="002654D0" w:rsidRDefault="002654D0">
      <w:pPr>
        <w:pStyle w:val="ConsPlusNormal"/>
        <w:ind w:firstLine="540"/>
        <w:jc w:val="both"/>
      </w:pPr>
      <w:r>
        <w:t>2.17.1 показателями доступности предоставления муниципальной услуги являются:</w:t>
      </w:r>
    </w:p>
    <w:p w:rsidR="002654D0" w:rsidRDefault="002654D0">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2654D0" w:rsidRDefault="002654D0">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2654D0" w:rsidRDefault="002654D0">
      <w:pPr>
        <w:pStyle w:val="ConsPlusNormal"/>
        <w:spacing w:before="220"/>
        <w:ind w:firstLine="540"/>
        <w:jc w:val="both"/>
      </w:pPr>
      <w:r>
        <w:t>- транспортная доступность к местам предоставления муниципальной услуги;</w:t>
      </w:r>
    </w:p>
    <w:p w:rsidR="002654D0" w:rsidRDefault="002654D0">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2654D0" w:rsidRDefault="002654D0">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2654D0" w:rsidRDefault="002654D0">
      <w:pPr>
        <w:pStyle w:val="ConsPlusNormal"/>
        <w:spacing w:before="220"/>
        <w:ind w:firstLine="540"/>
        <w:jc w:val="both"/>
      </w:pPr>
      <w:r>
        <w:t>2.17.2 показателями качества муниципальной услуги являются:</w:t>
      </w:r>
    </w:p>
    <w:p w:rsidR="002654D0" w:rsidRDefault="002654D0">
      <w:pPr>
        <w:pStyle w:val="ConsPlusNormal"/>
        <w:spacing w:before="220"/>
        <w:ind w:firstLine="540"/>
        <w:jc w:val="both"/>
      </w:pPr>
      <w:r>
        <w:t xml:space="preserve">- удельный вес рассмотренных в установленный срок заявлений на предоставление </w:t>
      </w:r>
      <w:r>
        <w:lastRenderedPageBreak/>
        <w:t>муниципальной услуги в общем количестве заявлений на предоставление муниципальной услуги;</w:t>
      </w:r>
    </w:p>
    <w:p w:rsidR="002654D0" w:rsidRDefault="002654D0">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2654D0" w:rsidRDefault="002654D0">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2654D0" w:rsidRDefault="002654D0">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2654D0" w:rsidRDefault="002654D0">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2654D0" w:rsidRDefault="002654D0">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2654D0" w:rsidRDefault="002654D0">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2654D0" w:rsidRDefault="002654D0">
      <w:pPr>
        <w:pStyle w:val="ConsPlusNormal"/>
        <w:spacing w:before="220"/>
        <w:ind w:firstLine="540"/>
        <w:jc w:val="both"/>
      </w:pPr>
      <w:r>
        <w:t>- возможность формирования заявления для подачи заявителем на ЕПГУ/РПГУ;</w:t>
      </w:r>
    </w:p>
    <w:p w:rsidR="002654D0" w:rsidRDefault="002654D0">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2654D0" w:rsidRDefault="002654D0">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2654D0" w:rsidRDefault="002654D0">
      <w:pPr>
        <w:pStyle w:val="ConsPlusNormal"/>
        <w:jc w:val="both"/>
      </w:pPr>
    </w:p>
    <w:p w:rsidR="002654D0" w:rsidRDefault="002654D0">
      <w:pPr>
        <w:pStyle w:val="ConsPlusTitle"/>
        <w:jc w:val="center"/>
        <w:outlineLvl w:val="2"/>
      </w:pPr>
      <w:r>
        <w:t>2.18. Иные требования,</w:t>
      </w:r>
    </w:p>
    <w:p w:rsidR="002654D0" w:rsidRDefault="002654D0">
      <w:pPr>
        <w:pStyle w:val="ConsPlusTitle"/>
        <w:jc w:val="center"/>
      </w:pPr>
      <w:r>
        <w:t>в том числе учитывающие особенности</w:t>
      </w:r>
    </w:p>
    <w:p w:rsidR="002654D0" w:rsidRDefault="002654D0">
      <w:pPr>
        <w:pStyle w:val="ConsPlusTitle"/>
        <w:jc w:val="center"/>
      </w:pPr>
      <w:r>
        <w:t>предоставления муниципальной услуги в многофункциональных</w:t>
      </w:r>
    </w:p>
    <w:p w:rsidR="002654D0" w:rsidRDefault="002654D0">
      <w:pPr>
        <w:pStyle w:val="ConsPlusTitle"/>
        <w:jc w:val="center"/>
      </w:pPr>
      <w:r>
        <w:t>центрах предоставления государственных и муниципальных услуг</w:t>
      </w:r>
    </w:p>
    <w:p w:rsidR="002654D0" w:rsidRDefault="002654D0">
      <w:pPr>
        <w:pStyle w:val="ConsPlusTitle"/>
        <w:jc w:val="center"/>
      </w:pPr>
      <w:r>
        <w:t>и особенности предоставления муниципальной услуги</w:t>
      </w:r>
    </w:p>
    <w:p w:rsidR="002654D0" w:rsidRDefault="002654D0">
      <w:pPr>
        <w:pStyle w:val="ConsPlusTitle"/>
        <w:jc w:val="center"/>
      </w:pPr>
      <w:r>
        <w:t>в электронной форме</w:t>
      </w:r>
    </w:p>
    <w:p w:rsidR="002654D0" w:rsidRDefault="002654D0">
      <w:pPr>
        <w:pStyle w:val="ConsPlusNormal"/>
        <w:jc w:val="both"/>
      </w:pPr>
    </w:p>
    <w:p w:rsidR="002654D0" w:rsidRDefault="002654D0">
      <w:pPr>
        <w:pStyle w:val="ConsPlusNormal"/>
        <w:ind w:firstLine="540"/>
        <w:jc w:val="both"/>
      </w:pPr>
      <w:r>
        <w:t>2.18.1 заявителям (представителям заявителей) предоставляется возможность предварительной записи на подачу заявления и документов, необходимых для предоставления муниципальной услуги.</w:t>
      </w:r>
    </w:p>
    <w:p w:rsidR="002654D0" w:rsidRDefault="002654D0">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2654D0" w:rsidRDefault="002654D0">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2654D0" w:rsidRDefault="002654D0">
      <w:pPr>
        <w:pStyle w:val="ConsPlusNormal"/>
        <w:spacing w:before="220"/>
        <w:ind w:firstLine="540"/>
        <w:jc w:val="both"/>
      </w:pPr>
      <w:r>
        <w:t>- по телефону службы "одного окна" или МФЦ Камчатского края;</w:t>
      </w:r>
    </w:p>
    <w:p w:rsidR="002654D0" w:rsidRDefault="002654D0">
      <w:pPr>
        <w:pStyle w:val="ConsPlusNormal"/>
        <w:spacing w:before="220"/>
        <w:ind w:firstLine="540"/>
        <w:jc w:val="both"/>
      </w:pPr>
      <w:r>
        <w:t>- через официальный сайт МФЦ Камчатского края;</w:t>
      </w:r>
    </w:p>
    <w:p w:rsidR="002654D0" w:rsidRDefault="002654D0">
      <w:pPr>
        <w:pStyle w:val="ConsPlusNormal"/>
        <w:spacing w:before="220"/>
        <w:ind w:firstLine="540"/>
        <w:jc w:val="both"/>
      </w:pPr>
      <w:r>
        <w:t>- через официальный сайт администрации;</w:t>
      </w:r>
    </w:p>
    <w:p w:rsidR="002654D0" w:rsidRDefault="002654D0">
      <w:pPr>
        <w:pStyle w:val="ConsPlusNormal"/>
        <w:spacing w:before="220"/>
        <w:ind w:firstLine="540"/>
        <w:jc w:val="both"/>
      </w:pPr>
      <w:r>
        <w:t>- через ЕПГУ и/или РПГУ.</w:t>
      </w:r>
    </w:p>
    <w:p w:rsidR="002654D0" w:rsidRDefault="002654D0">
      <w:pPr>
        <w:pStyle w:val="ConsPlusNormal"/>
        <w:spacing w:before="220"/>
        <w:ind w:firstLine="540"/>
        <w:jc w:val="both"/>
      </w:pPr>
      <w:r>
        <w:t>При предварительной записи заявитель (представитель заявителя) сообщает следующие данные:</w:t>
      </w:r>
    </w:p>
    <w:p w:rsidR="002654D0" w:rsidRDefault="002654D0">
      <w:pPr>
        <w:pStyle w:val="ConsPlusNormal"/>
        <w:spacing w:before="220"/>
        <w:ind w:firstLine="540"/>
        <w:jc w:val="both"/>
      </w:pPr>
      <w:r>
        <w:lastRenderedPageBreak/>
        <w:t>- фамилию, имя, отчество (последнее при наличии);</w:t>
      </w:r>
    </w:p>
    <w:p w:rsidR="002654D0" w:rsidRDefault="002654D0">
      <w:pPr>
        <w:pStyle w:val="ConsPlusNormal"/>
        <w:spacing w:before="220"/>
        <w:ind w:firstLine="540"/>
        <w:jc w:val="both"/>
      </w:pPr>
      <w:r>
        <w:t>- контактный номер телефона;</w:t>
      </w:r>
    </w:p>
    <w:p w:rsidR="002654D0" w:rsidRDefault="002654D0">
      <w:pPr>
        <w:pStyle w:val="ConsPlusNormal"/>
        <w:spacing w:before="220"/>
        <w:ind w:firstLine="540"/>
        <w:jc w:val="both"/>
      </w:pPr>
      <w:r>
        <w:t>- адрес электронной почты (при наличии);</w:t>
      </w:r>
    </w:p>
    <w:p w:rsidR="002654D0" w:rsidRDefault="002654D0">
      <w:pPr>
        <w:pStyle w:val="ConsPlusNormal"/>
        <w:spacing w:before="220"/>
        <w:ind w:firstLine="540"/>
        <w:jc w:val="both"/>
      </w:pPr>
      <w:r>
        <w:t>- желаемые дату и время записи для представления документов. Заявителю (представителю заявителя) сообщаются дата и время приема документов.</w:t>
      </w:r>
    </w:p>
    <w:p w:rsidR="002654D0" w:rsidRDefault="002654D0">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2654D0" w:rsidRDefault="002654D0">
      <w:pPr>
        <w:pStyle w:val="ConsPlusNormal"/>
        <w:spacing w:before="220"/>
        <w:ind w:firstLine="540"/>
        <w:jc w:val="both"/>
      </w:pPr>
      <w:r>
        <w:t>2.18.2 особенности предоставления муниципальной услуги через МФЦ Камчатского края.</w:t>
      </w:r>
    </w:p>
    <w:p w:rsidR="002654D0" w:rsidRDefault="002654D0">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2654D0" w:rsidRDefault="002654D0">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2654D0" w:rsidRDefault="002654D0">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654D0" w:rsidRDefault="002654D0">
      <w:pPr>
        <w:pStyle w:val="ConsPlusNormal"/>
        <w:spacing w:before="220"/>
        <w:ind w:firstLine="540"/>
        <w:jc w:val="both"/>
      </w:pPr>
      <w:r>
        <w:t>2.18.3 особенности предоставления муниципальной услуги в электронной форме.</w:t>
      </w:r>
    </w:p>
    <w:p w:rsidR="002654D0" w:rsidRDefault="002654D0">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2654D0" w:rsidRDefault="002654D0">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2654D0" w:rsidRDefault="002654D0">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2654D0" w:rsidRDefault="002654D0">
      <w:pPr>
        <w:pStyle w:val="ConsPlusNormal"/>
        <w:spacing w:before="220"/>
        <w:ind w:firstLine="540"/>
        <w:jc w:val="both"/>
      </w:pPr>
      <w:r>
        <w:t>- подача заявления, необходимого для получения муниципальной услуги и документов, необходимых для предоставления муниципальной услуги в электронной форме на электронную почту службы "одного окна", официальном сайте администрации, ЕПГУ и/или РПГУ;</w:t>
      </w:r>
    </w:p>
    <w:p w:rsidR="002654D0" w:rsidRDefault="002654D0">
      <w:pPr>
        <w:pStyle w:val="ConsPlusNormal"/>
        <w:spacing w:before="220"/>
        <w:ind w:firstLine="540"/>
        <w:jc w:val="both"/>
      </w:pPr>
      <w:r>
        <w:t>- получение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2654D0" w:rsidRDefault="002654D0">
      <w:pPr>
        <w:pStyle w:val="ConsPlusNormal"/>
        <w:spacing w:before="220"/>
        <w:ind w:firstLine="540"/>
        <w:jc w:val="both"/>
      </w:pPr>
      <w:r>
        <w:t>- осуществления с использованием официального сайта администрации, РПГУ мониторинга хода предоставления муниципальной услуги;</w:t>
      </w:r>
    </w:p>
    <w:p w:rsidR="002654D0" w:rsidRDefault="002654D0">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2654D0" w:rsidRDefault="002654D0">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2654D0" w:rsidRDefault="002654D0">
      <w:pPr>
        <w:pStyle w:val="ConsPlusNormal"/>
        <w:spacing w:before="220"/>
        <w:ind w:firstLine="540"/>
        <w:jc w:val="both"/>
      </w:pPr>
      <w:r>
        <w:t xml:space="preserve">При предоставлении муниципальной услуги в электронной форме идентификация и </w:t>
      </w:r>
      <w:r>
        <w:lastRenderedPageBreak/>
        <w:t>аутентификация могут осуществляться посредством:</w:t>
      </w:r>
    </w:p>
    <w:p w:rsidR="002654D0" w:rsidRDefault="002654D0">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54D0" w:rsidRDefault="002654D0">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2654D0" w:rsidRDefault="002654D0">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2654D0" w:rsidRDefault="002654D0">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2654D0" w:rsidRDefault="002654D0">
      <w:pPr>
        <w:pStyle w:val="ConsPlusNormal"/>
        <w:spacing w:before="220"/>
        <w:ind w:firstLine="540"/>
        <w:jc w:val="both"/>
      </w:pPr>
      <w:r>
        <w:t>- ознакомления с информацией о муниципальной услуге;</w:t>
      </w:r>
    </w:p>
    <w:p w:rsidR="002654D0" w:rsidRDefault="002654D0">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2654D0" w:rsidRDefault="002654D0">
      <w:pPr>
        <w:pStyle w:val="ConsPlusNormal"/>
        <w:spacing w:before="220"/>
        <w:ind w:firstLine="540"/>
        <w:jc w:val="both"/>
      </w:pPr>
      <w:r>
        <w:t>- ознакомления с настоящим Регламентом.</w:t>
      </w:r>
    </w:p>
    <w:p w:rsidR="002654D0" w:rsidRDefault="002654D0">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2654D0" w:rsidRDefault="002654D0">
      <w:pPr>
        <w:pStyle w:val="ConsPlusNormal"/>
        <w:spacing w:before="220"/>
        <w:ind w:firstLine="540"/>
        <w:jc w:val="both"/>
      </w:pPr>
      <w:r>
        <w:t>- заполнения электронной формы заявления с приобщением электронных копий документов, необходимых для получения муниципальной услуги;</w:t>
      </w:r>
    </w:p>
    <w:p w:rsidR="002654D0" w:rsidRDefault="002654D0">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2654D0" w:rsidRDefault="002654D0">
      <w:pPr>
        <w:pStyle w:val="ConsPlusNormal"/>
        <w:spacing w:before="220"/>
        <w:ind w:firstLine="540"/>
        <w:jc w:val="both"/>
      </w:pPr>
      <w:r>
        <w:t>- осуществления мониторинга хода предоставления муниципальной услуги;</w:t>
      </w:r>
    </w:p>
    <w:p w:rsidR="002654D0" w:rsidRDefault="002654D0">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2654D0" w:rsidRDefault="002654D0">
      <w:pPr>
        <w:pStyle w:val="ConsPlusNormal"/>
        <w:spacing w:before="220"/>
        <w:ind w:firstLine="540"/>
        <w:jc w:val="both"/>
      </w:pPr>
      <w:r>
        <w:t xml:space="preserve">В остальных случаях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29">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654D0" w:rsidRDefault="002654D0">
      <w:pPr>
        <w:pStyle w:val="ConsPlusNormal"/>
        <w:jc w:val="both"/>
      </w:pPr>
    </w:p>
    <w:p w:rsidR="002654D0" w:rsidRDefault="002654D0">
      <w:pPr>
        <w:pStyle w:val="ConsPlusTitle"/>
        <w:jc w:val="center"/>
        <w:outlineLvl w:val="1"/>
      </w:pPr>
      <w:r>
        <w:t>3. Состав,</w:t>
      </w:r>
    </w:p>
    <w:p w:rsidR="002654D0" w:rsidRDefault="002654D0">
      <w:pPr>
        <w:pStyle w:val="ConsPlusTitle"/>
        <w:jc w:val="center"/>
      </w:pPr>
      <w:r>
        <w:t>последовательность и сроки выполнения</w:t>
      </w:r>
    </w:p>
    <w:p w:rsidR="002654D0" w:rsidRDefault="002654D0">
      <w:pPr>
        <w:pStyle w:val="ConsPlusTitle"/>
        <w:jc w:val="center"/>
      </w:pPr>
      <w:r>
        <w:t>административных процедур (действий), требования к порядку</w:t>
      </w:r>
    </w:p>
    <w:p w:rsidR="002654D0" w:rsidRDefault="002654D0">
      <w:pPr>
        <w:pStyle w:val="ConsPlusTitle"/>
        <w:jc w:val="center"/>
      </w:pPr>
      <w:r>
        <w:t>их выполнения, в том числе особенности выполнения</w:t>
      </w:r>
    </w:p>
    <w:p w:rsidR="002654D0" w:rsidRDefault="002654D0">
      <w:pPr>
        <w:pStyle w:val="ConsPlusTitle"/>
        <w:jc w:val="center"/>
      </w:pPr>
      <w:r>
        <w:lastRenderedPageBreak/>
        <w:t>административных процедур (действий) в электронной форме</w:t>
      </w:r>
    </w:p>
    <w:p w:rsidR="002654D0" w:rsidRDefault="002654D0">
      <w:pPr>
        <w:pStyle w:val="ConsPlusNormal"/>
        <w:jc w:val="both"/>
      </w:pPr>
    </w:p>
    <w:p w:rsidR="002654D0" w:rsidRDefault="002654D0">
      <w:pPr>
        <w:pStyle w:val="ConsPlusTitle"/>
        <w:jc w:val="center"/>
        <w:outlineLvl w:val="2"/>
      </w:pPr>
      <w:r>
        <w:t>3.1. Исчерпывающий перечень административных процедур</w:t>
      </w:r>
    </w:p>
    <w:p w:rsidR="002654D0" w:rsidRDefault="002654D0">
      <w:pPr>
        <w:pStyle w:val="ConsPlusTitle"/>
        <w:jc w:val="center"/>
      </w:pPr>
      <w:r>
        <w:t>(действий)</w:t>
      </w:r>
    </w:p>
    <w:p w:rsidR="002654D0" w:rsidRDefault="002654D0">
      <w:pPr>
        <w:pStyle w:val="ConsPlusNormal"/>
        <w:jc w:val="both"/>
      </w:pPr>
    </w:p>
    <w:p w:rsidR="002654D0" w:rsidRDefault="002654D0">
      <w:pPr>
        <w:pStyle w:val="ConsPlusNormal"/>
        <w:ind w:firstLine="540"/>
        <w:jc w:val="both"/>
      </w:pPr>
      <w:r>
        <w:t>3.1.1 исчерпывающий перечень административных процедур (действий):</w:t>
      </w:r>
    </w:p>
    <w:p w:rsidR="002654D0" w:rsidRDefault="002654D0">
      <w:pPr>
        <w:pStyle w:val="ConsPlusNormal"/>
        <w:spacing w:before="220"/>
        <w:ind w:firstLine="540"/>
        <w:jc w:val="both"/>
      </w:pPr>
      <w:r>
        <w:t>- прием и регистрация заявления и прилагаемых к нему документов;</w:t>
      </w:r>
    </w:p>
    <w:p w:rsidR="002654D0" w:rsidRDefault="002654D0">
      <w:pPr>
        <w:pStyle w:val="ConsPlusNormal"/>
        <w:spacing w:before="220"/>
        <w:ind w:firstLine="540"/>
        <w:jc w:val="both"/>
      </w:pPr>
      <w:r>
        <w:t>- рассмотрение заявления и прилагаемых к нему документов;</w:t>
      </w:r>
    </w:p>
    <w:p w:rsidR="002654D0" w:rsidRDefault="002654D0">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2654D0" w:rsidRDefault="002654D0">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2654D0" w:rsidRDefault="002654D0">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2654D0" w:rsidRDefault="002654D0">
      <w:pPr>
        <w:pStyle w:val="ConsPlusNormal"/>
        <w:spacing w:before="220"/>
        <w:ind w:firstLine="540"/>
        <w:jc w:val="both"/>
      </w:pPr>
      <w:r>
        <w:t>-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w:t>
      </w:r>
    </w:p>
    <w:p w:rsidR="002654D0" w:rsidRDefault="002654D0">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2654D0" w:rsidRDefault="002654D0">
      <w:pPr>
        <w:pStyle w:val="ConsPlusNormal"/>
        <w:spacing w:before="220"/>
        <w:ind w:firstLine="540"/>
        <w:jc w:val="both"/>
      </w:pPr>
      <w:r>
        <w:t>- исправление допущенных ошибок и опечаток в выданных в результате предоставления муниципальной услуги документах.</w:t>
      </w:r>
    </w:p>
    <w:p w:rsidR="002654D0" w:rsidRDefault="002654D0">
      <w:pPr>
        <w:pStyle w:val="ConsPlusNormal"/>
        <w:jc w:val="both"/>
      </w:pPr>
    </w:p>
    <w:p w:rsidR="002654D0" w:rsidRDefault="002654D0">
      <w:pPr>
        <w:pStyle w:val="ConsPlusTitle"/>
        <w:jc w:val="center"/>
        <w:outlineLvl w:val="2"/>
      </w:pPr>
      <w:r>
        <w:t>3.2. Прием и регистрация заявления и прилагаемых к нему</w:t>
      </w:r>
    </w:p>
    <w:p w:rsidR="002654D0" w:rsidRDefault="002654D0">
      <w:pPr>
        <w:pStyle w:val="ConsPlusTitle"/>
        <w:jc w:val="center"/>
      </w:pPr>
      <w:r>
        <w:t>документов</w:t>
      </w:r>
    </w:p>
    <w:p w:rsidR="002654D0" w:rsidRDefault="002654D0">
      <w:pPr>
        <w:pStyle w:val="ConsPlusNormal"/>
        <w:jc w:val="both"/>
      </w:pPr>
    </w:p>
    <w:p w:rsidR="002654D0" w:rsidRDefault="002654D0">
      <w:pPr>
        <w:pStyle w:val="ConsPlusNormal"/>
        <w:ind w:firstLine="540"/>
        <w:jc w:val="both"/>
      </w:pPr>
      <w:r>
        <w:t>3.2.1 основанием для начала административной процедуры является поступление в службу "одного окна" заявления заявителя (представителя заявителя) с приложением к нему документов;</w:t>
      </w:r>
    </w:p>
    <w:p w:rsidR="002654D0" w:rsidRDefault="002654D0">
      <w:pPr>
        <w:pStyle w:val="ConsPlusNormal"/>
        <w:spacing w:before="220"/>
        <w:ind w:firstLine="540"/>
        <w:jc w:val="both"/>
      </w:pPr>
      <w:r>
        <w:t>3.2.2 в день поступления заявления специалист службы "одного окна", ответственный за прием обращений заявителей (представителей заявителей):</w:t>
      </w:r>
    </w:p>
    <w:p w:rsidR="002654D0" w:rsidRDefault="002654D0">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174">
        <w:r>
          <w:rPr>
            <w:color w:val="0000FF"/>
          </w:rPr>
          <w:t>подпунктом 2.9.1</w:t>
        </w:r>
      </w:hyperlink>
      <w:r>
        <w:t xml:space="preserve"> настоящего Регламента;</w:t>
      </w:r>
    </w:p>
    <w:p w:rsidR="002654D0" w:rsidRDefault="002654D0">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2654D0" w:rsidRDefault="002654D0">
      <w:pPr>
        <w:pStyle w:val="ConsPlusNormal"/>
        <w:spacing w:before="220"/>
        <w:ind w:firstLine="540"/>
        <w:jc w:val="both"/>
      </w:pPr>
      <w:r>
        <w:t xml:space="preserve">В случае наличия оснований для отказа в приеме заявления, предусмотренных </w:t>
      </w:r>
      <w:hyperlink w:anchor="P174">
        <w:r>
          <w:rPr>
            <w:color w:val="0000FF"/>
          </w:rPr>
          <w:t>подпунктом 2.9.1</w:t>
        </w:r>
      </w:hyperlink>
      <w:r>
        <w:t xml:space="preserve"> настоящего Регламента, специалист службы "одного окна":</w:t>
      </w:r>
    </w:p>
    <w:p w:rsidR="002654D0" w:rsidRDefault="002654D0">
      <w:pPr>
        <w:pStyle w:val="ConsPlusNormal"/>
        <w:spacing w:before="220"/>
        <w:ind w:firstLine="540"/>
        <w:jc w:val="both"/>
      </w:pPr>
      <w:r>
        <w:t xml:space="preserve">- при обращении заявителя (представителя заявителя) лично в службу "одного окна", выдает письменное уведомление об отказе в приеме заявления </w:t>
      </w:r>
      <w:hyperlink w:anchor="P800">
        <w:r>
          <w:rPr>
            <w:color w:val="0000FF"/>
          </w:rPr>
          <w:t>по форме</w:t>
        </w:r>
      </w:hyperlink>
      <w:r>
        <w:t xml:space="preserve"> согласно приложению 2 к настоящему Регламенту (далее - уведомление) с указанием причин отказа и возвращает заявление и документы, предусмотренные </w:t>
      </w:r>
      <w:hyperlink w:anchor="P130">
        <w:r>
          <w:rPr>
            <w:color w:val="0000FF"/>
          </w:rPr>
          <w:t>пунктом 2.6</w:t>
        </w:r>
      </w:hyperlink>
      <w:r>
        <w:t xml:space="preserve"> настоящего Регламента;</w:t>
      </w:r>
    </w:p>
    <w:p w:rsidR="002654D0" w:rsidRDefault="002654D0">
      <w:pPr>
        <w:pStyle w:val="ConsPlusNormal"/>
        <w:spacing w:before="220"/>
        <w:ind w:firstLine="540"/>
        <w:jc w:val="both"/>
      </w:pPr>
      <w:r>
        <w:t xml:space="preserve">- при получении заявления почтовым отправлением не позднее 1 рабочего дня, следующего </w:t>
      </w:r>
      <w:r>
        <w:lastRenderedPageBreak/>
        <w:t xml:space="preserve">за днем поступления заявления, направляет заявителю письменное уведомление с указанием причин отказа на почтовый адрес, указанный в заявлении и возвращает заявление и документы, предусмотренные подпунктами </w:t>
      </w:r>
      <w:hyperlink w:anchor="P130">
        <w:r>
          <w:rPr>
            <w:color w:val="0000FF"/>
          </w:rPr>
          <w:t>пунктом 2.6</w:t>
        </w:r>
      </w:hyperlink>
      <w:r>
        <w:t xml:space="preserve"> настоящего Регламента;</w:t>
      </w:r>
    </w:p>
    <w:p w:rsidR="002654D0" w:rsidRDefault="002654D0">
      <w:pPr>
        <w:pStyle w:val="ConsPlusNormal"/>
        <w:spacing w:before="220"/>
        <w:ind w:firstLine="540"/>
        <w:jc w:val="both"/>
      </w:pPr>
      <w:r>
        <w:t>- при получении заявления по электронной почте не позднее 1 рабочего дня, следующего за днем поступления заявления, направляет заявителю электронное уведомление с указанием причин отказа на адрес электронной почты. В случае предоставления нотариально заверенной копии документа, 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и приобщается к заявлению, а оригинал документа возвращается заявителю (представителю заявителя).</w:t>
      </w:r>
    </w:p>
    <w:p w:rsidR="002654D0" w:rsidRDefault="002654D0">
      <w:pPr>
        <w:pStyle w:val="ConsPlusNormal"/>
        <w:spacing w:before="220"/>
        <w:ind w:firstLine="540"/>
        <w:jc w:val="both"/>
      </w:pPr>
      <w:r>
        <w:t xml:space="preserve">Специалист службы "одного окна" при отсутствии у заявителя (представителя заявителя) копий документов, указанных в </w:t>
      </w:r>
      <w:hyperlink w:anchor="P141">
        <w:r>
          <w:rPr>
            <w:color w:val="0000FF"/>
          </w:rPr>
          <w:t>подпунктах 2.6.1</w:t>
        </w:r>
      </w:hyperlink>
      <w:r>
        <w:t xml:space="preserve"> - </w:t>
      </w:r>
      <w:hyperlink w:anchor="P142">
        <w:r>
          <w:rPr>
            <w:color w:val="0000FF"/>
          </w:rPr>
          <w:t>2.6.2</w:t>
        </w:r>
      </w:hyperlink>
      <w:r>
        <w:t xml:space="preserve">, абзаце первом подпункта 2.6.3 и </w:t>
      </w:r>
      <w:hyperlink w:anchor="P156">
        <w:r>
          <w:rPr>
            <w:color w:val="0000FF"/>
          </w:rPr>
          <w:t>подпунктах 2.7.1</w:t>
        </w:r>
      </w:hyperlink>
      <w:r>
        <w:t xml:space="preserve"> - </w:t>
      </w:r>
      <w:hyperlink w:anchor="P157">
        <w:r>
          <w:rPr>
            <w:color w:val="0000FF"/>
          </w:rPr>
          <w:t>2.7.2</w:t>
        </w:r>
      </w:hyperlink>
      <w:r>
        <w:t xml:space="preserve"> настоящего Регламента, бесплатно изготавливает их копии, а оригиналы возвращает заявителю (представителю заявителя);</w:t>
      </w:r>
    </w:p>
    <w:p w:rsidR="002654D0" w:rsidRDefault="002654D0">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администрации (далее - система электронного документооборота) с автоматическим присвоением ему персонального регистрационного номера;</w:t>
      </w:r>
    </w:p>
    <w:p w:rsidR="002654D0" w:rsidRDefault="002654D0">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почтовым отправлением и расписку о получении документов с указанием их перечня и даты получения;</w:t>
      </w:r>
    </w:p>
    <w:p w:rsidR="002654D0" w:rsidRDefault="002654D0">
      <w:pPr>
        <w:pStyle w:val="ConsPlusNormal"/>
        <w:spacing w:before="220"/>
        <w:ind w:firstLine="540"/>
        <w:jc w:val="both"/>
      </w:pPr>
      <w:r>
        <w:t>- передает заявление с приложением документов в Управление;</w:t>
      </w:r>
    </w:p>
    <w:p w:rsidR="002654D0" w:rsidRDefault="002654D0">
      <w:pPr>
        <w:pStyle w:val="ConsPlusNormal"/>
        <w:spacing w:before="220"/>
        <w:ind w:firstLine="540"/>
        <w:jc w:val="both"/>
      </w:pPr>
      <w:r>
        <w:t>3.2.3 специалист службы "одного окна" в течение 1 рабочего дня передает заявление заместителю Главы администрации Петропавловск-Камчатского городского округа - начальнику Управления экономического развития и предпринимательства администрации Петропавловск-Камчатского городского округа (далее - заместитель Главы администрации Петропавловск-Камчатского городского округа - начальник Управления) либо лицу, исполняющему его обязанности;</w:t>
      </w:r>
    </w:p>
    <w:p w:rsidR="002654D0" w:rsidRDefault="002654D0">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2654D0" w:rsidRDefault="002654D0">
      <w:pPr>
        <w:pStyle w:val="ConsPlusNormal"/>
        <w:spacing w:before="220"/>
        <w:ind w:firstLine="540"/>
        <w:jc w:val="both"/>
      </w:pPr>
      <w:r>
        <w:t>3.2.5 результатом административной процедуры является:</w:t>
      </w:r>
    </w:p>
    <w:p w:rsidR="002654D0" w:rsidRDefault="002654D0">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орган администрации;</w:t>
      </w:r>
    </w:p>
    <w:p w:rsidR="002654D0" w:rsidRDefault="002654D0">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74">
        <w:r>
          <w:rPr>
            <w:color w:val="0000FF"/>
          </w:rPr>
          <w:t>подпунктом 2.9.1</w:t>
        </w:r>
      </w:hyperlink>
      <w:r>
        <w:t xml:space="preserve"> настоящего Регламента, направление (выдача) заявителю письменного уведомления об отказе в приеме документов с указанием причин отказа, направление (выдача) заявителю представленных документов.</w:t>
      </w:r>
    </w:p>
    <w:p w:rsidR="002654D0" w:rsidRDefault="002654D0">
      <w:pPr>
        <w:pStyle w:val="ConsPlusNormal"/>
        <w:spacing w:before="220"/>
        <w:ind w:firstLine="540"/>
        <w:jc w:val="both"/>
      </w:pPr>
      <w:r>
        <w:t>3.2.6 способом фиксации является:</w:t>
      </w:r>
    </w:p>
    <w:p w:rsidR="002654D0" w:rsidRDefault="002654D0">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2654D0" w:rsidRDefault="002654D0">
      <w:pPr>
        <w:pStyle w:val="ConsPlusNormal"/>
        <w:spacing w:before="220"/>
        <w:ind w:firstLine="540"/>
        <w:jc w:val="both"/>
      </w:pPr>
      <w:r>
        <w:t>- письменное уведомление с указанием причин отказа на бумажном носителе;</w:t>
      </w:r>
    </w:p>
    <w:p w:rsidR="002654D0" w:rsidRDefault="002654D0">
      <w:pPr>
        <w:pStyle w:val="ConsPlusNormal"/>
        <w:spacing w:before="220"/>
        <w:ind w:firstLine="540"/>
        <w:jc w:val="both"/>
      </w:pPr>
      <w:r>
        <w:t xml:space="preserve">3.2.7 критерий принятия решения: наличие (отсутствие) оснований для отказа в приеме </w:t>
      </w:r>
      <w:r>
        <w:lastRenderedPageBreak/>
        <w:t>заявления и прилагаемых к нему документов;</w:t>
      </w:r>
    </w:p>
    <w:p w:rsidR="002654D0" w:rsidRDefault="002654D0">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2654D0" w:rsidRDefault="002654D0">
      <w:pPr>
        <w:pStyle w:val="ConsPlusNormal"/>
        <w:jc w:val="both"/>
      </w:pPr>
    </w:p>
    <w:p w:rsidR="002654D0" w:rsidRDefault="002654D0">
      <w:pPr>
        <w:pStyle w:val="ConsPlusTitle"/>
        <w:jc w:val="center"/>
        <w:outlineLvl w:val="2"/>
      </w:pPr>
      <w:bookmarkStart w:id="13" w:name="P392"/>
      <w:bookmarkEnd w:id="13"/>
      <w:r>
        <w:t>3.3. Рассмотрение заявления и прилагаемых к нему документов</w:t>
      </w:r>
    </w:p>
    <w:p w:rsidR="002654D0" w:rsidRDefault="002654D0">
      <w:pPr>
        <w:pStyle w:val="ConsPlusNormal"/>
        <w:jc w:val="both"/>
      </w:pPr>
    </w:p>
    <w:p w:rsidR="002654D0" w:rsidRDefault="002654D0">
      <w:pPr>
        <w:pStyle w:val="ConsPlusNormal"/>
        <w:ind w:firstLine="540"/>
        <w:jc w:val="both"/>
      </w:pPr>
      <w:r>
        <w:t>3.3.1 основанием для начала административной процедуры является поступление заявления с приложением документов в Управление.</w:t>
      </w:r>
    </w:p>
    <w:p w:rsidR="002654D0" w:rsidRDefault="002654D0">
      <w:pPr>
        <w:pStyle w:val="ConsPlusNormal"/>
        <w:spacing w:before="220"/>
        <w:ind w:firstLine="540"/>
        <w:jc w:val="both"/>
      </w:pPr>
      <w:r>
        <w:t>В день поступления заявления в Управление заместитель главы администрации Петропавловск-Камчатского городского округа - начальник Управления либо лицо, временно исполняющее его обязанности, направляет заявление по системе электронного документооборота специалисту отдела развития торговли и потребительского рынка Управления для исполнения.</w:t>
      </w:r>
    </w:p>
    <w:p w:rsidR="002654D0" w:rsidRDefault="002654D0">
      <w:pPr>
        <w:pStyle w:val="ConsPlusNormal"/>
        <w:spacing w:before="220"/>
        <w:ind w:firstLine="540"/>
        <w:jc w:val="both"/>
      </w:pPr>
      <w:r>
        <w:t>3.3.2 специалист отдела развития торговли и потребительского рынка Управления в течение пяти дней со дня получения заявления для исполнения проверяет сведения, указанные в заявлении, и сверяет с лицевым счетом личного подсобного хозяйства заявителя (далее - лицевой счет), открытым в похозяйственной книге.</w:t>
      </w:r>
    </w:p>
    <w:p w:rsidR="002654D0" w:rsidRDefault="002654D0">
      <w:pPr>
        <w:pStyle w:val="ConsPlusNormal"/>
        <w:spacing w:before="220"/>
        <w:ind w:firstLine="540"/>
        <w:jc w:val="both"/>
      </w:pPr>
      <w:r>
        <w:t>В случае отсутствия открытого в похозяйственной книге лицевого счета личного подсобного хозяйства, и в случае непредставления заявителем документов, удостоверяющих право собственности, пользования, владения, аренды на недвижимое и движимое имущество (земельный участок, здания, строения, сооружения, авто- и сельскохозяйственную технику), специалист отдела развития торговли и потребительского рынка Управления в течение пяти дней со дня получения заявления осуществляет подготовку и направление межведомственного запроса в Управление Росреестра и Управление архитектуры.</w:t>
      </w:r>
    </w:p>
    <w:p w:rsidR="002654D0" w:rsidRDefault="002654D0">
      <w:pPr>
        <w:pStyle w:val="ConsPlusNormal"/>
        <w:spacing w:before="220"/>
        <w:ind w:firstLine="540"/>
        <w:jc w:val="both"/>
      </w:pPr>
      <w:r>
        <w:t>3.3.3 в течение одного рабочего дня, со дня следующего за днем получения запрашиваемой информации, специалист отдела развития торговли и потребительского рынка Управления проверяет полноту полученной информации.</w:t>
      </w:r>
    </w:p>
    <w:p w:rsidR="002654D0" w:rsidRDefault="002654D0">
      <w:pPr>
        <w:pStyle w:val="ConsPlusNormal"/>
        <w:spacing w:before="220"/>
        <w:ind w:firstLine="540"/>
        <w:jc w:val="both"/>
      </w:pPr>
      <w:r>
        <w:t>В случае поступления запрошенной по межведомственным запросам информации не в полном объеме или содержащей противоречивые сведения специалист отдела развития торговли и потребительского рынка Управления в течение одного рабочего дня после получения информации уточняет запрос и направляет его повторно.</w:t>
      </w:r>
    </w:p>
    <w:p w:rsidR="002654D0" w:rsidRDefault="002654D0">
      <w:pPr>
        <w:pStyle w:val="ConsPlusNormal"/>
        <w:spacing w:before="220"/>
        <w:ind w:firstLine="540"/>
        <w:jc w:val="both"/>
      </w:pPr>
      <w:r>
        <w:t>3.3.4 срок предоставления уточненных сведений Управлением Росреестра и Управлением архитектуры - пять рабочих дней.</w:t>
      </w:r>
    </w:p>
    <w:p w:rsidR="002654D0" w:rsidRDefault="002654D0">
      <w:pPr>
        <w:pStyle w:val="ConsPlusNormal"/>
        <w:spacing w:before="220"/>
        <w:ind w:firstLine="540"/>
        <w:jc w:val="both"/>
      </w:pPr>
      <w:r>
        <w:t>3.3.5 специалист отдела развития торговли и потребительского рынка Управления в течение пяти дней со дня получения уточненной информации подготавливает и направляет заместителю Главы администрации Петропавловск-Камчатского городского округа - начальнику Управления либо лицу, исполняющему его обязанности:</w:t>
      </w:r>
    </w:p>
    <w:p w:rsidR="002654D0" w:rsidRDefault="002654D0">
      <w:pPr>
        <w:pStyle w:val="ConsPlusNormal"/>
        <w:spacing w:before="220"/>
        <w:ind w:firstLine="540"/>
        <w:jc w:val="both"/>
      </w:pPr>
      <w:r>
        <w:t xml:space="preserve">- при наличии оснований для отказа в предоставлении муниципальной услуги в соответствии с </w:t>
      </w:r>
      <w:hyperlink w:anchor="P183">
        <w:r>
          <w:rPr>
            <w:color w:val="0000FF"/>
          </w:rPr>
          <w:t>пунктом 2.10</w:t>
        </w:r>
      </w:hyperlink>
      <w:r>
        <w:t xml:space="preserve"> настоящего Регламента уведомление об отказе в выдаче выписки;</w:t>
      </w:r>
    </w:p>
    <w:p w:rsidR="002654D0" w:rsidRDefault="002654D0">
      <w:pPr>
        <w:pStyle w:val="ConsPlusNormal"/>
        <w:spacing w:before="220"/>
        <w:ind w:firstLine="540"/>
        <w:jc w:val="both"/>
      </w:pPr>
      <w:r>
        <w:t xml:space="preserve">- при отсутствии оснований для отказа в предоставлении муниципальной услуги в соответствии с </w:t>
      </w:r>
      <w:hyperlink w:anchor="P183">
        <w:r>
          <w:rPr>
            <w:color w:val="0000FF"/>
          </w:rPr>
          <w:t>пунктом 2.10</w:t>
        </w:r>
      </w:hyperlink>
      <w:r>
        <w:t xml:space="preserve"> настоящего Регламента выписку из похозяйственных книг, предусмотренных </w:t>
      </w:r>
      <w:hyperlink w:anchor="P112">
        <w:r>
          <w:rPr>
            <w:color w:val="0000FF"/>
          </w:rPr>
          <w:t>подпунктами 2.3.1</w:t>
        </w:r>
      </w:hyperlink>
      <w:r>
        <w:t xml:space="preserve">, </w:t>
      </w:r>
      <w:hyperlink w:anchor="P113">
        <w:r>
          <w:rPr>
            <w:color w:val="0000FF"/>
          </w:rPr>
          <w:t>2.3.2</w:t>
        </w:r>
      </w:hyperlink>
      <w:r>
        <w:t>, в зависимости от вида выписки, указанные в заявлении на дату предоставления выписки (далее - выписка).</w:t>
      </w:r>
    </w:p>
    <w:p w:rsidR="002654D0" w:rsidRDefault="002654D0">
      <w:pPr>
        <w:pStyle w:val="ConsPlusNormal"/>
        <w:spacing w:before="220"/>
        <w:ind w:firstLine="540"/>
        <w:jc w:val="both"/>
      </w:pPr>
      <w:r>
        <w:t xml:space="preserve">3.3.6 в случае поступления запрошенной по межведомственным запросам информации в полном объеме специалист отдела развития торговли и потребительского рынка Управления в течение пяти дней со дня получения информации подготавливает и направляет заместителю главы </w:t>
      </w:r>
      <w:r>
        <w:lastRenderedPageBreak/>
        <w:t>администрации Петропавловск-Камчатского городского округа - начальнику Управления либо лицу, исполняющему его обязанности:</w:t>
      </w:r>
    </w:p>
    <w:p w:rsidR="002654D0" w:rsidRDefault="002654D0">
      <w:pPr>
        <w:pStyle w:val="ConsPlusNormal"/>
        <w:spacing w:before="220"/>
        <w:ind w:firstLine="540"/>
        <w:jc w:val="both"/>
      </w:pPr>
      <w:r>
        <w:t xml:space="preserve">- при наличии оснований для отказа в предоставлении муниципальной услуги в соответствии с </w:t>
      </w:r>
      <w:hyperlink w:anchor="P183">
        <w:r>
          <w:rPr>
            <w:color w:val="0000FF"/>
          </w:rPr>
          <w:t>пунктом 2.10</w:t>
        </w:r>
      </w:hyperlink>
      <w:r>
        <w:t xml:space="preserve"> настоящего Регламента уведомление об отказе в выдаче выписки;</w:t>
      </w:r>
    </w:p>
    <w:p w:rsidR="002654D0" w:rsidRDefault="002654D0">
      <w:pPr>
        <w:pStyle w:val="ConsPlusNormal"/>
        <w:spacing w:before="220"/>
        <w:ind w:firstLine="540"/>
        <w:jc w:val="both"/>
      </w:pPr>
      <w:r>
        <w:t xml:space="preserve">- при отсутствии оснований для отказа в предоставлении муниципальной услуги в соответствии с </w:t>
      </w:r>
      <w:hyperlink w:anchor="P183">
        <w:r>
          <w:rPr>
            <w:color w:val="0000FF"/>
          </w:rPr>
          <w:t>пунктом 2.10</w:t>
        </w:r>
      </w:hyperlink>
      <w:r>
        <w:t xml:space="preserve"> настоящего Регламента выписку из похозяйственных книг, предусмотренную </w:t>
      </w:r>
      <w:hyperlink w:anchor="P112">
        <w:r>
          <w:rPr>
            <w:color w:val="0000FF"/>
          </w:rPr>
          <w:t>подпунктами 2.3.1</w:t>
        </w:r>
      </w:hyperlink>
      <w:r>
        <w:t xml:space="preserve">, </w:t>
      </w:r>
      <w:hyperlink w:anchor="P113">
        <w:r>
          <w:rPr>
            <w:color w:val="0000FF"/>
          </w:rPr>
          <w:t>2.3.2</w:t>
        </w:r>
      </w:hyperlink>
      <w:r>
        <w:t>, в зависимости от вида выписки, указанной в заявлении.</w:t>
      </w:r>
    </w:p>
    <w:p w:rsidR="002654D0" w:rsidRDefault="002654D0">
      <w:pPr>
        <w:pStyle w:val="ConsPlusNormal"/>
        <w:spacing w:before="220"/>
        <w:ind w:firstLine="540"/>
        <w:jc w:val="both"/>
      </w:pPr>
      <w:r>
        <w:t>3.3.7 заместитель главы администрации Петропавловск-Камчатского городского округа - начальник Управления либо лицо, исполняющее его обязанности, подписывает выписку или уведомление об отказе в предоставлении выписки в течение одного рабочего дня со дня их поступления и в тот же день передает их в службу "одного окна" для выдачи заявителю.</w:t>
      </w:r>
    </w:p>
    <w:p w:rsidR="002654D0" w:rsidRDefault="002654D0">
      <w:pPr>
        <w:pStyle w:val="ConsPlusNormal"/>
        <w:spacing w:before="220"/>
        <w:ind w:firstLine="540"/>
        <w:jc w:val="both"/>
      </w:pPr>
      <w:r>
        <w:t>3.3.8 критерий принятия решения:</w:t>
      </w:r>
    </w:p>
    <w:p w:rsidR="002654D0" w:rsidRDefault="002654D0">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169">
        <w:r>
          <w:rPr>
            <w:color w:val="0000FF"/>
          </w:rPr>
          <w:t>подпунктом 2.9</w:t>
        </w:r>
      </w:hyperlink>
      <w:r>
        <w:t xml:space="preserve"> настоящего Регламента;</w:t>
      </w:r>
    </w:p>
    <w:p w:rsidR="002654D0" w:rsidRDefault="002654D0">
      <w:pPr>
        <w:pStyle w:val="ConsPlusNormal"/>
        <w:spacing w:before="220"/>
        <w:ind w:firstLine="540"/>
        <w:jc w:val="both"/>
      </w:pPr>
      <w:bookmarkStart w:id="14" w:name="P410"/>
      <w:bookmarkEnd w:id="14"/>
      <w:r>
        <w:t>3.3.9 результатом административной процедуры является направление на подписание заместителю главы администрации Петропавловск-Камчатского городского округа - начальнику Управления:</w:t>
      </w:r>
    </w:p>
    <w:p w:rsidR="002654D0" w:rsidRDefault="002654D0">
      <w:pPr>
        <w:pStyle w:val="ConsPlusNormal"/>
        <w:spacing w:before="220"/>
        <w:ind w:firstLine="540"/>
        <w:jc w:val="both"/>
      </w:pPr>
      <w:r>
        <w:t>- выписки из похозяйственных книг;</w:t>
      </w:r>
    </w:p>
    <w:p w:rsidR="002654D0" w:rsidRDefault="002654D0">
      <w:pPr>
        <w:pStyle w:val="ConsPlusNormal"/>
        <w:spacing w:before="220"/>
        <w:ind w:firstLine="540"/>
        <w:jc w:val="both"/>
      </w:pPr>
      <w:r>
        <w:t>- уведомления об отказе в выдаче выписки из похозяйственных книг.</w:t>
      </w:r>
    </w:p>
    <w:p w:rsidR="002654D0" w:rsidRDefault="002654D0">
      <w:pPr>
        <w:pStyle w:val="ConsPlusNormal"/>
        <w:spacing w:before="220"/>
        <w:ind w:firstLine="540"/>
        <w:jc w:val="both"/>
      </w:pPr>
      <w:r>
        <w:t>3.3.10 срок выполнения административной процедуры:</w:t>
      </w:r>
    </w:p>
    <w:p w:rsidR="002654D0" w:rsidRDefault="002654D0">
      <w:pPr>
        <w:pStyle w:val="ConsPlusNormal"/>
        <w:spacing w:before="220"/>
        <w:ind w:firstLine="540"/>
        <w:jc w:val="both"/>
      </w:pPr>
      <w:r>
        <w:t>срок выполнения административной процедуры составляет 6 рабочих дней со дня регистрации заявления в службе "одного окна".</w:t>
      </w:r>
    </w:p>
    <w:p w:rsidR="002654D0" w:rsidRDefault="002654D0">
      <w:pPr>
        <w:pStyle w:val="ConsPlusNormal"/>
        <w:jc w:val="both"/>
      </w:pPr>
    </w:p>
    <w:p w:rsidR="002654D0" w:rsidRDefault="002654D0">
      <w:pPr>
        <w:pStyle w:val="ConsPlusTitle"/>
        <w:jc w:val="center"/>
        <w:outlineLvl w:val="2"/>
      </w:pPr>
      <w:bookmarkStart w:id="15" w:name="P416"/>
      <w:bookmarkEnd w:id="15"/>
      <w:r>
        <w:t>3.4. Подготовка, регистрация и выдача заявителю</w:t>
      </w:r>
    </w:p>
    <w:p w:rsidR="002654D0" w:rsidRDefault="002654D0">
      <w:pPr>
        <w:pStyle w:val="ConsPlusTitle"/>
        <w:jc w:val="center"/>
      </w:pPr>
      <w:r>
        <w:t>(представителю заявителя) результата предоставления</w:t>
      </w:r>
    </w:p>
    <w:p w:rsidR="002654D0" w:rsidRDefault="002654D0">
      <w:pPr>
        <w:pStyle w:val="ConsPlusTitle"/>
        <w:jc w:val="center"/>
      </w:pPr>
      <w:r>
        <w:t>муниципальной услуги</w:t>
      </w:r>
    </w:p>
    <w:p w:rsidR="002654D0" w:rsidRDefault="002654D0">
      <w:pPr>
        <w:pStyle w:val="ConsPlusNormal"/>
        <w:jc w:val="both"/>
      </w:pPr>
    </w:p>
    <w:p w:rsidR="002654D0" w:rsidRDefault="002654D0">
      <w:pPr>
        <w:pStyle w:val="ConsPlusNormal"/>
        <w:ind w:firstLine="540"/>
        <w:jc w:val="both"/>
      </w:pPr>
      <w:r>
        <w:t>3.4.1 основанием для начала административной процедуры является направление на подписание заместителю главы администрации Петропавловск-Камчатского городского округа - начальнику Управления либо лицу, исполняющему его обязанности, выписки или уведомления об отказе в течение одного рабочего дня со дня их поступления и в тот же день передачи их в службу "одного окна" для выдачи заявителю.</w:t>
      </w:r>
    </w:p>
    <w:p w:rsidR="002654D0" w:rsidRDefault="002654D0">
      <w:pPr>
        <w:pStyle w:val="ConsPlusNormal"/>
        <w:spacing w:before="220"/>
        <w:ind w:firstLine="540"/>
        <w:jc w:val="both"/>
      </w:pPr>
      <w:bookmarkStart w:id="16" w:name="P421"/>
      <w:bookmarkEnd w:id="16"/>
      <w:r>
        <w:t>3.4.2 специалист службы "одного окна", ответственный за выдачу документов:</w:t>
      </w:r>
    </w:p>
    <w:p w:rsidR="002654D0" w:rsidRDefault="002654D0">
      <w:pPr>
        <w:pStyle w:val="ConsPlusNormal"/>
        <w:spacing w:before="220"/>
        <w:ind w:firstLine="540"/>
        <w:jc w:val="both"/>
      </w:pPr>
      <w:r>
        <w:t xml:space="preserve">- в день поступления вносит сведения об одном из документов, указанных в </w:t>
      </w:r>
      <w:hyperlink w:anchor="P410">
        <w:r>
          <w:rPr>
            <w:color w:val="0000FF"/>
          </w:rPr>
          <w:t>подпункте 3.3.9</w:t>
        </w:r>
      </w:hyperlink>
      <w:r>
        <w:t xml:space="preserve"> настоящего Регламента, в систему электронного документооборота с автоматическим присвоением персонального регистрационного номера и в случае обращения заявителя (представителя заявителя) о предоставлении муниципальной услуги через МФЦ Камчатского края передает документы в МФЦ Камчатского края в соответствии с Соглашением для выдачи заявителю (представителю заявителя);</w:t>
      </w:r>
    </w:p>
    <w:p w:rsidR="002654D0" w:rsidRDefault="002654D0">
      <w:pPr>
        <w:pStyle w:val="ConsPlusNormal"/>
        <w:spacing w:before="220"/>
        <w:ind w:firstLine="540"/>
        <w:jc w:val="both"/>
      </w:pPr>
      <w:r>
        <w:t xml:space="preserve">- в течение одного рабочего дня со дня получения одного из документов, указанных в </w:t>
      </w:r>
      <w:hyperlink w:anchor="P410">
        <w:r>
          <w:rPr>
            <w:color w:val="0000FF"/>
          </w:rPr>
          <w:t>подпункте 3.3.9</w:t>
        </w:r>
      </w:hyperlink>
      <w:r>
        <w:t xml:space="preserve"> настоящего Регламента,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w:t>
      </w:r>
      <w:r>
        <w:lastRenderedPageBreak/>
        <w:t>(представителю заявителя) почтовым отправлением.</w:t>
      </w:r>
    </w:p>
    <w:p w:rsidR="002654D0" w:rsidRDefault="002654D0">
      <w:pPr>
        <w:pStyle w:val="ConsPlusNormal"/>
        <w:spacing w:before="220"/>
        <w:ind w:firstLine="540"/>
        <w:jc w:val="both"/>
      </w:pPr>
      <w:r>
        <w:t xml:space="preserve">В случае, если заявителем (представителем заявителя) в заявлении не указано намерение получить один из документов, указанных в </w:t>
      </w:r>
      <w:hyperlink w:anchor="P410">
        <w:r>
          <w:rPr>
            <w:color w:val="0000FF"/>
          </w:rPr>
          <w:t>подпункте 3.3.9</w:t>
        </w:r>
      </w:hyperlink>
      <w:r>
        <w:t xml:space="preserve"> настоящего Регламента, лично, специалист службы "одного окна", ответственный за выдачу документов, в течение одного рабочего дня со дня поступления документов направляет документы заявителю (представителю заявителя) заказным письмом, либо по адресу электронной почты (если адрес электронной почты указан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2654D0" w:rsidRDefault="002654D0">
      <w:pPr>
        <w:pStyle w:val="ConsPlusNormal"/>
        <w:spacing w:before="220"/>
        <w:ind w:firstLine="540"/>
        <w:jc w:val="both"/>
      </w:pPr>
      <w:r>
        <w:t xml:space="preserve">В случае, если при наличии указанных в заявлении номера телефона заявителя (представителя заявителя) или адреса электронной почты заявителя (представителя заявителя) уведомить заявителя (представителя заявителя) о готовности одного из документов, указанных в </w:t>
      </w:r>
      <w:hyperlink w:anchor="P410">
        <w:r>
          <w:rPr>
            <w:color w:val="0000FF"/>
          </w:rPr>
          <w:t>подпункте 3.3.9</w:t>
        </w:r>
      </w:hyperlink>
      <w:r>
        <w:t xml:space="preserve"> настоящего Регламента, к получению не представилось возможным, в течение одного рабочего дня со дня поступления документов специалист службы "одного окна",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2654D0" w:rsidRDefault="002654D0">
      <w:pPr>
        <w:pStyle w:val="ConsPlusNormal"/>
        <w:spacing w:before="220"/>
        <w:ind w:firstLine="540"/>
        <w:jc w:val="both"/>
      </w:pPr>
      <w:r>
        <w:t xml:space="preserve">В случае отсутствия в заявлении номера телефона заявителя (представителя заявителя) или адреса электронной почты заявителя (представителя заявителя) один из документов, указанных в </w:t>
      </w:r>
      <w:hyperlink w:anchor="P410">
        <w:r>
          <w:rPr>
            <w:color w:val="0000FF"/>
          </w:rPr>
          <w:t>подпункте 3.3.9</w:t>
        </w:r>
      </w:hyperlink>
      <w:r>
        <w:t xml:space="preserve"> настоящего Регламента,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2654D0" w:rsidRDefault="002654D0">
      <w:pPr>
        <w:pStyle w:val="ConsPlusNormal"/>
        <w:spacing w:before="220"/>
        <w:ind w:firstLine="540"/>
        <w:jc w:val="both"/>
      </w:pPr>
      <w:r>
        <w:t xml:space="preserve">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одного из документов, указанных в </w:t>
      </w:r>
      <w:hyperlink w:anchor="P410">
        <w:r>
          <w:rPr>
            <w:color w:val="0000FF"/>
          </w:rPr>
          <w:t>пункте 3.3.9</w:t>
        </w:r>
      </w:hyperlink>
      <w:r>
        <w:t xml:space="preserve"> настоящего Регламента,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почтовым отправлением в адрес заявителя (представителя заявителя);</w:t>
      </w:r>
    </w:p>
    <w:p w:rsidR="002654D0" w:rsidRDefault="002654D0">
      <w:pPr>
        <w:pStyle w:val="ConsPlusNormal"/>
        <w:spacing w:before="220"/>
        <w:ind w:firstLine="540"/>
        <w:jc w:val="both"/>
      </w:pPr>
      <w:r>
        <w:t>3.4.3 закрывает учетную карточку в системе электронного документооборота с отметкой об исполнении поручения.</w:t>
      </w:r>
    </w:p>
    <w:p w:rsidR="002654D0" w:rsidRDefault="002654D0">
      <w:pPr>
        <w:pStyle w:val="ConsPlusNormal"/>
        <w:spacing w:before="220"/>
        <w:ind w:firstLine="540"/>
        <w:jc w:val="both"/>
      </w:pPr>
      <w:r>
        <w:t>3.4.4 Критерий принятия решения:</w:t>
      </w:r>
    </w:p>
    <w:p w:rsidR="002654D0" w:rsidRDefault="002654D0">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169">
        <w:r>
          <w:rPr>
            <w:color w:val="0000FF"/>
          </w:rPr>
          <w:t>подпунктом 2.9</w:t>
        </w:r>
      </w:hyperlink>
      <w:r>
        <w:t xml:space="preserve"> настоящего Регламента;</w:t>
      </w:r>
    </w:p>
    <w:p w:rsidR="002654D0" w:rsidRDefault="002654D0">
      <w:pPr>
        <w:pStyle w:val="ConsPlusNormal"/>
        <w:spacing w:before="220"/>
        <w:ind w:firstLine="540"/>
        <w:jc w:val="both"/>
      </w:pPr>
      <w:r>
        <w:t>3.4.5 результатом административной процедуры является выдача заявителю (представителю заявителя) выписки из похозяйственных книг либо уведомления об отказе в выдаче выписки из похозяйственных книг.</w:t>
      </w:r>
    </w:p>
    <w:p w:rsidR="002654D0" w:rsidRDefault="002654D0">
      <w:pPr>
        <w:pStyle w:val="ConsPlusNormal"/>
        <w:spacing w:before="220"/>
        <w:ind w:firstLine="540"/>
        <w:jc w:val="both"/>
      </w:pPr>
      <w:r>
        <w:t>3.4.6 срок выполнения административной процедуры составляет 1 рабочий день со дня направления на подписание заместителем главы администрации Петропавловск-Камчатского городского округа - начальником Управления результата предоставления муниципальной услуги.</w:t>
      </w:r>
    </w:p>
    <w:p w:rsidR="002654D0" w:rsidRDefault="002654D0">
      <w:pPr>
        <w:pStyle w:val="ConsPlusNormal"/>
        <w:jc w:val="both"/>
      </w:pPr>
    </w:p>
    <w:p w:rsidR="002654D0" w:rsidRDefault="002654D0">
      <w:pPr>
        <w:pStyle w:val="ConsPlusTitle"/>
        <w:jc w:val="center"/>
        <w:outlineLvl w:val="2"/>
      </w:pPr>
      <w:r>
        <w:t>3.5. Порядок</w:t>
      </w:r>
    </w:p>
    <w:p w:rsidR="002654D0" w:rsidRDefault="002654D0">
      <w:pPr>
        <w:pStyle w:val="ConsPlusTitle"/>
        <w:jc w:val="center"/>
      </w:pPr>
      <w:r>
        <w:t>осуществления административных процедур</w:t>
      </w:r>
    </w:p>
    <w:p w:rsidR="002654D0" w:rsidRDefault="002654D0">
      <w:pPr>
        <w:pStyle w:val="ConsPlusTitle"/>
        <w:jc w:val="center"/>
      </w:pPr>
      <w:r>
        <w:t>в электронной форме, в том числе с использованием</w:t>
      </w:r>
    </w:p>
    <w:p w:rsidR="002654D0" w:rsidRDefault="002654D0">
      <w:pPr>
        <w:pStyle w:val="ConsPlusTitle"/>
        <w:jc w:val="center"/>
      </w:pPr>
      <w:r>
        <w:t>ЕПГУ и/или РПГУ</w:t>
      </w:r>
    </w:p>
    <w:p w:rsidR="002654D0" w:rsidRDefault="002654D0">
      <w:pPr>
        <w:pStyle w:val="ConsPlusNormal"/>
        <w:jc w:val="both"/>
      </w:pPr>
    </w:p>
    <w:p w:rsidR="002654D0" w:rsidRDefault="002654D0">
      <w:pPr>
        <w:pStyle w:val="ConsPlusNormal"/>
        <w:ind w:firstLine="540"/>
        <w:jc w:val="both"/>
      </w:pPr>
      <w:r>
        <w:t xml:space="preserve">3.5.1 порядок формирования заявления посредством заполнения его электронной формы на </w:t>
      </w:r>
      <w:r>
        <w:lastRenderedPageBreak/>
        <w:t>РПГУ, без необходимости дополнительной подачи в какой-либо иной форме.</w:t>
      </w:r>
    </w:p>
    <w:p w:rsidR="002654D0" w:rsidRDefault="002654D0">
      <w:pPr>
        <w:pStyle w:val="ConsPlusNormal"/>
        <w:spacing w:before="220"/>
        <w:ind w:firstLine="540"/>
        <w:jc w:val="both"/>
      </w:pPr>
      <w:r>
        <w:t>На РПГУ размещаются формы и образцы заполнения электронной формы заявления.</w:t>
      </w:r>
    </w:p>
    <w:p w:rsidR="002654D0" w:rsidRDefault="002654D0">
      <w:pPr>
        <w:pStyle w:val="ConsPlusNormal"/>
        <w:spacing w:before="220"/>
        <w:ind w:firstLine="54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2654D0" w:rsidRDefault="002654D0">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2654D0" w:rsidRDefault="002654D0">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54D0" w:rsidRDefault="002654D0">
      <w:pPr>
        <w:pStyle w:val="ConsPlusNormal"/>
        <w:spacing w:before="220"/>
        <w:ind w:firstLine="540"/>
        <w:jc w:val="both"/>
      </w:pPr>
      <w:r>
        <w:t>При формировании заявления заявителю обеспечивается:</w:t>
      </w:r>
    </w:p>
    <w:p w:rsidR="002654D0" w:rsidRDefault="002654D0">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2654D0" w:rsidRDefault="002654D0">
      <w:pPr>
        <w:pStyle w:val="ConsPlusNormal"/>
        <w:spacing w:before="220"/>
        <w:ind w:firstLine="540"/>
        <w:jc w:val="both"/>
      </w:pPr>
      <w:r>
        <w:t>- возможность печати на бумажном носителе копии электронной формы заявления;</w:t>
      </w:r>
    </w:p>
    <w:p w:rsidR="002654D0" w:rsidRDefault="002654D0">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654D0" w:rsidRDefault="002654D0">
      <w:pPr>
        <w:pStyle w:val="ConsPlusNormal"/>
        <w:spacing w:before="220"/>
        <w:ind w:firstLine="540"/>
        <w:jc w:val="both"/>
      </w:pPr>
      <w: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2654D0" w:rsidRDefault="002654D0">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2654D0" w:rsidRDefault="002654D0">
      <w:pPr>
        <w:pStyle w:val="ConsPlusNormal"/>
        <w:spacing w:before="220"/>
        <w:ind w:firstLine="540"/>
        <w:jc w:val="both"/>
      </w:pPr>
      <w:r>
        <w:t>-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2654D0" w:rsidRDefault="002654D0">
      <w:pPr>
        <w:pStyle w:val="ConsPlusNormal"/>
        <w:spacing w:before="220"/>
        <w:ind w:firstLine="540"/>
        <w:jc w:val="both"/>
      </w:pPr>
      <w:r>
        <w:t>Сформированное и подписанное заявление с приложенными к нему документами, необходимыми для предоставления муниципальной услуги, направляются в службу "одного окна" посредством РПГУ.</w:t>
      </w:r>
    </w:p>
    <w:p w:rsidR="002654D0" w:rsidRDefault="002654D0">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2654D0" w:rsidRDefault="002654D0">
      <w:pPr>
        <w:pStyle w:val="ConsPlusNormal"/>
        <w:spacing w:before="220"/>
        <w:ind w:firstLine="540"/>
        <w:jc w:val="both"/>
      </w:pPr>
      <w:r>
        <w:t>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адрес электронной почты или через РПГУ.</w:t>
      </w:r>
    </w:p>
    <w:p w:rsidR="002654D0" w:rsidRDefault="002654D0">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2654D0" w:rsidRDefault="002654D0">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78">
        <w:r>
          <w:rPr>
            <w:color w:val="0000FF"/>
          </w:rPr>
          <w:t>подпунктом 2.9.2</w:t>
        </w:r>
      </w:hyperlink>
      <w:r>
        <w:t xml:space="preserve"> настоящего Административного регламента, направляет заявителю (представителю заявителя) письменное уведомление в приеме заявления и иных документов, необходимых для предоставления муниципальной услуги;</w:t>
      </w:r>
    </w:p>
    <w:p w:rsidR="002654D0" w:rsidRDefault="002654D0">
      <w:pPr>
        <w:pStyle w:val="ConsPlusNormal"/>
        <w:spacing w:before="220"/>
        <w:ind w:firstLine="540"/>
        <w:jc w:val="both"/>
      </w:pPr>
      <w:r>
        <w:lastRenderedPageBreak/>
        <w:t xml:space="preserve">- в случае отсутствия оснований для отказа в приеме заявления и документов, предусмотренных </w:t>
      </w:r>
      <w:hyperlink w:anchor="P178">
        <w:r>
          <w:rPr>
            <w:color w:val="0000FF"/>
          </w:rPr>
          <w:t>подпунктом 2.9.2</w:t>
        </w:r>
      </w:hyperlink>
      <w:r>
        <w:t xml:space="preserve"> настоящего Административного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2654D0" w:rsidRDefault="002654D0">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2654D0" w:rsidRDefault="002654D0">
      <w:pPr>
        <w:pStyle w:val="ConsPlusNormal"/>
        <w:spacing w:before="220"/>
        <w:ind w:firstLine="540"/>
        <w:jc w:val="both"/>
      </w:pPr>
      <w:r>
        <w:t>Срок выполнения административной процедуры не должен превышать 1 рабочего дня, следующего за днем поступления заявления в службу "одного окна".</w:t>
      </w:r>
    </w:p>
    <w:p w:rsidR="002654D0" w:rsidRDefault="002654D0">
      <w:pPr>
        <w:pStyle w:val="ConsPlusNormal"/>
        <w:spacing w:before="220"/>
        <w:ind w:firstLine="540"/>
        <w:jc w:val="both"/>
      </w:pPr>
      <w:r>
        <w:t>Результатом административной процедуры является регистрация специалистом службы "одного окна" заявления в системе электронного документооборота и его передача на исполнение в орган администрации.</w:t>
      </w:r>
    </w:p>
    <w:p w:rsidR="002654D0" w:rsidRDefault="002654D0">
      <w:pPr>
        <w:pStyle w:val="ConsPlusNormal"/>
        <w:spacing w:before="220"/>
        <w:ind w:firstLine="540"/>
        <w:jc w:val="both"/>
      </w:pPr>
      <w:r>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2654D0" w:rsidRDefault="002654D0">
      <w:pPr>
        <w:pStyle w:val="ConsPlusNormal"/>
        <w:spacing w:before="220"/>
        <w:ind w:firstLine="540"/>
        <w:jc w:val="both"/>
      </w:pPr>
      <w:r>
        <w:t>Критерий принятия решения: наличие (отсутствие) оснований для отказа в приеме заявления и прилагаемых к нему документов.</w:t>
      </w:r>
    </w:p>
    <w:p w:rsidR="002654D0" w:rsidRDefault="002654D0">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2654D0" w:rsidRDefault="002654D0">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2654D0" w:rsidRDefault="002654D0">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установленном </w:t>
      </w:r>
      <w:hyperlink w:anchor="P392">
        <w:r>
          <w:rPr>
            <w:color w:val="0000FF"/>
          </w:rPr>
          <w:t>пунктом 3.3</w:t>
        </w:r>
      </w:hyperlink>
      <w:r>
        <w:t xml:space="preserve"> настоящего Регламента.</w:t>
      </w:r>
    </w:p>
    <w:p w:rsidR="002654D0" w:rsidRDefault="002654D0">
      <w:pPr>
        <w:pStyle w:val="ConsPlusNormal"/>
        <w:spacing w:before="220"/>
        <w:ind w:firstLine="540"/>
        <w:jc w:val="both"/>
      </w:pPr>
      <w:r>
        <w:t>3.5.4 порядок подготовки, регистрации и выдачи заявителю (представителю заявителя) результата оказания муниципальной услуги в электронном виде.</w:t>
      </w:r>
    </w:p>
    <w:p w:rsidR="002654D0" w:rsidRDefault="002654D0">
      <w:pPr>
        <w:pStyle w:val="ConsPlusNormal"/>
        <w:spacing w:before="220"/>
        <w:ind w:firstLine="540"/>
        <w:jc w:val="both"/>
      </w:pPr>
      <w:r>
        <w:t>Основанием для начала административной процедуры является направление на подписание заместителю главы администрации Петропавловск-Камчатского городского округа - начальнику Управления результата предоставления муниципальной услуги.</w:t>
      </w:r>
    </w:p>
    <w:p w:rsidR="002654D0" w:rsidRDefault="002654D0">
      <w:pPr>
        <w:pStyle w:val="ConsPlusNormal"/>
        <w:spacing w:before="220"/>
        <w:ind w:firstLine="540"/>
        <w:jc w:val="both"/>
      </w:pPr>
      <w:r>
        <w:t>Заместитель главы администрации Петропавловск-Камчатского городского округа - начальник Управления либо лицо, исполняющее его обязанности, подписывает результат предоставления муниципальной услуги не позднее следующего рабочего дня со дня его поступления и в тот же день передает специалисту отдела. В течение одного рабочего дня с момента поступления специалист отдела направляет результата предоставления муниципальной услуги в службу "одного окна" по описи с указанием должностного лица, принявшего документы, и даты принятия.</w:t>
      </w:r>
    </w:p>
    <w:p w:rsidR="002654D0" w:rsidRDefault="002654D0">
      <w:pPr>
        <w:pStyle w:val="ConsPlusNormal"/>
        <w:spacing w:before="220"/>
        <w:ind w:firstLine="540"/>
        <w:jc w:val="both"/>
      </w:pPr>
      <w:r>
        <w:t>Специалист службы "одного окна", ответственный за выдачу документов:</w:t>
      </w:r>
    </w:p>
    <w:p w:rsidR="002654D0" w:rsidRDefault="002654D0">
      <w:pPr>
        <w:pStyle w:val="ConsPlusNormal"/>
        <w:spacing w:before="220"/>
        <w:ind w:firstLine="540"/>
        <w:jc w:val="both"/>
      </w:pPr>
      <w:r>
        <w:t xml:space="preserve">- в день поступления результата оказания муниципальной услуги, регистрирует его в системе электронного документооборота с автоматическим присвоением ему персонального </w:t>
      </w:r>
      <w:r>
        <w:lastRenderedPageBreak/>
        <w:t>регистрационного номера;</w:t>
      </w:r>
    </w:p>
    <w:p w:rsidR="002654D0" w:rsidRDefault="002654D0">
      <w:pPr>
        <w:pStyle w:val="ConsPlusNormal"/>
        <w:spacing w:before="220"/>
        <w:ind w:firstLine="540"/>
        <w:jc w:val="both"/>
      </w:pPr>
      <w:r>
        <w:t>-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"одного окна";</w:t>
      </w:r>
    </w:p>
    <w:p w:rsidR="002654D0" w:rsidRDefault="002654D0">
      <w:pPr>
        <w:pStyle w:val="ConsPlusNormal"/>
        <w:spacing w:before="220"/>
        <w:ind w:firstLine="540"/>
        <w:jc w:val="both"/>
      </w:pPr>
      <w:r>
        <w:t>- закрывает учетную карточку в системе электронного документооборота с отметкой об исполнении поручения.</w:t>
      </w:r>
    </w:p>
    <w:p w:rsidR="002654D0" w:rsidRDefault="002654D0">
      <w:pPr>
        <w:pStyle w:val="ConsPlusNormal"/>
        <w:spacing w:before="220"/>
        <w:ind w:firstLine="540"/>
        <w:jc w:val="both"/>
      </w:pPr>
      <w:r>
        <w:t>Срок выполнения административной процедуры не должен превышать одного рабочего дня с момента получения результата предоставления муниципальной услуги из органа администрации.</w:t>
      </w:r>
    </w:p>
    <w:p w:rsidR="002654D0" w:rsidRDefault="002654D0">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результата предоставления муниципальной услуги.</w:t>
      </w:r>
    </w:p>
    <w:p w:rsidR="002654D0" w:rsidRDefault="002654D0">
      <w:pPr>
        <w:pStyle w:val="ConsPlusNormal"/>
        <w:spacing w:before="220"/>
        <w:ind w:firstLine="540"/>
        <w:jc w:val="both"/>
      </w:pPr>
      <w:r>
        <w:t>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2654D0" w:rsidRDefault="002654D0">
      <w:pPr>
        <w:pStyle w:val="ConsPlusNormal"/>
        <w:spacing w:before="220"/>
        <w:ind w:firstLine="540"/>
        <w:jc w:val="both"/>
      </w:pPr>
      <w:r>
        <w:t>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2654D0" w:rsidRDefault="002654D0">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выдачу документов.</w:t>
      </w:r>
    </w:p>
    <w:p w:rsidR="002654D0" w:rsidRDefault="002654D0">
      <w:pPr>
        <w:pStyle w:val="ConsPlusNormal"/>
        <w:jc w:val="both"/>
      </w:pPr>
    </w:p>
    <w:p w:rsidR="002654D0" w:rsidRDefault="002654D0">
      <w:pPr>
        <w:pStyle w:val="ConsPlusTitle"/>
        <w:jc w:val="center"/>
        <w:outlineLvl w:val="2"/>
      </w:pPr>
      <w:r>
        <w:t>3.6. Порядок</w:t>
      </w:r>
    </w:p>
    <w:p w:rsidR="002654D0" w:rsidRDefault="002654D0">
      <w:pPr>
        <w:pStyle w:val="ConsPlusTitle"/>
        <w:jc w:val="center"/>
      </w:pPr>
      <w:r>
        <w:t>исправления допущенных опечаток и ошибок</w:t>
      </w:r>
    </w:p>
    <w:p w:rsidR="002654D0" w:rsidRDefault="002654D0">
      <w:pPr>
        <w:pStyle w:val="ConsPlusTitle"/>
        <w:jc w:val="center"/>
      </w:pPr>
      <w:r>
        <w:t>в выданных в результате предоставления муниципальной услуги</w:t>
      </w:r>
    </w:p>
    <w:p w:rsidR="002654D0" w:rsidRDefault="002654D0">
      <w:pPr>
        <w:pStyle w:val="ConsPlusTitle"/>
        <w:jc w:val="center"/>
      </w:pPr>
      <w:r>
        <w:t>документах</w:t>
      </w:r>
    </w:p>
    <w:p w:rsidR="002654D0" w:rsidRDefault="002654D0">
      <w:pPr>
        <w:pStyle w:val="ConsPlusNormal"/>
        <w:jc w:val="both"/>
      </w:pPr>
    </w:p>
    <w:p w:rsidR="002654D0" w:rsidRDefault="002654D0">
      <w:pPr>
        <w:pStyle w:val="ConsPlusNormal"/>
        <w:ind w:firstLine="540"/>
        <w:jc w:val="both"/>
      </w:pPr>
      <w:r>
        <w:t>3.6.1 основанием для начала административной процедуры является обращение заявителя (представителя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2654D0" w:rsidRDefault="002654D0">
      <w:pPr>
        <w:pStyle w:val="ConsPlusNormal"/>
        <w:spacing w:before="220"/>
        <w:ind w:firstLine="540"/>
        <w:jc w:val="both"/>
      </w:pPr>
      <w:r>
        <w:t>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2 настоящего Регламента.</w:t>
      </w:r>
    </w:p>
    <w:p w:rsidR="002654D0" w:rsidRDefault="002654D0">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2654D0" w:rsidRDefault="002654D0">
      <w:pPr>
        <w:pStyle w:val="ConsPlusNormal"/>
        <w:spacing w:before="220"/>
        <w:ind w:firstLine="540"/>
        <w:jc w:val="both"/>
      </w:pPr>
      <w:r>
        <w:t>3.6.2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"одного окна".</w:t>
      </w:r>
    </w:p>
    <w:p w:rsidR="002654D0" w:rsidRDefault="002654D0">
      <w:pPr>
        <w:pStyle w:val="ConsPlusNormal"/>
        <w:spacing w:before="220"/>
        <w:ind w:firstLine="540"/>
        <w:jc w:val="both"/>
      </w:pPr>
      <w:r>
        <w:t>3.6.3 результатом административной процедуры является исправление специалистом отдела допущенных ошибок и опечаток в выданных в результате предоставления муниципальной услуги документах, либо направление в адрес заявителя (представителя заявителя) ответа с информацией об отсутствии опечаток и ошибок в выданных в результате предоставления муниципальной услуги документах.</w:t>
      </w:r>
    </w:p>
    <w:p w:rsidR="002654D0" w:rsidRDefault="002654D0">
      <w:pPr>
        <w:pStyle w:val="ConsPlusNormal"/>
        <w:spacing w:before="220"/>
        <w:ind w:firstLine="540"/>
        <w:jc w:val="both"/>
      </w:pPr>
      <w:r>
        <w:t>3.6.4 способом фиксации административной процедуры является подготовленный ответ на бумажном носителе.</w:t>
      </w:r>
    </w:p>
    <w:p w:rsidR="002654D0" w:rsidRDefault="002654D0">
      <w:pPr>
        <w:pStyle w:val="ConsPlusNormal"/>
        <w:spacing w:before="220"/>
        <w:ind w:firstLine="540"/>
        <w:jc w:val="both"/>
      </w:pPr>
      <w:r>
        <w:lastRenderedPageBreak/>
        <w:t xml:space="preserve">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(представителю заявителя) в порядке и в сроки, установленные </w:t>
      </w:r>
      <w:hyperlink w:anchor="P416">
        <w:r>
          <w:rPr>
            <w:color w:val="0000FF"/>
          </w:rPr>
          <w:t>пунктом 3.4</w:t>
        </w:r>
      </w:hyperlink>
      <w:r>
        <w:t xml:space="preserve"> настоящего Регламента.</w:t>
      </w:r>
    </w:p>
    <w:p w:rsidR="002654D0" w:rsidRDefault="002654D0">
      <w:pPr>
        <w:pStyle w:val="ConsPlusNormal"/>
        <w:spacing w:before="220"/>
        <w:ind w:firstLine="540"/>
        <w:jc w:val="both"/>
      </w:pPr>
      <w:r>
        <w:t>3.6.5 критерии принятия решения: отсутствие (наличие)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w:t>
      </w:r>
    </w:p>
    <w:p w:rsidR="002654D0" w:rsidRDefault="002654D0">
      <w:pPr>
        <w:pStyle w:val="ConsPlusNormal"/>
        <w:spacing w:before="220"/>
        <w:ind w:firstLine="540"/>
        <w:jc w:val="both"/>
      </w:pPr>
      <w:r>
        <w:t>3.6.6 лицом, ответственным за выполнение административной процедуры, является специалист отдела.</w:t>
      </w:r>
    </w:p>
    <w:p w:rsidR="002654D0" w:rsidRDefault="002654D0">
      <w:pPr>
        <w:pStyle w:val="ConsPlusNormal"/>
        <w:jc w:val="both"/>
      </w:pPr>
    </w:p>
    <w:p w:rsidR="002654D0" w:rsidRDefault="002654D0">
      <w:pPr>
        <w:pStyle w:val="ConsPlusTitle"/>
        <w:jc w:val="center"/>
        <w:outlineLvl w:val="1"/>
      </w:pPr>
      <w:r>
        <w:t>4. Формы контроля</w:t>
      </w:r>
    </w:p>
    <w:p w:rsidR="002654D0" w:rsidRDefault="002654D0">
      <w:pPr>
        <w:pStyle w:val="ConsPlusTitle"/>
        <w:jc w:val="center"/>
      </w:pPr>
      <w:r>
        <w:t>за исполнением административного регламента</w:t>
      </w:r>
    </w:p>
    <w:p w:rsidR="002654D0" w:rsidRDefault="002654D0">
      <w:pPr>
        <w:pStyle w:val="ConsPlusNormal"/>
        <w:jc w:val="both"/>
      </w:pPr>
    </w:p>
    <w:p w:rsidR="002654D0" w:rsidRDefault="002654D0">
      <w:pPr>
        <w:pStyle w:val="ConsPlusTitle"/>
        <w:jc w:val="center"/>
        <w:outlineLvl w:val="2"/>
      </w:pPr>
      <w:r>
        <w:t>4.1. Порядок</w:t>
      </w:r>
    </w:p>
    <w:p w:rsidR="002654D0" w:rsidRDefault="002654D0">
      <w:pPr>
        <w:pStyle w:val="ConsPlusTitle"/>
        <w:jc w:val="center"/>
      </w:pPr>
      <w:r>
        <w:t>осуществления текущего контроля за соблюдением</w:t>
      </w:r>
    </w:p>
    <w:p w:rsidR="002654D0" w:rsidRDefault="002654D0">
      <w:pPr>
        <w:pStyle w:val="ConsPlusTitle"/>
        <w:jc w:val="center"/>
      </w:pPr>
      <w:r>
        <w:t>и исполнением ответственными должностными лицами положений</w:t>
      </w:r>
    </w:p>
    <w:p w:rsidR="002654D0" w:rsidRDefault="002654D0">
      <w:pPr>
        <w:pStyle w:val="ConsPlusTitle"/>
        <w:jc w:val="center"/>
      </w:pPr>
      <w:r>
        <w:t>административного регламента и иных нормативных правовых</w:t>
      </w:r>
    </w:p>
    <w:p w:rsidR="002654D0" w:rsidRDefault="002654D0">
      <w:pPr>
        <w:pStyle w:val="ConsPlusTitle"/>
        <w:jc w:val="center"/>
      </w:pPr>
      <w:r>
        <w:t>актов, устанавливающих требования к предоставлению</w:t>
      </w:r>
    </w:p>
    <w:p w:rsidR="002654D0" w:rsidRDefault="002654D0">
      <w:pPr>
        <w:pStyle w:val="ConsPlusTitle"/>
        <w:jc w:val="center"/>
      </w:pPr>
      <w:r>
        <w:t>муниципальной услуги, а также принятием ими решений</w:t>
      </w:r>
    </w:p>
    <w:p w:rsidR="002654D0" w:rsidRDefault="002654D0">
      <w:pPr>
        <w:pStyle w:val="ConsPlusNormal"/>
        <w:jc w:val="both"/>
      </w:pPr>
    </w:p>
    <w:p w:rsidR="002654D0" w:rsidRDefault="002654D0">
      <w:pPr>
        <w:pStyle w:val="ConsPlusNormal"/>
        <w:ind w:firstLine="540"/>
        <w:jc w:val="both"/>
      </w:pPr>
      <w:bookmarkStart w:id="17" w:name="P503"/>
      <w:bookmarkEnd w:id="17"/>
      <w:r>
        <w:t>4.1.1 текущий контроль за исполнением настоящего Регламента осуществляется заместителем главы администрации Петропавловск-Камчатского городского округа - начальником Управления.</w:t>
      </w:r>
    </w:p>
    <w:p w:rsidR="002654D0" w:rsidRDefault="002654D0">
      <w:pPr>
        <w:pStyle w:val="ConsPlusNormal"/>
        <w:spacing w:before="220"/>
        <w:ind w:firstLine="540"/>
        <w:jc w:val="both"/>
      </w:pPr>
      <w:bookmarkStart w:id="18" w:name="P504"/>
      <w:bookmarkEnd w:id="18"/>
      <w:r>
        <w:t>4.1.2 текущий контроль представляет собой проведение проверок соблюдения и исполнения положений настоящего Регламента, иных нормативных правовых актов Российской Федерации, Камчатского края, муниципальных нормативных правовых актов специалистами отдела, осуществляющими предоставление муниципальной услуги.</w:t>
      </w:r>
    </w:p>
    <w:p w:rsidR="002654D0" w:rsidRDefault="002654D0">
      <w:pPr>
        <w:pStyle w:val="ConsPlusNormal"/>
        <w:spacing w:before="220"/>
        <w:ind w:firstLine="540"/>
        <w:jc w:val="both"/>
      </w:pPr>
      <w:r>
        <w:t>4.1.3 текущий контроль должен быть постоянным, всесторонним и объективным.</w:t>
      </w:r>
    </w:p>
    <w:p w:rsidR="002654D0" w:rsidRDefault="002654D0">
      <w:pPr>
        <w:pStyle w:val="ConsPlusNormal"/>
        <w:jc w:val="both"/>
      </w:pPr>
    </w:p>
    <w:p w:rsidR="002654D0" w:rsidRDefault="002654D0">
      <w:pPr>
        <w:pStyle w:val="ConsPlusTitle"/>
        <w:jc w:val="center"/>
        <w:outlineLvl w:val="2"/>
      </w:pPr>
      <w:r>
        <w:t>4.2. Порядок</w:t>
      </w:r>
    </w:p>
    <w:p w:rsidR="002654D0" w:rsidRDefault="002654D0">
      <w:pPr>
        <w:pStyle w:val="ConsPlusTitle"/>
        <w:jc w:val="center"/>
      </w:pPr>
      <w:r>
        <w:t>и периодичность осуществления плановых</w:t>
      </w:r>
    </w:p>
    <w:p w:rsidR="002654D0" w:rsidRDefault="002654D0">
      <w:pPr>
        <w:pStyle w:val="ConsPlusTitle"/>
        <w:jc w:val="center"/>
      </w:pPr>
      <w:r>
        <w:t>и внеплановых проверок полноты и качества предоставления</w:t>
      </w:r>
    </w:p>
    <w:p w:rsidR="002654D0" w:rsidRDefault="002654D0">
      <w:pPr>
        <w:pStyle w:val="ConsPlusTitle"/>
        <w:jc w:val="center"/>
      </w:pPr>
      <w:r>
        <w:t>муниципальной услуги, в том числе порядок и формы контроля</w:t>
      </w:r>
    </w:p>
    <w:p w:rsidR="002654D0" w:rsidRDefault="002654D0">
      <w:pPr>
        <w:pStyle w:val="ConsPlusTitle"/>
        <w:jc w:val="center"/>
      </w:pPr>
      <w:r>
        <w:t>за полнотой и качеством предоставления</w:t>
      </w:r>
    </w:p>
    <w:p w:rsidR="002654D0" w:rsidRDefault="002654D0">
      <w:pPr>
        <w:pStyle w:val="ConsPlusTitle"/>
        <w:jc w:val="center"/>
      </w:pPr>
      <w:r>
        <w:t>муниципальной услуги</w:t>
      </w:r>
    </w:p>
    <w:p w:rsidR="002654D0" w:rsidRDefault="002654D0">
      <w:pPr>
        <w:pStyle w:val="ConsPlusNormal"/>
        <w:jc w:val="both"/>
      </w:pPr>
    </w:p>
    <w:p w:rsidR="002654D0" w:rsidRDefault="002654D0">
      <w:pPr>
        <w:pStyle w:val="ConsPlusNormal"/>
        <w:ind w:firstLine="540"/>
        <w:jc w:val="both"/>
      </w:pPr>
      <w:r>
        <w:t>4.2.1 контроль за полнотой и качеством предоставления муниципальной услуги осуществляется в формах:</w:t>
      </w:r>
    </w:p>
    <w:p w:rsidR="002654D0" w:rsidRDefault="002654D0">
      <w:pPr>
        <w:pStyle w:val="ConsPlusNormal"/>
        <w:spacing w:before="220"/>
        <w:ind w:firstLine="540"/>
        <w:jc w:val="both"/>
      </w:pPr>
      <w:r>
        <w:t>- проведения плановых проверок;</w:t>
      </w:r>
    </w:p>
    <w:p w:rsidR="002654D0" w:rsidRDefault="002654D0">
      <w:pPr>
        <w:pStyle w:val="ConsPlusNormal"/>
        <w:spacing w:before="220"/>
        <w:ind w:firstLine="540"/>
        <w:jc w:val="both"/>
      </w:pPr>
      <w:r>
        <w:t>- внеплановых проверок в связи с рассмотрением жалоб на действия (бездействие) специалистов Управления, ответственных за предоставление муниципальной услуги;</w:t>
      </w:r>
    </w:p>
    <w:p w:rsidR="002654D0" w:rsidRDefault="002654D0">
      <w:pPr>
        <w:pStyle w:val="ConsPlusNormal"/>
        <w:spacing w:before="220"/>
        <w:ind w:firstLine="540"/>
        <w:jc w:val="both"/>
      </w:pPr>
      <w:r>
        <w:t>4.2.2 плановые проверки проводятся заместителем главы администрации Петропавловск-Камчатского городского округа - начальником Управления;</w:t>
      </w:r>
    </w:p>
    <w:p w:rsidR="002654D0" w:rsidRDefault="002654D0">
      <w:pPr>
        <w:pStyle w:val="ConsPlusNormal"/>
        <w:spacing w:before="220"/>
        <w:ind w:firstLine="540"/>
        <w:jc w:val="both"/>
      </w:pPr>
      <w:r>
        <w:t>4.2.3 плановая проверка проводится не реже одного раза в год;</w:t>
      </w:r>
    </w:p>
    <w:p w:rsidR="002654D0" w:rsidRDefault="002654D0">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2654D0" w:rsidRDefault="002654D0">
      <w:pPr>
        <w:pStyle w:val="ConsPlusNormal"/>
        <w:spacing w:before="220"/>
        <w:ind w:firstLine="540"/>
        <w:jc w:val="both"/>
      </w:pPr>
      <w:r>
        <w:lastRenderedPageBreak/>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w:t>
      </w:r>
    </w:p>
    <w:p w:rsidR="002654D0" w:rsidRDefault="002654D0">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(бездействия) Управления, его специалистов;</w:t>
      </w:r>
    </w:p>
    <w:p w:rsidR="002654D0" w:rsidRDefault="002654D0">
      <w:pPr>
        <w:pStyle w:val="ConsPlusNormal"/>
        <w:spacing w:before="220"/>
        <w:ind w:firstLine="540"/>
        <w:jc w:val="both"/>
      </w:pPr>
      <w:r>
        <w:t>4.2.7 внеплановая проверка проводится заместителем главы администрации Петропавловск-Камчатского городского округа - начальником Управления в течение двадцати рабочих дней со дня поступления жалобы от заявителя (представителя заявителя).</w:t>
      </w:r>
    </w:p>
    <w:p w:rsidR="002654D0" w:rsidRDefault="002654D0">
      <w:pPr>
        <w:pStyle w:val="ConsPlusNormal"/>
        <w:jc w:val="both"/>
      </w:pPr>
    </w:p>
    <w:p w:rsidR="002654D0" w:rsidRDefault="002654D0">
      <w:pPr>
        <w:pStyle w:val="ConsPlusTitle"/>
        <w:jc w:val="center"/>
        <w:outlineLvl w:val="2"/>
      </w:pPr>
      <w:r>
        <w:t>4.3. Ответственность должностных лиц органа,</w:t>
      </w:r>
    </w:p>
    <w:p w:rsidR="002654D0" w:rsidRDefault="002654D0">
      <w:pPr>
        <w:pStyle w:val="ConsPlusTitle"/>
        <w:jc w:val="center"/>
      </w:pPr>
      <w:r>
        <w:t>предоставляющего муниципальную услугу, за решения и действия</w:t>
      </w:r>
    </w:p>
    <w:p w:rsidR="002654D0" w:rsidRDefault="002654D0">
      <w:pPr>
        <w:pStyle w:val="ConsPlusTitle"/>
        <w:jc w:val="center"/>
      </w:pPr>
      <w:r>
        <w:t>(бездействие), принимаемые (осуществляемые) ими в ходе</w:t>
      </w:r>
    </w:p>
    <w:p w:rsidR="002654D0" w:rsidRDefault="002654D0">
      <w:pPr>
        <w:pStyle w:val="ConsPlusTitle"/>
        <w:jc w:val="center"/>
      </w:pPr>
      <w:r>
        <w:t>предоставления муниципальной услуги</w:t>
      </w:r>
    </w:p>
    <w:p w:rsidR="002654D0" w:rsidRDefault="002654D0">
      <w:pPr>
        <w:pStyle w:val="ConsPlusNormal"/>
        <w:jc w:val="both"/>
      </w:pPr>
    </w:p>
    <w:p w:rsidR="002654D0" w:rsidRDefault="002654D0">
      <w:pPr>
        <w:pStyle w:val="ConsPlusNormal"/>
        <w:ind w:firstLine="540"/>
        <w:jc w:val="both"/>
      </w:pPr>
      <w:r>
        <w:t>4.3.1 должностные лица Управления, участвующие в предоставлении муниципальной услуги,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 в том числе по результатам осуществления контроля.</w:t>
      </w:r>
    </w:p>
    <w:p w:rsidR="002654D0" w:rsidRDefault="002654D0">
      <w:pPr>
        <w:pStyle w:val="ConsPlusNormal"/>
        <w:jc w:val="both"/>
      </w:pPr>
    </w:p>
    <w:p w:rsidR="002654D0" w:rsidRDefault="002654D0">
      <w:pPr>
        <w:pStyle w:val="ConsPlusTitle"/>
        <w:jc w:val="center"/>
        <w:outlineLvl w:val="2"/>
      </w:pPr>
      <w:r>
        <w:t>4.4. Положения,</w:t>
      </w:r>
    </w:p>
    <w:p w:rsidR="002654D0" w:rsidRDefault="002654D0">
      <w:pPr>
        <w:pStyle w:val="ConsPlusTitle"/>
        <w:jc w:val="center"/>
      </w:pPr>
      <w:r>
        <w:t>характеризующие требования к порядку</w:t>
      </w:r>
    </w:p>
    <w:p w:rsidR="002654D0" w:rsidRDefault="002654D0">
      <w:pPr>
        <w:pStyle w:val="ConsPlusTitle"/>
        <w:jc w:val="center"/>
      </w:pPr>
      <w:r>
        <w:t>и формам контроля за предоставлением муниципальной услуги,</w:t>
      </w:r>
    </w:p>
    <w:p w:rsidR="002654D0" w:rsidRDefault="002654D0">
      <w:pPr>
        <w:pStyle w:val="ConsPlusTitle"/>
        <w:jc w:val="center"/>
      </w:pPr>
      <w:r>
        <w:t>в том числе со стороны граждан,</w:t>
      </w:r>
    </w:p>
    <w:p w:rsidR="002654D0" w:rsidRDefault="002654D0">
      <w:pPr>
        <w:pStyle w:val="ConsPlusTitle"/>
        <w:jc w:val="center"/>
      </w:pPr>
      <w:r>
        <w:t>их объединений и организаций</w:t>
      </w:r>
    </w:p>
    <w:p w:rsidR="002654D0" w:rsidRDefault="002654D0">
      <w:pPr>
        <w:pStyle w:val="ConsPlusNormal"/>
        <w:jc w:val="both"/>
      </w:pPr>
    </w:p>
    <w:p w:rsidR="002654D0" w:rsidRDefault="002654D0">
      <w:pPr>
        <w:pStyle w:val="ConsPlusNormal"/>
        <w:ind w:firstLine="540"/>
        <w:jc w:val="both"/>
      </w:pPr>
      <w:r>
        <w:t xml:space="preserve">4.4.1 контроль за качеством предоставления муниципальной услуги осуществляется в порядке и формах, предусмотренных </w:t>
      </w:r>
      <w:hyperlink w:anchor="P503">
        <w:r>
          <w:rPr>
            <w:color w:val="0000FF"/>
          </w:rPr>
          <w:t>подпунктами 4.1.1</w:t>
        </w:r>
      </w:hyperlink>
      <w:r>
        <w:t xml:space="preserve">, </w:t>
      </w:r>
      <w:hyperlink w:anchor="P504">
        <w:r>
          <w:rPr>
            <w:color w:val="0000FF"/>
          </w:rPr>
          <w:t>4.1.2</w:t>
        </w:r>
      </w:hyperlink>
      <w:r>
        <w:t xml:space="preserve"> настоящего Регламента.</w:t>
      </w:r>
    </w:p>
    <w:p w:rsidR="002654D0" w:rsidRDefault="002654D0">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через ЕПГУ и/или РПГУ.</w:t>
      </w:r>
    </w:p>
    <w:p w:rsidR="002654D0" w:rsidRDefault="002654D0">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органов администрации сроков и последовательности административных процедур, предусмотренных настоящим Регламентом.</w:t>
      </w:r>
    </w:p>
    <w:p w:rsidR="002654D0" w:rsidRDefault="002654D0">
      <w:pPr>
        <w:pStyle w:val="ConsPlusNormal"/>
        <w:jc w:val="both"/>
      </w:pPr>
    </w:p>
    <w:p w:rsidR="002654D0" w:rsidRDefault="002654D0">
      <w:pPr>
        <w:pStyle w:val="ConsPlusTitle"/>
        <w:jc w:val="center"/>
        <w:outlineLvl w:val="1"/>
      </w:pPr>
      <w:r>
        <w:t>5. Досудебный</w:t>
      </w:r>
    </w:p>
    <w:p w:rsidR="002654D0" w:rsidRDefault="002654D0">
      <w:pPr>
        <w:pStyle w:val="ConsPlusTitle"/>
        <w:jc w:val="center"/>
      </w:pPr>
      <w:r>
        <w:t>(внесудебный) порядок обжалования решений</w:t>
      </w:r>
    </w:p>
    <w:p w:rsidR="002654D0" w:rsidRDefault="002654D0">
      <w:pPr>
        <w:pStyle w:val="ConsPlusTitle"/>
        <w:jc w:val="center"/>
      </w:pPr>
      <w:r>
        <w:t>и действий (бездействия) органа, предоставляющего</w:t>
      </w:r>
    </w:p>
    <w:p w:rsidR="002654D0" w:rsidRDefault="002654D0">
      <w:pPr>
        <w:pStyle w:val="ConsPlusTitle"/>
        <w:jc w:val="center"/>
      </w:pPr>
      <w:r>
        <w:t>муниципальную услугу</w:t>
      </w:r>
    </w:p>
    <w:p w:rsidR="002654D0" w:rsidRDefault="002654D0">
      <w:pPr>
        <w:pStyle w:val="ConsPlusNormal"/>
        <w:jc w:val="both"/>
      </w:pPr>
    </w:p>
    <w:p w:rsidR="002654D0" w:rsidRDefault="002654D0">
      <w:pPr>
        <w:pStyle w:val="ConsPlusTitle"/>
        <w:jc w:val="center"/>
        <w:outlineLvl w:val="2"/>
      </w:pPr>
      <w:r>
        <w:t>5.1. Информация для заинтересованных лиц об их праве</w:t>
      </w:r>
    </w:p>
    <w:p w:rsidR="002654D0" w:rsidRDefault="002654D0">
      <w:pPr>
        <w:pStyle w:val="ConsPlusTitle"/>
        <w:jc w:val="center"/>
      </w:pPr>
      <w:r>
        <w:t>на досудебное (внесудебное) обжалование действий</w:t>
      </w:r>
    </w:p>
    <w:p w:rsidR="002654D0" w:rsidRDefault="002654D0">
      <w:pPr>
        <w:pStyle w:val="ConsPlusTitle"/>
        <w:jc w:val="center"/>
      </w:pPr>
      <w:r>
        <w:t>(бездействия) и (или) решений, принятых (осуществленных)</w:t>
      </w:r>
    </w:p>
    <w:p w:rsidR="002654D0" w:rsidRDefault="002654D0">
      <w:pPr>
        <w:pStyle w:val="ConsPlusTitle"/>
        <w:jc w:val="center"/>
      </w:pPr>
      <w:r>
        <w:t>в ходе предоставления муниципальной услуги</w:t>
      </w:r>
    </w:p>
    <w:p w:rsidR="002654D0" w:rsidRDefault="002654D0">
      <w:pPr>
        <w:pStyle w:val="ConsPlusNormal"/>
        <w:jc w:val="both"/>
      </w:pPr>
    </w:p>
    <w:p w:rsidR="002654D0" w:rsidRDefault="002654D0">
      <w:pPr>
        <w:pStyle w:val="ConsPlusNormal"/>
        <w:ind w:firstLine="540"/>
        <w:jc w:val="both"/>
      </w:pPr>
      <w:r>
        <w:t>Заявитель (представитель заявителя) может обратиться с жалобой в том числе в следующих случаях:</w:t>
      </w:r>
    </w:p>
    <w:p w:rsidR="002654D0" w:rsidRDefault="002654D0">
      <w:pPr>
        <w:pStyle w:val="ConsPlusNormal"/>
        <w:spacing w:before="220"/>
        <w:ind w:firstLine="540"/>
        <w:jc w:val="both"/>
      </w:pPr>
      <w:r>
        <w:t>5.1.1 нарушения срока регистрации заявления о предоставлении муниципальной услуги;</w:t>
      </w:r>
    </w:p>
    <w:p w:rsidR="002654D0" w:rsidRDefault="002654D0">
      <w:pPr>
        <w:pStyle w:val="ConsPlusNormal"/>
        <w:spacing w:before="220"/>
        <w:ind w:firstLine="540"/>
        <w:jc w:val="both"/>
      </w:pPr>
      <w:r>
        <w:t>5.1.2 нарушения срока предоставления муниципальной услуги;</w:t>
      </w:r>
    </w:p>
    <w:p w:rsidR="002654D0" w:rsidRDefault="002654D0">
      <w:pPr>
        <w:pStyle w:val="ConsPlusNormal"/>
        <w:spacing w:before="220"/>
        <w:ind w:firstLine="540"/>
        <w:jc w:val="both"/>
      </w:pPr>
      <w:r>
        <w:lastRenderedPageBreak/>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2654D0" w:rsidRDefault="002654D0">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2654D0" w:rsidRDefault="002654D0">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2654D0" w:rsidRDefault="002654D0">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54D0" w:rsidRDefault="002654D0">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2654D0" w:rsidRDefault="002654D0">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2654D0" w:rsidRDefault="002654D0">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2654D0" w:rsidRDefault="002654D0">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2654D0" w:rsidRDefault="002654D0">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54D0" w:rsidRDefault="002654D0">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54D0" w:rsidRDefault="002654D0">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4D0" w:rsidRDefault="002654D0">
      <w:pPr>
        <w:pStyle w:val="ConsPlusNormal"/>
        <w:spacing w:before="220"/>
        <w:ind w:firstLine="540"/>
        <w:jc w:val="both"/>
      </w:pPr>
      <w: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w:t>
      </w:r>
      <w: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2654D0" w:rsidRDefault="002654D0">
      <w:pPr>
        <w:pStyle w:val="ConsPlusNormal"/>
        <w:jc w:val="both"/>
      </w:pPr>
    </w:p>
    <w:p w:rsidR="002654D0" w:rsidRDefault="002654D0">
      <w:pPr>
        <w:pStyle w:val="ConsPlusTitle"/>
        <w:jc w:val="center"/>
        <w:outlineLvl w:val="2"/>
      </w:pPr>
      <w:r>
        <w:t>5.2. Органы</w:t>
      </w:r>
    </w:p>
    <w:p w:rsidR="002654D0" w:rsidRDefault="002654D0">
      <w:pPr>
        <w:pStyle w:val="ConsPlusTitle"/>
        <w:jc w:val="center"/>
      </w:pPr>
      <w:r>
        <w:t>местного самоуправления, организации</w:t>
      </w:r>
    </w:p>
    <w:p w:rsidR="002654D0" w:rsidRDefault="002654D0">
      <w:pPr>
        <w:pStyle w:val="ConsPlusTitle"/>
        <w:jc w:val="center"/>
      </w:pPr>
      <w:r>
        <w:t>и уполномоченные на рассмотрение жалобы лица, которым может</w:t>
      </w:r>
    </w:p>
    <w:p w:rsidR="002654D0" w:rsidRDefault="002654D0">
      <w:pPr>
        <w:pStyle w:val="ConsPlusTitle"/>
        <w:jc w:val="center"/>
      </w:pPr>
      <w:r>
        <w:t>быть направлена жалоба заявителя (представителя заявителя)</w:t>
      </w:r>
    </w:p>
    <w:p w:rsidR="002654D0" w:rsidRDefault="002654D0">
      <w:pPr>
        <w:pStyle w:val="ConsPlusTitle"/>
        <w:jc w:val="center"/>
      </w:pPr>
      <w:r>
        <w:t>в досудебном (внесудебном) порядке</w:t>
      </w:r>
    </w:p>
    <w:p w:rsidR="002654D0" w:rsidRDefault="002654D0">
      <w:pPr>
        <w:pStyle w:val="ConsPlusNormal"/>
        <w:jc w:val="both"/>
      </w:pPr>
    </w:p>
    <w:p w:rsidR="002654D0" w:rsidRDefault="002654D0">
      <w:pPr>
        <w:pStyle w:val="ConsPlusNormal"/>
        <w:ind w:firstLine="540"/>
        <w:jc w:val="both"/>
      </w:pPr>
      <w:r>
        <w:t>Жалобы на решения и действия (бездействие) Управления, заместителя главы администрации Петропавловск-Камчатского городского округа - начальника Управления, специалистов Управления подаются в администрацию на имя Главы Петропавловск-Камчатского городского округа.</w:t>
      </w:r>
    </w:p>
    <w:p w:rsidR="002654D0" w:rsidRDefault="002654D0">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w:t>
      </w:r>
    </w:p>
    <w:p w:rsidR="002654D0" w:rsidRDefault="002654D0">
      <w:pPr>
        <w:pStyle w:val="ConsPlusNormal"/>
        <w:jc w:val="both"/>
      </w:pPr>
    </w:p>
    <w:p w:rsidR="002654D0" w:rsidRDefault="002654D0">
      <w:pPr>
        <w:pStyle w:val="ConsPlusTitle"/>
        <w:jc w:val="center"/>
        <w:outlineLvl w:val="2"/>
      </w:pPr>
      <w:r>
        <w:t>5.3. Процедура</w:t>
      </w:r>
    </w:p>
    <w:p w:rsidR="002654D0" w:rsidRDefault="002654D0">
      <w:pPr>
        <w:pStyle w:val="ConsPlusTitle"/>
        <w:jc w:val="center"/>
      </w:pPr>
      <w:r>
        <w:t>подачи и рассмотрения жалоб на решения</w:t>
      </w:r>
    </w:p>
    <w:p w:rsidR="002654D0" w:rsidRDefault="002654D0">
      <w:pPr>
        <w:pStyle w:val="ConsPlusTitle"/>
        <w:jc w:val="center"/>
      </w:pPr>
      <w:r>
        <w:t>и действия (бездействие) органа, предоставляющего</w:t>
      </w:r>
    </w:p>
    <w:p w:rsidR="002654D0" w:rsidRDefault="002654D0">
      <w:pPr>
        <w:pStyle w:val="ConsPlusTitle"/>
        <w:jc w:val="center"/>
      </w:pPr>
      <w:r>
        <w:t>муниципальную услугу, а также их должностных лиц</w:t>
      </w:r>
    </w:p>
    <w:p w:rsidR="002654D0" w:rsidRDefault="002654D0">
      <w:pPr>
        <w:pStyle w:val="ConsPlusNormal"/>
        <w:jc w:val="both"/>
      </w:pPr>
    </w:p>
    <w:p w:rsidR="002654D0" w:rsidRDefault="002654D0">
      <w:pPr>
        <w:pStyle w:val="ConsPlusNormal"/>
        <w:ind w:firstLine="540"/>
        <w:jc w:val="both"/>
      </w:pPr>
      <w:bookmarkStart w:id="19" w:name="P581"/>
      <w:bookmarkEnd w:id="19"/>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2654D0" w:rsidRDefault="002654D0">
      <w:pPr>
        <w:pStyle w:val="ConsPlusNormal"/>
        <w:spacing w:before="220"/>
        <w:ind w:firstLine="540"/>
        <w:jc w:val="both"/>
      </w:pPr>
      <w:r>
        <w:t>- почтового отправления;</w:t>
      </w:r>
    </w:p>
    <w:p w:rsidR="002654D0" w:rsidRDefault="002654D0">
      <w:pPr>
        <w:pStyle w:val="ConsPlusNormal"/>
        <w:spacing w:before="220"/>
        <w:ind w:firstLine="540"/>
        <w:jc w:val="both"/>
      </w:pPr>
      <w:r>
        <w:t>- службы "одного окна";</w:t>
      </w:r>
    </w:p>
    <w:p w:rsidR="002654D0" w:rsidRDefault="002654D0">
      <w:pPr>
        <w:pStyle w:val="ConsPlusNormal"/>
        <w:spacing w:before="220"/>
        <w:ind w:firstLine="540"/>
        <w:jc w:val="both"/>
      </w:pPr>
      <w:r>
        <w:t>- официального сайта администрации;</w:t>
      </w:r>
    </w:p>
    <w:p w:rsidR="002654D0" w:rsidRDefault="002654D0">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2654D0" w:rsidRDefault="002654D0">
      <w:pPr>
        <w:pStyle w:val="ConsPlusNormal"/>
        <w:spacing w:before="220"/>
        <w:ind w:firstLine="540"/>
        <w:jc w:val="both"/>
      </w:pPr>
      <w:r>
        <w:t>- личного приема заявителя (представителя заявителя).</w:t>
      </w:r>
    </w:p>
    <w:p w:rsidR="002654D0" w:rsidRDefault="002654D0">
      <w:pPr>
        <w:pStyle w:val="ConsPlusNormal"/>
        <w:spacing w:before="220"/>
        <w:ind w:firstLine="540"/>
        <w:jc w:val="both"/>
      </w:pPr>
      <w:r>
        <w:t xml:space="preserve">При подаче жалобы в электронной форме документы, указанные в </w:t>
      </w:r>
      <w:hyperlink w:anchor="P595">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2654D0" w:rsidRDefault="002654D0">
      <w:pPr>
        <w:pStyle w:val="ConsPlusNormal"/>
        <w:spacing w:before="220"/>
        <w:ind w:firstLine="540"/>
        <w:jc w:val="both"/>
      </w:pPr>
      <w:r>
        <w:t xml:space="preserve">Возможность подачи жалобы и документов, указанных в </w:t>
      </w:r>
      <w:hyperlink w:anchor="P595">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2654D0" w:rsidRDefault="002654D0">
      <w:pPr>
        <w:pStyle w:val="ConsPlusNormal"/>
        <w:spacing w:before="220"/>
        <w:ind w:firstLine="540"/>
        <w:jc w:val="both"/>
      </w:pPr>
      <w:r>
        <w:t xml:space="preserve">5.3.2 регистрация жалоб, направленных одним из способов, указанных в </w:t>
      </w:r>
      <w:hyperlink w:anchor="P581">
        <w:r>
          <w:rPr>
            <w:color w:val="0000FF"/>
          </w:rPr>
          <w:t>подпункте 5.3.1</w:t>
        </w:r>
      </w:hyperlink>
      <w:r>
        <w:t xml:space="preserve"> настоящего Регламента, осуществляется службой "одного окна";</w:t>
      </w:r>
    </w:p>
    <w:p w:rsidR="002654D0" w:rsidRDefault="002654D0">
      <w:pPr>
        <w:pStyle w:val="ConsPlusNormal"/>
        <w:spacing w:before="220"/>
        <w:ind w:firstLine="540"/>
        <w:jc w:val="both"/>
      </w:pPr>
      <w:r>
        <w:t>5.3.3 жалоба должна содержать:</w:t>
      </w:r>
    </w:p>
    <w:p w:rsidR="002654D0" w:rsidRDefault="002654D0">
      <w:pPr>
        <w:pStyle w:val="ConsPlusNormal"/>
        <w:spacing w:before="220"/>
        <w:ind w:firstLine="540"/>
        <w:jc w:val="both"/>
      </w:pPr>
      <w:r>
        <w:lastRenderedPageBreak/>
        <w:t>- наименование Управления,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2654D0" w:rsidRDefault="002654D0">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2654D0" w:rsidRDefault="002654D0">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2654D0" w:rsidRDefault="002654D0">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2654D0" w:rsidRDefault="002654D0">
      <w:pPr>
        <w:pStyle w:val="ConsPlusNormal"/>
        <w:spacing w:before="220"/>
        <w:ind w:firstLine="540"/>
        <w:jc w:val="both"/>
      </w:pPr>
      <w:bookmarkStart w:id="20" w:name="P595"/>
      <w:bookmarkEnd w:id="20"/>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2654D0" w:rsidRDefault="002654D0">
      <w:pPr>
        <w:pStyle w:val="ConsPlusNormal"/>
        <w:spacing w:before="220"/>
        <w:ind w:firstLine="540"/>
        <w:jc w:val="both"/>
      </w:pPr>
      <w:r>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54D0" w:rsidRDefault="002654D0">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2654D0" w:rsidRDefault="002654D0">
      <w:pPr>
        <w:pStyle w:val="ConsPlusNormal"/>
        <w:spacing w:before="220"/>
        <w:ind w:firstLine="540"/>
        <w:jc w:val="both"/>
      </w:pPr>
      <w:bookmarkStart w:id="21" w:name="P598"/>
      <w:bookmarkEnd w:id="21"/>
      <w:r>
        <w:t>5.3.6 по результатам рассмотрения жалобы принимается одно из следующих решений:</w:t>
      </w:r>
    </w:p>
    <w:p w:rsidR="002654D0" w:rsidRDefault="002654D0">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54D0" w:rsidRDefault="002654D0">
      <w:pPr>
        <w:pStyle w:val="ConsPlusNormal"/>
        <w:spacing w:before="220"/>
        <w:ind w:firstLine="540"/>
        <w:jc w:val="both"/>
      </w:pPr>
      <w:r>
        <w:t>- в удовлетворении жалобы отказывается;</w:t>
      </w:r>
    </w:p>
    <w:p w:rsidR="002654D0" w:rsidRDefault="002654D0">
      <w:pPr>
        <w:pStyle w:val="ConsPlusNormal"/>
        <w:spacing w:before="220"/>
        <w:ind w:firstLine="540"/>
        <w:jc w:val="both"/>
      </w:pPr>
      <w:bookmarkStart w:id="22" w:name="P601"/>
      <w:bookmarkEnd w:id="22"/>
      <w:r>
        <w:t xml:space="preserve">5.3.7 не позднее дня, следующего за днем принятия решения, указанного в </w:t>
      </w:r>
      <w:hyperlink w:anchor="P598">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654D0" w:rsidRDefault="002654D0">
      <w:pPr>
        <w:pStyle w:val="ConsPlusNormal"/>
        <w:spacing w:before="220"/>
        <w:ind w:firstLine="540"/>
        <w:jc w:val="both"/>
      </w:pPr>
      <w:r>
        <w:t>В ответе о результате рассмотрения жалобы указываются:</w:t>
      </w:r>
    </w:p>
    <w:p w:rsidR="002654D0" w:rsidRDefault="002654D0">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2654D0" w:rsidRDefault="002654D0">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2654D0" w:rsidRDefault="002654D0">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2654D0" w:rsidRDefault="002654D0">
      <w:pPr>
        <w:pStyle w:val="ConsPlusNormal"/>
        <w:spacing w:before="220"/>
        <w:ind w:firstLine="540"/>
        <w:jc w:val="both"/>
      </w:pPr>
      <w:r>
        <w:lastRenderedPageBreak/>
        <w:t>- основания для принятия решения по жалобе;</w:t>
      </w:r>
    </w:p>
    <w:p w:rsidR="002654D0" w:rsidRDefault="002654D0">
      <w:pPr>
        <w:pStyle w:val="ConsPlusNormal"/>
        <w:spacing w:before="220"/>
        <w:ind w:firstLine="540"/>
        <w:jc w:val="both"/>
      </w:pPr>
      <w:r>
        <w:t>- принятое по жалобе решение;</w:t>
      </w:r>
    </w:p>
    <w:p w:rsidR="002654D0" w:rsidRDefault="002654D0">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54D0" w:rsidRDefault="002654D0">
      <w:pPr>
        <w:pStyle w:val="ConsPlusNormal"/>
        <w:spacing w:before="220"/>
        <w:ind w:firstLine="540"/>
        <w:jc w:val="both"/>
      </w:pPr>
      <w:r>
        <w:t>- сведения о порядке обжалования принятого по жалобе решения;</w:t>
      </w:r>
    </w:p>
    <w:p w:rsidR="002654D0" w:rsidRDefault="002654D0">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2654D0" w:rsidRDefault="002654D0">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2654D0" w:rsidRDefault="002654D0">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601">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2654D0" w:rsidRDefault="002654D0">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01">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54D0" w:rsidRDefault="002654D0">
      <w:pPr>
        <w:pStyle w:val="ConsPlusNormal"/>
        <w:jc w:val="both"/>
      </w:pPr>
    </w:p>
    <w:p w:rsidR="002654D0" w:rsidRDefault="002654D0">
      <w:pPr>
        <w:pStyle w:val="ConsPlusTitle"/>
        <w:jc w:val="center"/>
        <w:outlineLvl w:val="2"/>
      </w:pPr>
      <w:r>
        <w:t>5.4. Способы</w:t>
      </w:r>
    </w:p>
    <w:p w:rsidR="002654D0" w:rsidRDefault="002654D0">
      <w:pPr>
        <w:pStyle w:val="ConsPlusTitle"/>
        <w:jc w:val="center"/>
      </w:pPr>
      <w:r>
        <w:t>информирования заявителей (представителей</w:t>
      </w:r>
    </w:p>
    <w:p w:rsidR="002654D0" w:rsidRDefault="002654D0">
      <w:pPr>
        <w:pStyle w:val="ConsPlusTitle"/>
        <w:jc w:val="center"/>
      </w:pPr>
      <w:r>
        <w:t>заявителей) о порядке подачи и рассмотрения жалобы, в том</w:t>
      </w:r>
    </w:p>
    <w:p w:rsidR="002654D0" w:rsidRDefault="002654D0">
      <w:pPr>
        <w:pStyle w:val="ConsPlusTitle"/>
        <w:jc w:val="center"/>
      </w:pPr>
      <w:r>
        <w:t>числе с использованием ЕПГУ и РПГУ</w:t>
      </w:r>
    </w:p>
    <w:p w:rsidR="002654D0" w:rsidRDefault="002654D0">
      <w:pPr>
        <w:pStyle w:val="ConsPlusNormal"/>
        <w:jc w:val="both"/>
      </w:pPr>
    </w:p>
    <w:p w:rsidR="002654D0" w:rsidRDefault="002654D0">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2654D0" w:rsidRDefault="002654D0">
      <w:pPr>
        <w:pStyle w:val="ConsPlusNormal"/>
        <w:jc w:val="both"/>
      </w:pPr>
    </w:p>
    <w:p w:rsidR="002654D0" w:rsidRDefault="002654D0">
      <w:pPr>
        <w:pStyle w:val="ConsPlusTitle"/>
        <w:jc w:val="center"/>
        <w:outlineLvl w:val="2"/>
      </w:pPr>
      <w:r>
        <w:t>5.5. Перечень</w:t>
      </w:r>
    </w:p>
    <w:p w:rsidR="002654D0" w:rsidRDefault="002654D0">
      <w:pPr>
        <w:pStyle w:val="ConsPlusTitle"/>
        <w:jc w:val="center"/>
      </w:pPr>
      <w:r>
        <w:t>нормативных правовых актов, регулирующих</w:t>
      </w:r>
    </w:p>
    <w:p w:rsidR="002654D0" w:rsidRDefault="002654D0">
      <w:pPr>
        <w:pStyle w:val="ConsPlusTitle"/>
        <w:jc w:val="center"/>
      </w:pPr>
      <w:r>
        <w:t>порядок досудебного (внесудебного) обжалования решений</w:t>
      </w:r>
    </w:p>
    <w:p w:rsidR="002654D0" w:rsidRDefault="002654D0">
      <w:pPr>
        <w:pStyle w:val="ConsPlusTitle"/>
        <w:jc w:val="center"/>
      </w:pPr>
      <w:r>
        <w:t>и действий (бездействия) органа, предоставляющего</w:t>
      </w:r>
    </w:p>
    <w:p w:rsidR="002654D0" w:rsidRDefault="002654D0">
      <w:pPr>
        <w:pStyle w:val="ConsPlusTitle"/>
        <w:jc w:val="center"/>
      </w:pPr>
      <w:r>
        <w:t>муниципальную услугу, а также его должностных лиц</w:t>
      </w:r>
    </w:p>
    <w:p w:rsidR="002654D0" w:rsidRDefault="002654D0">
      <w:pPr>
        <w:pStyle w:val="ConsPlusNormal"/>
        <w:jc w:val="both"/>
      </w:pPr>
    </w:p>
    <w:p w:rsidR="002654D0" w:rsidRDefault="002654D0">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654D0" w:rsidRDefault="002654D0">
      <w:pPr>
        <w:pStyle w:val="ConsPlusNormal"/>
        <w:spacing w:before="220"/>
        <w:ind w:firstLine="540"/>
        <w:jc w:val="both"/>
      </w:pPr>
      <w:r>
        <w:t xml:space="preserve">- Федеральный </w:t>
      </w:r>
      <w:hyperlink r:id="rId30">
        <w:r>
          <w:rPr>
            <w:color w:val="0000FF"/>
          </w:rPr>
          <w:t>закон</w:t>
        </w:r>
      </w:hyperlink>
      <w:r>
        <w:t xml:space="preserve"> от 27.07.2010 N 210-ФЗ "Об организации предоставления государственных и муниципальных услуг";</w:t>
      </w:r>
    </w:p>
    <w:p w:rsidR="002654D0" w:rsidRDefault="002654D0">
      <w:pPr>
        <w:pStyle w:val="ConsPlusNormal"/>
        <w:spacing w:before="220"/>
        <w:ind w:firstLine="540"/>
        <w:jc w:val="both"/>
      </w:pPr>
      <w:r>
        <w:t xml:space="preserve">- </w:t>
      </w:r>
      <w:hyperlink r:id="rId31">
        <w:r>
          <w:rPr>
            <w:color w:val="0000FF"/>
          </w:rPr>
          <w:t>Постановление</w:t>
        </w:r>
      </w:hyperlink>
      <w:r>
        <w:t xml:space="preserve"> Правительства Российской Федерации от 20.11.2012 N 1198 "О федеральной </w:t>
      </w:r>
      <w: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54D0" w:rsidRDefault="002654D0">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2654D0" w:rsidRDefault="002654D0">
      <w:pPr>
        <w:pStyle w:val="ConsPlusNormal"/>
        <w:jc w:val="both"/>
      </w:pPr>
    </w:p>
    <w:p w:rsidR="002654D0" w:rsidRDefault="002654D0">
      <w:pPr>
        <w:pStyle w:val="ConsPlusTitle"/>
        <w:jc w:val="center"/>
        <w:outlineLvl w:val="1"/>
      </w:pPr>
      <w:r>
        <w:t>6. Особенности</w:t>
      </w:r>
    </w:p>
    <w:p w:rsidR="002654D0" w:rsidRDefault="002654D0">
      <w:pPr>
        <w:pStyle w:val="ConsPlusTitle"/>
        <w:jc w:val="center"/>
      </w:pPr>
      <w:r>
        <w:t>выполнения административных процедур</w:t>
      </w:r>
    </w:p>
    <w:p w:rsidR="002654D0" w:rsidRDefault="002654D0">
      <w:pPr>
        <w:pStyle w:val="ConsPlusTitle"/>
        <w:jc w:val="center"/>
      </w:pPr>
      <w:r>
        <w:t>(действий) в многофункциональных центрах предоставления</w:t>
      </w:r>
    </w:p>
    <w:p w:rsidR="002654D0" w:rsidRDefault="002654D0">
      <w:pPr>
        <w:pStyle w:val="ConsPlusTitle"/>
        <w:jc w:val="center"/>
      </w:pPr>
      <w:r>
        <w:t>государственных и муниципальных услуг</w:t>
      </w:r>
    </w:p>
    <w:p w:rsidR="002654D0" w:rsidRDefault="002654D0">
      <w:pPr>
        <w:pStyle w:val="ConsPlusNormal"/>
        <w:jc w:val="both"/>
      </w:pPr>
    </w:p>
    <w:p w:rsidR="002654D0" w:rsidRDefault="002654D0">
      <w:pPr>
        <w:pStyle w:val="ConsPlusTitle"/>
        <w:jc w:val="center"/>
        <w:outlineLvl w:val="2"/>
      </w:pPr>
      <w:r>
        <w:t>6.1. Исчерпывающий</w:t>
      </w:r>
    </w:p>
    <w:p w:rsidR="002654D0" w:rsidRDefault="002654D0">
      <w:pPr>
        <w:pStyle w:val="ConsPlusTitle"/>
        <w:jc w:val="center"/>
      </w:pPr>
      <w:r>
        <w:t>перечень административных процедур</w:t>
      </w:r>
    </w:p>
    <w:p w:rsidR="002654D0" w:rsidRDefault="002654D0">
      <w:pPr>
        <w:pStyle w:val="ConsPlusTitle"/>
        <w:jc w:val="center"/>
      </w:pPr>
      <w:r>
        <w:t>(действий), выполняемых многофункциональными центрами</w:t>
      </w:r>
    </w:p>
    <w:p w:rsidR="002654D0" w:rsidRDefault="002654D0">
      <w:pPr>
        <w:pStyle w:val="ConsPlusTitle"/>
        <w:jc w:val="center"/>
      </w:pPr>
      <w:r>
        <w:t>предоставления государственных и муниципальных услуг</w:t>
      </w:r>
    </w:p>
    <w:p w:rsidR="002654D0" w:rsidRDefault="002654D0">
      <w:pPr>
        <w:pStyle w:val="ConsPlusNormal"/>
        <w:jc w:val="both"/>
      </w:pPr>
    </w:p>
    <w:p w:rsidR="002654D0" w:rsidRDefault="002654D0">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32">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2654D0" w:rsidRDefault="002654D0">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2654D0" w:rsidRDefault="002654D0">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654D0" w:rsidRDefault="002654D0">
      <w:pPr>
        <w:pStyle w:val="ConsPlusNormal"/>
        <w:spacing w:before="220"/>
        <w:ind w:firstLine="540"/>
        <w:jc w:val="both"/>
      </w:pPr>
      <w:r>
        <w:t>- прием заявления и документов у заявителей (представителей заявителей) для предоставления муниципальной услуги;</w:t>
      </w:r>
    </w:p>
    <w:p w:rsidR="002654D0" w:rsidRDefault="002654D0">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654D0" w:rsidRDefault="002654D0">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654D0" w:rsidRDefault="002654D0">
      <w:pPr>
        <w:pStyle w:val="ConsPlusNormal"/>
        <w:spacing w:before="220"/>
        <w:ind w:firstLine="540"/>
        <w:jc w:val="both"/>
      </w:pPr>
      <w: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2654D0" w:rsidRDefault="002654D0">
      <w:pPr>
        <w:pStyle w:val="ConsPlusNormal"/>
        <w:jc w:val="both"/>
      </w:pPr>
    </w:p>
    <w:p w:rsidR="002654D0" w:rsidRDefault="002654D0">
      <w:pPr>
        <w:pStyle w:val="ConsPlusTitle"/>
        <w:jc w:val="center"/>
        <w:outlineLvl w:val="2"/>
      </w:pPr>
      <w:r>
        <w:t>6.2. Информирование заявителей</w:t>
      </w:r>
    </w:p>
    <w:p w:rsidR="002654D0" w:rsidRDefault="002654D0">
      <w:pPr>
        <w:pStyle w:val="ConsPlusTitle"/>
        <w:jc w:val="center"/>
      </w:pPr>
      <w:r>
        <w:t>(представителей заявителей)</w:t>
      </w:r>
    </w:p>
    <w:p w:rsidR="002654D0" w:rsidRDefault="002654D0">
      <w:pPr>
        <w:pStyle w:val="ConsPlusTitle"/>
        <w:jc w:val="center"/>
      </w:pPr>
      <w:r>
        <w:t>о порядке предоставления муниципальной услуги</w:t>
      </w:r>
    </w:p>
    <w:p w:rsidR="002654D0" w:rsidRDefault="002654D0">
      <w:pPr>
        <w:pStyle w:val="ConsPlusTitle"/>
        <w:jc w:val="center"/>
      </w:pPr>
      <w:r>
        <w:t>в многофункциональном центре предоставления государственных</w:t>
      </w:r>
    </w:p>
    <w:p w:rsidR="002654D0" w:rsidRDefault="002654D0">
      <w:pPr>
        <w:pStyle w:val="ConsPlusTitle"/>
        <w:jc w:val="center"/>
      </w:pPr>
      <w:r>
        <w:t>и муниципальных услуг, о ходе выполнения запроса</w:t>
      </w:r>
    </w:p>
    <w:p w:rsidR="002654D0" w:rsidRDefault="002654D0">
      <w:pPr>
        <w:pStyle w:val="ConsPlusTitle"/>
        <w:jc w:val="center"/>
      </w:pPr>
      <w:r>
        <w:t>о предоставлении муниципальной услуги, по иным вопросам,</w:t>
      </w:r>
    </w:p>
    <w:p w:rsidR="002654D0" w:rsidRDefault="002654D0">
      <w:pPr>
        <w:pStyle w:val="ConsPlusTitle"/>
        <w:jc w:val="center"/>
      </w:pPr>
      <w:r>
        <w:t>связанным с предоставлением муниципальной услуги, а также</w:t>
      </w:r>
    </w:p>
    <w:p w:rsidR="002654D0" w:rsidRDefault="002654D0">
      <w:pPr>
        <w:pStyle w:val="ConsPlusTitle"/>
        <w:jc w:val="center"/>
      </w:pPr>
      <w:r>
        <w:t>консультирование заявителей (представителей заявителей)</w:t>
      </w:r>
    </w:p>
    <w:p w:rsidR="002654D0" w:rsidRDefault="002654D0">
      <w:pPr>
        <w:pStyle w:val="ConsPlusTitle"/>
        <w:jc w:val="center"/>
      </w:pPr>
      <w:r>
        <w:t>о порядке предоставления муниципальной услуги</w:t>
      </w:r>
    </w:p>
    <w:p w:rsidR="002654D0" w:rsidRDefault="002654D0">
      <w:pPr>
        <w:pStyle w:val="ConsPlusTitle"/>
        <w:jc w:val="center"/>
      </w:pPr>
      <w:r>
        <w:t>в многофункциональном центре предоставления государственных</w:t>
      </w:r>
    </w:p>
    <w:p w:rsidR="002654D0" w:rsidRDefault="002654D0">
      <w:pPr>
        <w:pStyle w:val="ConsPlusTitle"/>
        <w:jc w:val="center"/>
      </w:pPr>
      <w:r>
        <w:t>и муниципальных услуг</w:t>
      </w:r>
    </w:p>
    <w:p w:rsidR="002654D0" w:rsidRDefault="002654D0">
      <w:pPr>
        <w:pStyle w:val="ConsPlusNormal"/>
        <w:jc w:val="both"/>
      </w:pPr>
    </w:p>
    <w:p w:rsidR="002654D0" w:rsidRDefault="002654D0">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2654D0" w:rsidRDefault="002654D0">
      <w:pPr>
        <w:pStyle w:val="ConsPlusNormal"/>
        <w:spacing w:before="220"/>
        <w:ind w:firstLine="540"/>
        <w:jc w:val="both"/>
      </w:pPr>
      <w:r>
        <w:t>- в ходе личного приема заявителя (представителя заявителя);</w:t>
      </w:r>
    </w:p>
    <w:p w:rsidR="002654D0" w:rsidRDefault="002654D0">
      <w:pPr>
        <w:pStyle w:val="ConsPlusNormal"/>
        <w:spacing w:before="220"/>
        <w:ind w:firstLine="540"/>
        <w:jc w:val="both"/>
      </w:pPr>
      <w:r>
        <w:t>- по телефону;</w:t>
      </w:r>
    </w:p>
    <w:p w:rsidR="002654D0" w:rsidRDefault="002654D0">
      <w:pPr>
        <w:pStyle w:val="ConsPlusNormal"/>
        <w:spacing w:before="220"/>
        <w:ind w:firstLine="540"/>
        <w:jc w:val="both"/>
      </w:pPr>
      <w:r>
        <w:t>- по электронной почте;</w:t>
      </w:r>
    </w:p>
    <w:p w:rsidR="002654D0" w:rsidRDefault="002654D0">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2654D0" w:rsidRDefault="002654D0">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2654D0" w:rsidRDefault="002654D0">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 и основания для приостановления предоставления муниципальной услуги;</w:t>
      </w:r>
    </w:p>
    <w:p w:rsidR="002654D0" w:rsidRDefault="002654D0">
      <w:pPr>
        <w:pStyle w:val="ConsPlusNormal"/>
        <w:spacing w:before="220"/>
        <w:ind w:firstLine="540"/>
        <w:jc w:val="both"/>
      </w:pPr>
      <w:r>
        <w:t>- порядок получения результата предоставления муниципальной услуги;</w:t>
      </w:r>
    </w:p>
    <w:p w:rsidR="002654D0" w:rsidRDefault="002654D0">
      <w:pPr>
        <w:pStyle w:val="ConsPlusNormal"/>
        <w:spacing w:before="220"/>
        <w:ind w:firstLine="540"/>
        <w:jc w:val="both"/>
      </w:pPr>
      <w:r>
        <w:t>- порядок приема и выдачи документов специалистами МФЦ Камчатского края;</w:t>
      </w:r>
    </w:p>
    <w:p w:rsidR="002654D0" w:rsidRDefault="002654D0">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2654D0" w:rsidRDefault="002654D0">
      <w:pPr>
        <w:pStyle w:val="ConsPlusNormal"/>
        <w:jc w:val="both"/>
      </w:pPr>
    </w:p>
    <w:p w:rsidR="002654D0" w:rsidRDefault="002654D0">
      <w:pPr>
        <w:pStyle w:val="ConsPlusTitle"/>
        <w:jc w:val="center"/>
        <w:outlineLvl w:val="2"/>
      </w:pPr>
      <w:r>
        <w:t>6.3. Прием запросов</w:t>
      </w:r>
    </w:p>
    <w:p w:rsidR="002654D0" w:rsidRDefault="002654D0">
      <w:pPr>
        <w:pStyle w:val="ConsPlusTitle"/>
        <w:jc w:val="center"/>
      </w:pPr>
      <w:r>
        <w:t>заявителей (представителей заявителей)</w:t>
      </w:r>
    </w:p>
    <w:p w:rsidR="002654D0" w:rsidRDefault="002654D0">
      <w:pPr>
        <w:pStyle w:val="ConsPlusTitle"/>
        <w:jc w:val="center"/>
      </w:pPr>
      <w:r>
        <w:t>о предоставлении муниципальной услуги и иных документов,</w:t>
      </w:r>
    </w:p>
    <w:p w:rsidR="002654D0" w:rsidRDefault="002654D0">
      <w:pPr>
        <w:pStyle w:val="ConsPlusTitle"/>
        <w:jc w:val="center"/>
      </w:pPr>
      <w:r>
        <w:t>необходимых для предоставления муниципальной услуги</w:t>
      </w:r>
    </w:p>
    <w:p w:rsidR="002654D0" w:rsidRDefault="002654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4D0" w:rsidRDefault="00265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54D0" w:rsidRDefault="00265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54D0" w:rsidRDefault="002654D0">
            <w:pPr>
              <w:pStyle w:val="ConsPlusNormal"/>
              <w:jc w:val="both"/>
            </w:pPr>
            <w:r>
              <w:rPr>
                <w:color w:val="392C69"/>
              </w:rPr>
              <w:t>КонсультантПлюс: примечание.</w:t>
            </w:r>
          </w:p>
          <w:p w:rsidR="002654D0" w:rsidRDefault="002654D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654D0" w:rsidRDefault="002654D0">
            <w:pPr>
              <w:pStyle w:val="ConsPlusNormal"/>
            </w:pPr>
          </w:p>
        </w:tc>
      </w:tr>
    </w:tbl>
    <w:p w:rsidR="002654D0" w:rsidRDefault="002654D0">
      <w:pPr>
        <w:pStyle w:val="ConsPlusTitle"/>
        <w:spacing w:before="280"/>
        <w:jc w:val="center"/>
        <w:outlineLvl w:val="2"/>
      </w:pPr>
      <w:r>
        <w:t>6.3. Прием заявления и документов у заявителей</w:t>
      </w:r>
    </w:p>
    <w:p w:rsidR="002654D0" w:rsidRDefault="002654D0">
      <w:pPr>
        <w:pStyle w:val="ConsPlusTitle"/>
        <w:jc w:val="center"/>
      </w:pPr>
      <w:r>
        <w:t>(представителей заявителей) для предоставления</w:t>
      </w:r>
    </w:p>
    <w:p w:rsidR="002654D0" w:rsidRDefault="002654D0">
      <w:pPr>
        <w:pStyle w:val="ConsPlusTitle"/>
        <w:jc w:val="center"/>
      </w:pPr>
      <w:r>
        <w:t>муниципальной услуги</w:t>
      </w:r>
    </w:p>
    <w:p w:rsidR="002654D0" w:rsidRDefault="002654D0">
      <w:pPr>
        <w:pStyle w:val="ConsPlusNormal"/>
        <w:jc w:val="both"/>
      </w:pPr>
    </w:p>
    <w:p w:rsidR="002654D0" w:rsidRDefault="002654D0">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2654D0" w:rsidRDefault="002654D0">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33">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заявление,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2654D0" w:rsidRDefault="002654D0">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2654D0" w:rsidRDefault="002654D0">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2654D0" w:rsidRDefault="002654D0">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 заявителя (представителя заявителя).</w:t>
      </w:r>
    </w:p>
    <w:p w:rsidR="002654D0" w:rsidRDefault="002654D0">
      <w:pPr>
        <w:pStyle w:val="ConsPlusNormal"/>
        <w:jc w:val="both"/>
      </w:pPr>
    </w:p>
    <w:p w:rsidR="002654D0" w:rsidRDefault="002654D0">
      <w:pPr>
        <w:pStyle w:val="ConsPlusTitle"/>
        <w:jc w:val="center"/>
        <w:outlineLvl w:val="2"/>
      </w:pPr>
      <w:r>
        <w:t>6.4. Формирование</w:t>
      </w:r>
    </w:p>
    <w:p w:rsidR="002654D0" w:rsidRDefault="002654D0">
      <w:pPr>
        <w:pStyle w:val="ConsPlusTitle"/>
        <w:jc w:val="center"/>
      </w:pPr>
      <w:r>
        <w:t>и направление многофункциональным центром</w:t>
      </w:r>
    </w:p>
    <w:p w:rsidR="002654D0" w:rsidRDefault="002654D0">
      <w:pPr>
        <w:pStyle w:val="ConsPlusTitle"/>
        <w:jc w:val="center"/>
      </w:pPr>
      <w:r>
        <w:t>предоставления государственных и муниципальных услуг</w:t>
      </w:r>
    </w:p>
    <w:p w:rsidR="002654D0" w:rsidRDefault="002654D0">
      <w:pPr>
        <w:pStyle w:val="ConsPlusTitle"/>
        <w:jc w:val="center"/>
      </w:pPr>
      <w:r>
        <w:t>межведомственного запроса в органы, предоставляющие</w:t>
      </w:r>
    </w:p>
    <w:p w:rsidR="002654D0" w:rsidRDefault="002654D0">
      <w:pPr>
        <w:pStyle w:val="ConsPlusTitle"/>
        <w:jc w:val="center"/>
      </w:pPr>
      <w:r>
        <w:t>муниципальные услуги, в иные органы государственной власти,</w:t>
      </w:r>
    </w:p>
    <w:p w:rsidR="002654D0" w:rsidRDefault="002654D0">
      <w:pPr>
        <w:pStyle w:val="ConsPlusTitle"/>
        <w:jc w:val="center"/>
      </w:pPr>
      <w:r>
        <w:t>органы местного самоуправления и организации, участвующие</w:t>
      </w:r>
    </w:p>
    <w:p w:rsidR="002654D0" w:rsidRDefault="002654D0">
      <w:pPr>
        <w:pStyle w:val="ConsPlusTitle"/>
        <w:jc w:val="center"/>
      </w:pPr>
      <w:r>
        <w:t>в предоставлении муниципальных услуг</w:t>
      </w:r>
    </w:p>
    <w:p w:rsidR="002654D0" w:rsidRDefault="002654D0">
      <w:pPr>
        <w:pStyle w:val="ConsPlusNormal"/>
        <w:jc w:val="both"/>
      </w:pPr>
    </w:p>
    <w:p w:rsidR="002654D0" w:rsidRDefault="002654D0">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2654D0" w:rsidRDefault="002654D0">
      <w:pPr>
        <w:pStyle w:val="ConsPlusNormal"/>
        <w:jc w:val="both"/>
      </w:pPr>
    </w:p>
    <w:p w:rsidR="002654D0" w:rsidRDefault="002654D0">
      <w:pPr>
        <w:pStyle w:val="ConsPlusTitle"/>
        <w:jc w:val="center"/>
        <w:outlineLvl w:val="2"/>
      </w:pPr>
      <w:r>
        <w:t>6.5. Выдача заявителю</w:t>
      </w:r>
    </w:p>
    <w:p w:rsidR="002654D0" w:rsidRDefault="002654D0">
      <w:pPr>
        <w:pStyle w:val="ConsPlusTitle"/>
        <w:jc w:val="center"/>
      </w:pPr>
      <w:r>
        <w:t>(представителю заявителя) результата</w:t>
      </w:r>
    </w:p>
    <w:p w:rsidR="002654D0" w:rsidRDefault="002654D0">
      <w:pPr>
        <w:pStyle w:val="ConsPlusTitle"/>
        <w:jc w:val="center"/>
      </w:pPr>
      <w:r>
        <w:t>предоставления муниципальной услуги, в том числе выдача</w:t>
      </w:r>
    </w:p>
    <w:p w:rsidR="002654D0" w:rsidRDefault="002654D0">
      <w:pPr>
        <w:pStyle w:val="ConsPlusTitle"/>
        <w:jc w:val="center"/>
      </w:pPr>
      <w:r>
        <w:t>документов на бумажном носителе, подтверждающих содержание</w:t>
      </w:r>
    </w:p>
    <w:p w:rsidR="002654D0" w:rsidRDefault="002654D0">
      <w:pPr>
        <w:pStyle w:val="ConsPlusTitle"/>
        <w:jc w:val="center"/>
      </w:pPr>
      <w:r>
        <w:t>электронных документов, направленных в многофункциональный</w:t>
      </w:r>
    </w:p>
    <w:p w:rsidR="002654D0" w:rsidRDefault="002654D0">
      <w:pPr>
        <w:pStyle w:val="ConsPlusTitle"/>
        <w:jc w:val="center"/>
      </w:pPr>
      <w:r>
        <w:t>центр предоставления государственных и муниципальных услуг</w:t>
      </w:r>
    </w:p>
    <w:p w:rsidR="002654D0" w:rsidRDefault="002654D0">
      <w:pPr>
        <w:pStyle w:val="ConsPlusTitle"/>
        <w:jc w:val="center"/>
      </w:pPr>
      <w:r>
        <w:t>по результатам предоставления муниципальной услуги органами,</w:t>
      </w:r>
    </w:p>
    <w:p w:rsidR="002654D0" w:rsidRDefault="002654D0">
      <w:pPr>
        <w:pStyle w:val="ConsPlusTitle"/>
        <w:jc w:val="center"/>
      </w:pPr>
      <w:r>
        <w:t>предоставляющими муниципальные услуги, а также выдача</w:t>
      </w:r>
    </w:p>
    <w:p w:rsidR="002654D0" w:rsidRDefault="002654D0">
      <w:pPr>
        <w:pStyle w:val="ConsPlusTitle"/>
        <w:jc w:val="center"/>
      </w:pPr>
      <w:r>
        <w:t>документов, включая составление на бумажном носителе</w:t>
      </w:r>
    </w:p>
    <w:p w:rsidR="002654D0" w:rsidRDefault="002654D0">
      <w:pPr>
        <w:pStyle w:val="ConsPlusTitle"/>
        <w:jc w:val="center"/>
      </w:pPr>
      <w:r>
        <w:t>и заверение выписок из информационных систем органов,</w:t>
      </w:r>
    </w:p>
    <w:p w:rsidR="002654D0" w:rsidRDefault="002654D0">
      <w:pPr>
        <w:pStyle w:val="ConsPlusTitle"/>
        <w:jc w:val="center"/>
      </w:pPr>
      <w:r>
        <w:t>предоставляющих муниципальные услуги</w:t>
      </w:r>
    </w:p>
    <w:p w:rsidR="002654D0" w:rsidRDefault="002654D0">
      <w:pPr>
        <w:pStyle w:val="ConsPlusNormal"/>
        <w:jc w:val="both"/>
      </w:pPr>
    </w:p>
    <w:p w:rsidR="002654D0" w:rsidRDefault="002654D0">
      <w:pPr>
        <w:pStyle w:val="ConsPlusNormal"/>
        <w:ind w:firstLine="540"/>
        <w:jc w:val="both"/>
      </w:pPr>
      <w:r>
        <w:t>6.5.1 Заявителю (представителю заявителя) в МФЦ Камчатского края выдается результат предоставления муниципальной услуги в виде документа на бумажном носителе;</w:t>
      </w:r>
    </w:p>
    <w:p w:rsidR="002654D0" w:rsidRDefault="002654D0">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109">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2654D0" w:rsidRDefault="002654D0">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2654D0" w:rsidRDefault="002654D0">
      <w:pPr>
        <w:pStyle w:val="ConsPlusNormal"/>
        <w:spacing w:before="220"/>
        <w:ind w:firstLine="540"/>
        <w:jc w:val="both"/>
      </w:pPr>
      <w:r>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 из службы "одного окна".</w:t>
      </w:r>
    </w:p>
    <w:p w:rsidR="002654D0" w:rsidRDefault="002654D0">
      <w:pPr>
        <w:pStyle w:val="ConsPlusNormal"/>
        <w:jc w:val="both"/>
      </w:pPr>
    </w:p>
    <w:p w:rsidR="002654D0" w:rsidRDefault="002654D0">
      <w:pPr>
        <w:pStyle w:val="ConsPlusTitle"/>
        <w:jc w:val="center"/>
        <w:outlineLvl w:val="2"/>
      </w:pPr>
      <w:r>
        <w:t>6.6. Иные действия, необходимые для предоставления</w:t>
      </w:r>
    </w:p>
    <w:p w:rsidR="002654D0" w:rsidRDefault="002654D0">
      <w:pPr>
        <w:pStyle w:val="ConsPlusTitle"/>
        <w:jc w:val="center"/>
      </w:pPr>
      <w:r>
        <w:t>муниципальной услуги, в том числе связанные с проверкой</w:t>
      </w:r>
    </w:p>
    <w:p w:rsidR="002654D0" w:rsidRDefault="002654D0">
      <w:pPr>
        <w:pStyle w:val="ConsPlusTitle"/>
        <w:jc w:val="center"/>
      </w:pPr>
      <w:r>
        <w:t>действительности усиленной квалифицированной электронной</w:t>
      </w:r>
    </w:p>
    <w:p w:rsidR="002654D0" w:rsidRDefault="002654D0">
      <w:pPr>
        <w:pStyle w:val="ConsPlusTitle"/>
        <w:jc w:val="center"/>
      </w:pPr>
      <w:r>
        <w:t>подписи заявителя (представителя заявителя), использованной</w:t>
      </w:r>
    </w:p>
    <w:p w:rsidR="002654D0" w:rsidRDefault="002654D0">
      <w:pPr>
        <w:pStyle w:val="ConsPlusTitle"/>
        <w:jc w:val="center"/>
      </w:pPr>
      <w:r>
        <w:t>при обращении за получением муниципальной услуги</w:t>
      </w:r>
    </w:p>
    <w:p w:rsidR="002654D0" w:rsidRDefault="002654D0">
      <w:pPr>
        <w:pStyle w:val="ConsPlusNormal"/>
        <w:jc w:val="both"/>
      </w:pPr>
    </w:p>
    <w:p w:rsidR="002654D0" w:rsidRDefault="002654D0">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2654D0" w:rsidRDefault="002654D0">
      <w:pPr>
        <w:pStyle w:val="ConsPlusNormal"/>
        <w:jc w:val="both"/>
      </w:pPr>
    </w:p>
    <w:p w:rsidR="002654D0" w:rsidRDefault="002654D0">
      <w:pPr>
        <w:pStyle w:val="ConsPlusNormal"/>
        <w:jc w:val="both"/>
      </w:pPr>
    </w:p>
    <w:p w:rsidR="002654D0" w:rsidRDefault="002654D0">
      <w:pPr>
        <w:pStyle w:val="ConsPlusNormal"/>
        <w:jc w:val="both"/>
      </w:pPr>
    </w:p>
    <w:p w:rsidR="002654D0" w:rsidRDefault="002654D0">
      <w:pPr>
        <w:pStyle w:val="ConsPlusNormal"/>
        <w:jc w:val="both"/>
      </w:pPr>
    </w:p>
    <w:p w:rsidR="002654D0" w:rsidRDefault="002654D0">
      <w:pPr>
        <w:pStyle w:val="ConsPlusNormal"/>
        <w:jc w:val="both"/>
      </w:pPr>
    </w:p>
    <w:p w:rsidR="002654D0" w:rsidRDefault="002654D0">
      <w:pPr>
        <w:pStyle w:val="ConsPlusNormal"/>
        <w:jc w:val="right"/>
        <w:outlineLvl w:val="1"/>
      </w:pPr>
      <w:r>
        <w:t>Приложение 1</w:t>
      </w:r>
    </w:p>
    <w:p w:rsidR="002654D0" w:rsidRDefault="002654D0">
      <w:pPr>
        <w:pStyle w:val="ConsPlusNormal"/>
        <w:jc w:val="right"/>
      </w:pPr>
      <w:r>
        <w:t>к Административному регламенту</w:t>
      </w:r>
    </w:p>
    <w:p w:rsidR="002654D0" w:rsidRDefault="002654D0">
      <w:pPr>
        <w:pStyle w:val="ConsPlusNormal"/>
        <w:jc w:val="right"/>
      </w:pPr>
      <w:r>
        <w:t>предоставления администрацией</w:t>
      </w:r>
    </w:p>
    <w:p w:rsidR="002654D0" w:rsidRDefault="002654D0">
      <w:pPr>
        <w:pStyle w:val="ConsPlusNormal"/>
        <w:jc w:val="right"/>
      </w:pPr>
      <w:r>
        <w:t>Петропавловск-Камчатского</w:t>
      </w:r>
    </w:p>
    <w:p w:rsidR="002654D0" w:rsidRDefault="002654D0">
      <w:pPr>
        <w:pStyle w:val="ConsPlusNormal"/>
        <w:jc w:val="right"/>
      </w:pPr>
      <w:r>
        <w:t>городского округа муниципальной</w:t>
      </w:r>
    </w:p>
    <w:p w:rsidR="002654D0" w:rsidRDefault="002654D0">
      <w:pPr>
        <w:pStyle w:val="ConsPlusNormal"/>
        <w:jc w:val="right"/>
      </w:pPr>
      <w:r>
        <w:t>услуги по выдаче выписок</w:t>
      </w:r>
    </w:p>
    <w:p w:rsidR="002654D0" w:rsidRDefault="002654D0">
      <w:pPr>
        <w:pStyle w:val="ConsPlusNormal"/>
        <w:jc w:val="right"/>
      </w:pPr>
      <w:r>
        <w:t>похозяйственных книг</w:t>
      </w:r>
    </w:p>
    <w:p w:rsidR="002654D0" w:rsidRDefault="002654D0">
      <w:pPr>
        <w:pStyle w:val="ConsPlusNormal"/>
        <w:jc w:val="right"/>
      </w:pPr>
      <w:r>
        <w:t>В Управление экономического</w:t>
      </w:r>
    </w:p>
    <w:p w:rsidR="002654D0" w:rsidRDefault="002654D0">
      <w:pPr>
        <w:pStyle w:val="ConsPlusNormal"/>
        <w:jc w:val="right"/>
      </w:pPr>
      <w:r>
        <w:t>развития и имущественных</w:t>
      </w:r>
    </w:p>
    <w:p w:rsidR="002654D0" w:rsidRDefault="002654D0">
      <w:pPr>
        <w:pStyle w:val="ConsPlusNormal"/>
        <w:jc w:val="right"/>
      </w:pPr>
      <w:r>
        <w:t>отношений администрации</w:t>
      </w:r>
    </w:p>
    <w:p w:rsidR="002654D0" w:rsidRDefault="002654D0">
      <w:pPr>
        <w:pStyle w:val="ConsPlusNormal"/>
        <w:jc w:val="right"/>
      </w:pPr>
      <w:r>
        <w:t>Петропавловск-Камчатского</w:t>
      </w:r>
    </w:p>
    <w:p w:rsidR="002654D0" w:rsidRDefault="002654D0">
      <w:pPr>
        <w:pStyle w:val="ConsPlusNormal"/>
        <w:jc w:val="right"/>
      </w:pPr>
      <w:r>
        <w:t>городского округа</w:t>
      </w:r>
    </w:p>
    <w:p w:rsidR="002654D0" w:rsidRDefault="002654D0">
      <w:pPr>
        <w:pStyle w:val="ConsPlusNormal"/>
        <w:jc w:val="both"/>
      </w:pPr>
    </w:p>
    <w:p w:rsidR="002654D0" w:rsidRDefault="002654D0">
      <w:pPr>
        <w:pStyle w:val="ConsPlusNonformat"/>
        <w:jc w:val="both"/>
      </w:pPr>
      <w:r>
        <w:t xml:space="preserve">                                      Фамилия, имя, отчество (при  наличии)</w:t>
      </w:r>
    </w:p>
    <w:p w:rsidR="002654D0" w:rsidRDefault="002654D0">
      <w:pPr>
        <w:pStyle w:val="ConsPlusNonformat"/>
        <w:jc w:val="both"/>
      </w:pPr>
      <w:r>
        <w:t xml:space="preserve">                                      гражданина - члена личного подсобного</w:t>
      </w:r>
    </w:p>
    <w:p w:rsidR="002654D0" w:rsidRDefault="002654D0">
      <w:pPr>
        <w:pStyle w:val="ConsPlusNonformat"/>
        <w:jc w:val="both"/>
      </w:pPr>
      <w:r>
        <w:t xml:space="preserve">                                                                  хозяйства</w:t>
      </w:r>
    </w:p>
    <w:p w:rsidR="002654D0" w:rsidRDefault="002654D0">
      <w:pPr>
        <w:pStyle w:val="ConsPlusNonformat"/>
        <w:jc w:val="both"/>
      </w:pPr>
      <w:r>
        <w:t xml:space="preserve">                                      _____________________________________</w:t>
      </w:r>
    </w:p>
    <w:p w:rsidR="002654D0" w:rsidRDefault="002654D0">
      <w:pPr>
        <w:pStyle w:val="ConsPlusNonformat"/>
        <w:jc w:val="both"/>
      </w:pPr>
      <w:r>
        <w:t xml:space="preserve">                                      _____________________________________</w:t>
      </w:r>
    </w:p>
    <w:p w:rsidR="002654D0" w:rsidRDefault="002654D0">
      <w:pPr>
        <w:pStyle w:val="ConsPlusNonformat"/>
        <w:jc w:val="both"/>
      </w:pPr>
      <w:r>
        <w:t xml:space="preserve">                                      Фамилия, имя, отчество (при  наличии)</w:t>
      </w:r>
    </w:p>
    <w:p w:rsidR="002654D0" w:rsidRDefault="002654D0">
      <w:pPr>
        <w:pStyle w:val="ConsPlusNonformat"/>
        <w:jc w:val="both"/>
      </w:pPr>
      <w:r>
        <w:t xml:space="preserve">                                      представителя   заявителя,   документ</w:t>
      </w:r>
    </w:p>
    <w:p w:rsidR="002654D0" w:rsidRDefault="002654D0">
      <w:pPr>
        <w:pStyle w:val="ConsPlusNonformat"/>
        <w:jc w:val="both"/>
      </w:pPr>
      <w:r>
        <w:t xml:space="preserve">                                      подтверждающий полномочия</w:t>
      </w:r>
    </w:p>
    <w:p w:rsidR="002654D0" w:rsidRDefault="002654D0">
      <w:pPr>
        <w:pStyle w:val="ConsPlusNonformat"/>
        <w:jc w:val="both"/>
      </w:pPr>
      <w:r>
        <w:t xml:space="preserve">                                      _____________________________________</w:t>
      </w:r>
    </w:p>
    <w:p w:rsidR="002654D0" w:rsidRDefault="002654D0">
      <w:pPr>
        <w:pStyle w:val="ConsPlusNonformat"/>
        <w:jc w:val="both"/>
      </w:pPr>
      <w:r>
        <w:t xml:space="preserve">                                      _____________________________________</w:t>
      </w:r>
    </w:p>
    <w:p w:rsidR="002654D0" w:rsidRDefault="002654D0">
      <w:pPr>
        <w:pStyle w:val="ConsPlusNonformat"/>
        <w:jc w:val="both"/>
      </w:pPr>
      <w:r>
        <w:t xml:space="preserve">                                      Контактный телефон __________________</w:t>
      </w:r>
    </w:p>
    <w:p w:rsidR="002654D0" w:rsidRDefault="002654D0">
      <w:pPr>
        <w:pStyle w:val="ConsPlusNonformat"/>
        <w:jc w:val="both"/>
      </w:pPr>
      <w:r>
        <w:lastRenderedPageBreak/>
        <w:t xml:space="preserve">                                      Адрес фактического проживания</w:t>
      </w:r>
    </w:p>
    <w:p w:rsidR="002654D0" w:rsidRDefault="002654D0">
      <w:pPr>
        <w:pStyle w:val="ConsPlusNonformat"/>
        <w:jc w:val="both"/>
      </w:pPr>
      <w:r>
        <w:t xml:space="preserve">                                      _____________________________________</w:t>
      </w:r>
    </w:p>
    <w:p w:rsidR="002654D0" w:rsidRDefault="002654D0">
      <w:pPr>
        <w:pStyle w:val="ConsPlusNonformat"/>
        <w:jc w:val="both"/>
      </w:pPr>
      <w:r>
        <w:t xml:space="preserve">                                      _____________________________________</w:t>
      </w:r>
    </w:p>
    <w:p w:rsidR="002654D0" w:rsidRDefault="002654D0">
      <w:pPr>
        <w:pStyle w:val="ConsPlusNonformat"/>
        <w:jc w:val="both"/>
      </w:pPr>
      <w:r>
        <w:t xml:space="preserve">                                      Адрес электронной почты (при наличии)</w:t>
      </w:r>
    </w:p>
    <w:p w:rsidR="002654D0" w:rsidRDefault="002654D0">
      <w:pPr>
        <w:pStyle w:val="ConsPlusNonformat"/>
        <w:jc w:val="both"/>
      </w:pPr>
      <w:r>
        <w:t xml:space="preserve">                                      _____________________________________</w:t>
      </w:r>
    </w:p>
    <w:p w:rsidR="002654D0" w:rsidRDefault="002654D0">
      <w:pPr>
        <w:pStyle w:val="ConsPlusNonformat"/>
        <w:jc w:val="both"/>
      </w:pPr>
      <w:r>
        <w:t xml:space="preserve">                                      Адрес хозяйства</w:t>
      </w:r>
    </w:p>
    <w:p w:rsidR="002654D0" w:rsidRDefault="002654D0">
      <w:pPr>
        <w:pStyle w:val="ConsPlusNonformat"/>
        <w:jc w:val="both"/>
      </w:pPr>
      <w:r>
        <w:t xml:space="preserve">                                      _____________________________________</w:t>
      </w:r>
    </w:p>
    <w:p w:rsidR="002654D0" w:rsidRDefault="002654D0">
      <w:pPr>
        <w:pStyle w:val="ConsPlusNonformat"/>
        <w:jc w:val="both"/>
      </w:pPr>
      <w:r>
        <w:t xml:space="preserve">                                      _____________________________________</w:t>
      </w:r>
    </w:p>
    <w:p w:rsidR="002654D0" w:rsidRDefault="002654D0">
      <w:pPr>
        <w:pStyle w:val="ConsPlusNonformat"/>
        <w:jc w:val="both"/>
      </w:pPr>
    </w:p>
    <w:p w:rsidR="002654D0" w:rsidRDefault="002654D0">
      <w:pPr>
        <w:pStyle w:val="ConsPlusNonformat"/>
        <w:jc w:val="both"/>
      </w:pPr>
      <w:bookmarkStart w:id="23" w:name="P763"/>
      <w:bookmarkEnd w:id="23"/>
      <w:r>
        <w:t xml:space="preserve">                                 ЗАЯВЛЕНИЕ</w:t>
      </w:r>
    </w:p>
    <w:p w:rsidR="002654D0" w:rsidRDefault="002654D0">
      <w:pPr>
        <w:pStyle w:val="ConsPlusNonformat"/>
        <w:jc w:val="both"/>
      </w:pPr>
    </w:p>
    <w:p w:rsidR="002654D0" w:rsidRDefault="002654D0">
      <w:pPr>
        <w:pStyle w:val="ConsPlusNonformat"/>
        <w:jc w:val="both"/>
      </w:pPr>
      <w:r>
        <w:t xml:space="preserve">  Прошу выдать выписку из похозяйственных книг для ________________________</w:t>
      </w:r>
    </w:p>
    <w:p w:rsidR="002654D0" w:rsidRDefault="002654D0">
      <w:pPr>
        <w:pStyle w:val="ConsPlusNonformat"/>
        <w:jc w:val="both"/>
      </w:pPr>
      <w:r>
        <w:t>___________________________________________________________________________</w:t>
      </w:r>
    </w:p>
    <w:p w:rsidR="002654D0" w:rsidRDefault="002654D0">
      <w:pPr>
        <w:pStyle w:val="ConsPlusNonformat"/>
        <w:jc w:val="both"/>
      </w:pPr>
      <w:r>
        <w:t xml:space="preserve">                              (указать цель)</w:t>
      </w:r>
    </w:p>
    <w:p w:rsidR="002654D0" w:rsidRDefault="002654D0">
      <w:pPr>
        <w:pStyle w:val="ConsPlusNonformat"/>
        <w:jc w:val="both"/>
      </w:pPr>
      <w:r>
        <w:t xml:space="preserve">   Дополнительно сообщаю сведения об изменении количества животных &lt;*&gt;:</w:t>
      </w:r>
    </w:p>
    <w:p w:rsidR="002654D0" w:rsidRDefault="002654D0">
      <w:pPr>
        <w:pStyle w:val="ConsPlusNonformat"/>
        <w:jc w:val="both"/>
      </w:pPr>
      <w:r>
        <w:t>___________________________________________________________________________</w:t>
      </w:r>
    </w:p>
    <w:p w:rsidR="002654D0" w:rsidRDefault="002654D0">
      <w:pPr>
        <w:pStyle w:val="ConsPlusNonformat"/>
        <w:jc w:val="both"/>
      </w:pPr>
      <w:r>
        <w:t xml:space="preserve">                   (заполняется по инициативе заявителя)</w:t>
      </w:r>
    </w:p>
    <w:p w:rsidR="002654D0" w:rsidRDefault="002654D0">
      <w:pPr>
        <w:pStyle w:val="ConsPlusNonformat"/>
        <w:jc w:val="both"/>
      </w:pPr>
      <w:r>
        <w:t>___________________________________________________________________________</w:t>
      </w:r>
    </w:p>
    <w:p w:rsidR="002654D0" w:rsidRDefault="002654D0">
      <w:pPr>
        <w:pStyle w:val="ConsPlusNonformat"/>
        <w:jc w:val="both"/>
      </w:pPr>
    </w:p>
    <w:p w:rsidR="002654D0" w:rsidRDefault="002654D0">
      <w:pPr>
        <w:pStyle w:val="ConsPlusNonformat"/>
        <w:jc w:val="both"/>
      </w:pPr>
      <w:r>
        <w:t xml:space="preserve">    К  заявлению прилагаются:</w:t>
      </w:r>
    </w:p>
    <w:p w:rsidR="002654D0" w:rsidRDefault="002654D0">
      <w:pPr>
        <w:pStyle w:val="ConsPlusNonformat"/>
        <w:jc w:val="both"/>
      </w:pPr>
      <w:r>
        <w:t xml:space="preserve">    - документ, удостоверяющий личность заявителя</w:t>
      </w:r>
    </w:p>
    <w:p w:rsidR="002654D0" w:rsidRDefault="002654D0">
      <w:pPr>
        <w:pStyle w:val="ConsPlusNonformat"/>
        <w:jc w:val="both"/>
      </w:pPr>
      <w:r>
        <w:t xml:space="preserve">    - члена личного подсобного хозяйства,   либо   представителя  заявителя</w:t>
      </w:r>
    </w:p>
    <w:p w:rsidR="002654D0" w:rsidRDefault="002654D0">
      <w:pPr>
        <w:pStyle w:val="ConsPlusNonformat"/>
        <w:jc w:val="both"/>
      </w:pPr>
      <w:r>
        <w:t>(копия);</w:t>
      </w:r>
    </w:p>
    <w:p w:rsidR="002654D0" w:rsidRDefault="002654D0">
      <w:pPr>
        <w:pStyle w:val="ConsPlusNonformat"/>
        <w:jc w:val="both"/>
      </w:pPr>
      <w:r>
        <w:t xml:space="preserve">    - доверенность, подтверждающая  полномочия   представителя   заявителя,</w:t>
      </w:r>
    </w:p>
    <w:p w:rsidR="002654D0" w:rsidRDefault="002654D0">
      <w:pPr>
        <w:pStyle w:val="ConsPlusNonformat"/>
        <w:jc w:val="both"/>
      </w:pPr>
      <w:r>
        <w:t>в случае подачи   заявления   представителем   заявителя   (копия);</w:t>
      </w:r>
    </w:p>
    <w:p w:rsidR="002654D0" w:rsidRDefault="002654D0">
      <w:pPr>
        <w:pStyle w:val="ConsPlusNonformat"/>
        <w:jc w:val="both"/>
      </w:pPr>
      <w:r>
        <w:t xml:space="preserve">    -   документы,   удостоверяющие   право    собственности,  пользования,</w:t>
      </w:r>
    </w:p>
    <w:p w:rsidR="002654D0" w:rsidRDefault="002654D0">
      <w:pPr>
        <w:pStyle w:val="ConsPlusNonformat"/>
        <w:jc w:val="both"/>
      </w:pPr>
      <w:r>
        <w:t>владения,    аренды    на    недвижимое  и  движимое  имущество  (земельный</w:t>
      </w:r>
    </w:p>
    <w:p w:rsidR="002654D0" w:rsidRDefault="002654D0">
      <w:pPr>
        <w:pStyle w:val="ConsPlusNonformat"/>
        <w:jc w:val="both"/>
      </w:pPr>
      <w:r>
        <w:t>участок,  здания,    строения, сооружения,  авто  и    сельскохозяйственную</w:t>
      </w:r>
    </w:p>
    <w:p w:rsidR="002654D0" w:rsidRDefault="002654D0">
      <w:pPr>
        <w:pStyle w:val="ConsPlusNonformat"/>
        <w:jc w:val="both"/>
      </w:pPr>
      <w:r>
        <w:t>технику) (копии) - по инициативе заявителя;</w:t>
      </w:r>
    </w:p>
    <w:p w:rsidR="002654D0" w:rsidRDefault="002654D0">
      <w:pPr>
        <w:pStyle w:val="ConsPlusNonformat"/>
        <w:jc w:val="both"/>
      </w:pPr>
      <w:r>
        <w:t xml:space="preserve">    - копия ветеринарно-санитарного   паспорта    хозяйства (подворья) - по</w:t>
      </w:r>
    </w:p>
    <w:p w:rsidR="002654D0" w:rsidRDefault="002654D0">
      <w:pPr>
        <w:pStyle w:val="ConsPlusNonformat"/>
        <w:jc w:val="both"/>
      </w:pPr>
      <w:r>
        <w:t>инициативе заявителя.</w:t>
      </w:r>
    </w:p>
    <w:p w:rsidR="002654D0" w:rsidRDefault="002654D0">
      <w:pPr>
        <w:pStyle w:val="ConsPlusNonformat"/>
        <w:jc w:val="both"/>
      </w:pPr>
    </w:p>
    <w:p w:rsidR="002654D0" w:rsidRDefault="002654D0">
      <w:pPr>
        <w:pStyle w:val="ConsPlusNonformat"/>
        <w:jc w:val="both"/>
      </w:pPr>
      <w:r>
        <w:t xml:space="preserve">    Дата ____________________ Подпись _________________</w:t>
      </w:r>
    </w:p>
    <w:p w:rsidR="002654D0" w:rsidRDefault="002654D0">
      <w:pPr>
        <w:pStyle w:val="ConsPlusNormal"/>
        <w:jc w:val="both"/>
      </w:pPr>
    </w:p>
    <w:p w:rsidR="002654D0" w:rsidRDefault="002654D0">
      <w:pPr>
        <w:pStyle w:val="ConsPlusNormal"/>
        <w:jc w:val="both"/>
      </w:pPr>
    </w:p>
    <w:p w:rsidR="002654D0" w:rsidRDefault="002654D0">
      <w:pPr>
        <w:pStyle w:val="ConsPlusNormal"/>
        <w:jc w:val="both"/>
      </w:pPr>
    </w:p>
    <w:p w:rsidR="002654D0" w:rsidRDefault="002654D0">
      <w:pPr>
        <w:pStyle w:val="ConsPlusNormal"/>
        <w:jc w:val="both"/>
      </w:pPr>
    </w:p>
    <w:p w:rsidR="002654D0" w:rsidRDefault="002654D0">
      <w:pPr>
        <w:pStyle w:val="ConsPlusNormal"/>
        <w:jc w:val="both"/>
      </w:pPr>
    </w:p>
    <w:p w:rsidR="002654D0" w:rsidRDefault="002654D0">
      <w:pPr>
        <w:pStyle w:val="ConsPlusNormal"/>
        <w:jc w:val="right"/>
        <w:outlineLvl w:val="1"/>
      </w:pPr>
      <w:r>
        <w:t>Приложение 2</w:t>
      </w:r>
    </w:p>
    <w:p w:rsidR="002654D0" w:rsidRDefault="002654D0">
      <w:pPr>
        <w:pStyle w:val="ConsPlusNormal"/>
        <w:jc w:val="right"/>
      </w:pPr>
      <w:r>
        <w:t>к Административному регламенту</w:t>
      </w:r>
    </w:p>
    <w:p w:rsidR="002654D0" w:rsidRDefault="002654D0">
      <w:pPr>
        <w:pStyle w:val="ConsPlusNormal"/>
        <w:jc w:val="right"/>
      </w:pPr>
      <w:r>
        <w:t>предоставления администрацией</w:t>
      </w:r>
    </w:p>
    <w:p w:rsidR="002654D0" w:rsidRDefault="002654D0">
      <w:pPr>
        <w:pStyle w:val="ConsPlusNormal"/>
        <w:jc w:val="right"/>
      </w:pPr>
      <w:r>
        <w:t>Петропавловск-Камчатского</w:t>
      </w:r>
    </w:p>
    <w:p w:rsidR="002654D0" w:rsidRDefault="002654D0">
      <w:pPr>
        <w:pStyle w:val="ConsPlusNormal"/>
        <w:jc w:val="right"/>
      </w:pPr>
      <w:r>
        <w:t>городского округа муниципальной</w:t>
      </w:r>
    </w:p>
    <w:p w:rsidR="002654D0" w:rsidRDefault="002654D0">
      <w:pPr>
        <w:pStyle w:val="ConsPlusNormal"/>
        <w:jc w:val="right"/>
      </w:pPr>
      <w:r>
        <w:t>услуги по выдаче выписок</w:t>
      </w:r>
    </w:p>
    <w:p w:rsidR="002654D0" w:rsidRDefault="002654D0">
      <w:pPr>
        <w:pStyle w:val="ConsPlusNormal"/>
        <w:jc w:val="right"/>
      </w:pPr>
      <w:r>
        <w:t>похозяйственных книг</w:t>
      </w:r>
    </w:p>
    <w:p w:rsidR="002654D0" w:rsidRDefault="002654D0">
      <w:pPr>
        <w:pStyle w:val="ConsPlusNormal"/>
        <w:jc w:val="both"/>
      </w:pPr>
    </w:p>
    <w:p w:rsidR="002654D0" w:rsidRDefault="002654D0">
      <w:pPr>
        <w:pStyle w:val="ConsPlusNonformat"/>
        <w:jc w:val="both"/>
      </w:pPr>
      <w:bookmarkStart w:id="24" w:name="P800"/>
      <w:bookmarkEnd w:id="24"/>
      <w:r>
        <w:t xml:space="preserve">                                  ВЫПИСКА</w:t>
      </w:r>
    </w:p>
    <w:p w:rsidR="002654D0" w:rsidRDefault="002654D0">
      <w:pPr>
        <w:pStyle w:val="ConsPlusNonformat"/>
        <w:jc w:val="both"/>
      </w:pPr>
      <w:r>
        <w:t xml:space="preserve">                     ИЗ ПОХОЗЯЙСТВЕННОЙ КНИГИ N _____</w:t>
      </w:r>
    </w:p>
    <w:p w:rsidR="002654D0" w:rsidRDefault="002654D0">
      <w:pPr>
        <w:pStyle w:val="ConsPlusNonformat"/>
        <w:jc w:val="both"/>
      </w:pPr>
      <w:r>
        <w:t xml:space="preserve">                              НА ____________</w:t>
      </w:r>
    </w:p>
    <w:p w:rsidR="002654D0" w:rsidRDefault="002654D0">
      <w:pPr>
        <w:pStyle w:val="ConsPlusNonformat"/>
        <w:jc w:val="both"/>
      </w:pPr>
    </w:p>
    <w:p w:rsidR="002654D0" w:rsidRDefault="002654D0">
      <w:pPr>
        <w:pStyle w:val="ConsPlusNonformat"/>
        <w:jc w:val="both"/>
      </w:pPr>
      <w:r>
        <w:t xml:space="preserve">  Лицевой счет хозяйства N _____ Адрес хозяйства __________________________</w:t>
      </w:r>
    </w:p>
    <w:p w:rsidR="002654D0" w:rsidRDefault="002654D0">
      <w:pPr>
        <w:pStyle w:val="ConsPlusNonformat"/>
        <w:jc w:val="both"/>
      </w:pPr>
      <w:r>
        <w:t>Фамилия, имя, отчество члена хозяйства, записанного первым ________________</w:t>
      </w:r>
    </w:p>
    <w:p w:rsidR="002654D0" w:rsidRDefault="002654D0">
      <w:pPr>
        <w:pStyle w:val="ConsPlusNonformat"/>
        <w:jc w:val="both"/>
      </w:pPr>
      <w:r>
        <w:t>Паспортные данные (при наличии) ___________________________________________</w:t>
      </w:r>
    </w:p>
    <w:p w:rsidR="002654D0" w:rsidRDefault="002654D0">
      <w:pPr>
        <w:pStyle w:val="ConsPlusNonformat"/>
        <w:jc w:val="both"/>
      </w:pPr>
      <w:r>
        <w:t>___________________________________________________________________________</w:t>
      </w:r>
    </w:p>
    <w:p w:rsidR="002654D0" w:rsidRDefault="002654D0">
      <w:pPr>
        <w:pStyle w:val="ConsPlusNonformat"/>
        <w:jc w:val="both"/>
      </w:pPr>
      <w:r>
        <w:t xml:space="preserve">                     (серия, номер, кем и когда выдан)</w:t>
      </w:r>
    </w:p>
    <w:p w:rsidR="002654D0" w:rsidRDefault="002654D0">
      <w:pPr>
        <w:pStyle w:val="ConsPlusNonformat"/>
        <w:jc w:val="both"/>
      </w:pPr>
      <w:r>
        <w:t xml:space="preserve">                                                    ┌─┬─┬─┬─┬─┬─┬─┬─┬─┬─┬─┐</w:t>
      </w:r>
    </w:p>
    <w:p w:rsidR="002654D0" w:rsidRDefault="002654D0">
      <w:pPr>
        <w:pStyle w:val="ConsPlusNonformat"/>
        <w:jc w:val="both"/>
      </w:pPr>
      <w:r>
        <w:t>N _____________________      Идентификационный    N │ │ │ │ │ │ │ │ │ │ │ │</w:t>
      </w:r>
    </w:p>
    <w:p w:rsidR="002654D0" w:rsidRDefault="002654D0">
      <w:pPr>
        <w:pStyle w:val="ConsPlusNonformat"/>
        <w:jc w:val="both"/>
      </w:pPr>
      <w:r>
        <w:t xml:space="preserve">   (кадастровый номер &lt;*&gt;)   налогоплательщика (ИНН)└─┴─┴─┴─┴─┴─┴─┴─┴─┴─┴─┘</w:t>
      </w:r>
    </w:p>
    <w:p w:rsidR="002654D0" w:rsidRDefault="002654D0">
      <w:pPr>
        <w:pStyle w:val="ConsPlusNonformat"/>
        <w:jc w:val="both"/>
      </w:pPr>
      <w:r>
        <w:t>(заполняется при наличии</w:t>
      </w:r>
    </w:p>
    <w:p w:rsidR="002654D0" w:rsidRDefault="002654D0">
      <w:pPr>
        <w:pStyle w:val="ConsPlusNonformat"/>
        <w:jc w:val="both"/>
      </w:pPr>
      <w:r>
        <w:t>у физического лица</w:t>
      </w:r>
    </w:p>
    <w:p w:rsidR="002654D0" w:rsidRDefault="002654D0">
      <w:pPr>
        <w:pStyle w:val="ConsPlusNonformat"/>
        <w:jc w:val="both"/>
      </w:pPr>
      <w:r>
        <w:t>данного номера)</w:t>
      </w:r>
    </w:p>
    <w:p w:rsidR="002654D0" w:rsidRDefault="002654D0">
      <w:pPr>
        <w:pStyle w:val="ConsPlusNonformat"/>
        <w:jc w:val="both"/>
      </w:pPr>
    </w:p>
    <w:p w:rsidR="002654D0" w:rsidRDefault="002654D0">
      <w:pPr>
        <w:pStyle w:val="ConsPlusNonformat"/>
        <w:jc w:val="both"/>
      </w:pPr>
      <w:r>
        <w:t xml:space="preserve">                        I. Список членов хозяйства</w:t>
      </w:r>
    </w:p>
    <w:p w:rsidR="002654D0" w:rsidRDefault="002654D0">
      <w:pPr>
        <w:pStyle w:val="ConsPlusNonformat"/>
        <w:jc w:val="both"/>
      </w:pPr>
    </w:p>
    <w:p w:rsidR="002654D0" w:rsidRDefault="002654D0">
      <w:pPr>
        <w:pStyle w:val="ConsPlusNonformat"/>
        <w:jc w:val="both"/>
      </w:pPr>
      <w:r>
        <w:t>- всего, чел.</w:t>
      </w:r>
    </w:p>
    <w:p w:rsidR="002654D0" w:rsidRDefault="002654D0">
      <w:pPr>
        <w:pStyle w:val="ConsPlusNonformat"/>
        <w:jc w:val="both"/>
      </w:pPr>
    </w:p>
    <w:p w:rsidR="002654D0" w:rsidRDefault="002654D0">
      <w:pPr>
        <w:pStyle w:val="ConsPlusNonformat"/>
        <w:jc w:val="both"/>
      </w:pPr>
      <w:r>
        <w:t xml:space="preserve">                                                                (на 1 июля)</w:t>
      </w:r>
    </w:p>
    <w:p w:rsidR="002654D0" w:rsidRDefault="002654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98"/>
        <w:gridCol w:w="737"/>
        <w:gridCol w:w="737"/>
        <w:gridCol w:w="794"/>
        <w:gridCol w:w="850"/>
      </w:tblGrid>
      <w:tr w:rsidR="002654D0">
        <w:tc>
          <w:tcPr>
            <w:tcW w:w="3402" w:type="dxa"/>
            <w:vMerge w:val="restart"/>
            <w:vAlign w:val="center"/>
          </w:tcPr>
          <w:p w:rsidR="002654D0" w:rsidRDefault="002654D0">
            <w:pPr>
              <w:pStyle w:val="ConsPlusNormal"/>
              <w:jc w:val="center"/>
            </w:pPr>
            <w:r>
              <w:t>Фамилия, имя, отчество (полностью)</w:t>
            </w:r>
          </w:p>
        </w:tc>
        <w:tc>
          <w:tcPr>
            <w:tcW w:w="2098" w:type="dxa"/>
            <w:vAlign w:val="center"/>
          </w:tcPr>
          <w:p w:rsidR="002654D0" w:rsidRDefault="002654D0">
            <w:pPr>
              <w:pStyle w:val="ConsPlusNormal"/>
            </w:pPr>
          </w:p>
        </w:tc>
        <w:tc>
          <w:tcPr>
            <w:tcW w:w="737" w:type="dxa"/>
            <w:vAlign w:val="center"/>
          </w:tcPr>
          <w:p w:rsidR="002654D0" w:rsidRDefault="002654D0">
            <w:pPr>
              <w:pStyle w:val="ConsPlusNormal"/>
            </w:pPr>
          </w:p>
        </w:tc>
        <w:tc>
          <w:tcPr>
            <w:tcW w:w="737" w:type="dxa"/>
            <w:vAlign w:val="center"/>
          </w:tcPr>
          <w:p w:rsidR="002654D0" w:rsidRDefault="002654D0">
            <w:pPr>
              <w:pStyle w:val="ConsPlusNormal"/>
            </w:pPr>
          </w:p>
        </w:tc>
        <w:tc>
          <w:tcPr>
            <w:tcW w:w="794" w:type="dxa"/>
            <w:vAlign w:val="center"/>
          </w:tcPr>
          <w:p w:rsidR="002654D0" w:rsidRDefault="002654D0">
            <w:pPr>
              <w:pStyle w:val="ConsPlusNormal"/>
            </w:pPr>
          </w:p>
        </w:tc>
        <w:tc>
          <w:tcPr>
            <w:tcW w:w="850" w:type="dxa"/>
            <w:vAlign w:val="center"/>
          </w:tcPr>
          <w:p w:rsidR="002654D0" w:rsidRDefault="002654D0">
            <w:pPr>
              <w:pStyle w:val="ConsPlusNormal"/>
            </w:pPr>
          </w:p>
        </w:tc>
      </w:tr>
      <w:tr w:rsidR="002654D0">
        <w:tc>
          <w:tcPr>
            <w:tcW w:w="3402" w:type="dxa"/>
            <w:vMerge/>
          </w:tcPr>
          <w:p w:rsidR="002654D0" w:rsidRDefault="002654D0">
            <w:pPr>
              <w:pStyle w:val="ConsPlusNormal"/>
            </w:pPr>
          </w:p>
        </w:tc>
        <w:tc>
          <w:tcPr>
            <w:tcW w:w="2098" w:type="dxa"/>
            <w:vAlign w:val="center"/>
          </w:tcPr>
          <w:p w:rsidR="002654D0" w:rsidRDefault="002654D0">
            <w:pPr>
              <w:pStyle w:val="ConsPlusNormal"/>
            </w:pPr>
          </w:p>
        </w:tc>
        <w:tc>
          <w:tcPr>
            <w:tcW w:w="737" w:type="dxa"/>
            <w:vAlign w:val="center"/>
          </w:tcPr>
          <w:p w:rsidR="002654D0" w:rsidRDefault="002654D0">
            <w:pPr>
              <w:pStyle w:val="ConsPlusNormal"/>
            </w:pPr>
          </w:p>
        </w:tc>
        <w:tc>
          <w:tcPr>
            <w:tcW w:w="737" w:type="dxa"/>
            <w:vAlign w:val="center"/>
          </w:tcPr>
          <w:p w:rsidR="002654D0" w:rsidRDefault="002654D0">
            <w:pPr>
              <w:pStyle w:val="ConsPlusNormal"/>
            </w:pPr>
          </w:p>
        </w:tc>
        <w:tc>
          <w:tcPr>
            <w:tcW w:w="794" w:type="dxa"/>
            <w:vAlign w:val="center"/>
          </w:tcPr>
          <w:p w:rsidR="002654D0" w:rsidRDefault="002654D0">
            <w:pPr>
              <w:pStyle w:val="ConsPlusNormal"/>
            </w:pPr>
          </w:p>
        </w:tc>
        <w:tc>
          <w:tcPr>
            <w:tcW w:w="850" w:type="dxa"/>
            <w:vAlign w:val="center"/>
          </w:tcPr>
          <w:p w:rsidR="002654D0" w:rsidRDefault="002654D0">
            <w:pPr>
              <w:pStyle w:val="ConsPlusNormal"/>
            </w:pPr>
          </w:p>
        </w:tc>
      </w:tr>
      <w:tr w:rsidR="002654D0">
        <w:tc>
          <w:tcPr>
            <w:tcW w:w="3402" w:type="dxa"/>
            <w:vMerge/>
          </w:tcPr>
          <w:p w:rsidR="002654D0" w:rsidRDefault="002654D0">
            <w:pPr>
              <w:pStyle w:val="ConsPlusNormal"/>
            </w:pPr>
          </w:p>
        </w:tc>
        <w:tc>
          <w:tcPr>
            <w:tcW w:w="2098" w:type="dxa"/>
            <w:vAlign w:val="center"/>
          </w:tcPr>
          <w:p w:rsidR="002654D0" w:rsidRDefault="002654D0">
            <w:pPr>
              <w:pStyle w:val="ConsPlusNormal"/>
            </w:pPr>
          </w:p>
        </w:tc>
        <w:tc>
          <w:tcPr>
            <w:tcW w:w="737" w:type="dxa"/>
            <w:vAlign w:val="center"/>
          </w:tcPr>
          <w:p w:rsidR="002654D0" w:rsidRDefault="002654D0">
            <w:pPr>
              <w:pStyle w:val="ConsPlusNormal"/>
            </w:pPr>
          </w:p>
        </w:tc>
        <w:tc>
          <w:tcPr>
            <w:tcW w:w="737" w:type="dxa"/>
            <w:vAlign w:val="center"/>
          </w:tcPr>
          <w:p w:rsidR="002654D0" w:rsidRDefault="002654D0">
            <w:pPr>
              <w:pStyle w:val="ConsPlusNormal"/>
            </w:pPr>
          </w:p>
        </w:tc>
        <w:tc>
          <w:tcPr>
            <w:tcW w:w="794" w:type="dxa"/>
            <w:vAlign w:val="center"/>
          </w:tcPr>
          <w:p w:rsidR="002654D0" w:rsidRDefault="002654D0">
            <w:pPr>
              <w:pStyle w:val="ConsPlusNormal"/>
            </w:pPr>
          </w:p>
        </w:tc>
        <w:tc>
          <w:tcPr>
            <w:tcW w:w="850" w:type="dxa"/>
            <w:vAlign w:val="center"/>
          </w:tcPr>
          <w:p w:rsidR="002654D0" w:rsidRDefault="002654D0">
            <w:pPr>
              <w:pStyle w:val="ConsPlusNormal"/>
            </w:pPr>
          </w:p>
        </w:tc>
      </w:tr>
      <w:tr w:rsidR="002654D0">
        <w:tc>
          <w:tcPr>
            <w:tcW w:w="3402" w:type="dxa"/>
            <w:vAlign w:val="center"/>
          </w:tcPr>
          <w:p w:rsidR="002654D0" w:rsidRDefault="002654D0">
            <w:pPr>
              <w:pStyle w:val="ConsPlusNormal"/>
              <w:jc w:val="center"/>
            </w:pPr>
            <w:r>
              <w:t>Отношение к члену хозяйства, записанному первым</w:t>
            </w:r>
          </w:p>
        </w:tc>
        <w:tc>
          <w:tcPr>
            <w:tcW w:w="2098" w:type="dxa"/>
            <w:vAlign w:val="center"/>
          </w:tcPr>
          <w:p w:rsidR="002654D0" w:rsidRDefault="002654D0">
            <w:pPr>
              <w:pStyle w:val="ConsPlusNormal"/>
              <w:jc w:val="center"/>
            </w:pPr>
            <w:r>
              <w:t>Записан первым (глава хозяйства)</w:t>
            </w:r>
          </w:p>
        </w:tc>
        <w:tc>
          <w:tcPr>
            <w:tcW w:w="737" w:type="dxa"/>
            <w:vAlign w:val="center"/>
          </w:tcPr>
          <w:p w:rsidR="002654D0" w:rsidRDefault="002654D0">
            <w:pPr>
              <w:pStyle w:val="ConsPlusNormal"/>
            </w:pPr>
          </w:p>
        </w:tc>
        <w:tc>
          <w:tcPr>
            <w:tcW w:w="737" w:type="dxa"/>
            <w:vAlign w:val="center"/>
          </w:tcPr>
          <w:p w:rsidR="002654D0" w:rsidRDefault="002654D0">
            <w:pPr>
              <w:pStyle w:val="ConsPlusNormal"/>
            </w:pPr>
          </w:p>
        </w:tc>
        <w:tc>
          <w:tcPr>
            <w:tcW w:w="794" w:type="dxa"/>
            <w:vAlign w:val="center"/>
          </w:tcPr>
          <w:p w:rsidR="002654D0" w:rsidRDefault="002654D0">
            <w:pPr>
              <w:pStyle w:val="ConsPlusNormal"/>
            </w:pPr>
          </w:p>
        </w:tc>
        <w:tc>
          <w:tcPr>
            <w:tcW w:w="850" w:type="dxa"/>
            <w:vAlign w:val="center"/>
          </w:tcPr>
          <w:p w:rsidR="002654D0" w:rsidRDefault="002654D0">
            <w:pPr>
              <w:pStyle w:val="ConsPlusNormal"/>
            </w:pPr>
          </w:p>
        </w:tc>
      </w:tr>
      <w:tr w:rsidR="002654D0">
        <w:tc>
          <w:tcPr>
            <w:tcW w:w="3402" w:type="dxa"/>
            <w:vAlign w:val="center"/>
          </w:tcPr>
          <w:p w:rsidR="002654D0" w:rsidRDefault="002654D0">
            <w:pPr>
              <w:pStyle w:val="ConsPlusNormal"/>
              <w:jc w:val="center"/>
            </w:pPr>
            <w:r>
              <w:t>Пол (мужской, женский)</w:t>
            </w:r>
          </w:p>
        </w:tc>
        <w:tc>
          <w:tcPr>
            <w:tcW w:w="2098" w:type="dxa"/>
            <w:vAlign w:val="center"/>
          </w:tcPr>
          <w:p w:rsidR="002654D0" w:rsidRDefault="002654D0">
            <w:pPr>
              <w:pStyle w:val="ConsPlusNormal"/>
            </w:pPr>
          </w:p>
        </w:tc>
        <w:tc>
          <w:tcPr>
            <w:tcW w:w="737" w:type="dxa"/>
            <w:vAlign w:val="center"/>
          </w:tcPr>
          <w:p w:rsidR="002654D0" w:rsidRDefault="002654D0">
            <w:pPr>
              <w:pStyle w:val="ConsPlusNormal"/>
            </w:pPr>
          </w:p>
        </w:tc>
        <w:tc>
          <w:tcPr>
            <w:tcW w:w="737" w:type="dxa"/>
            <w:vAlign w:val="center"/>
          </w:tcPr>
          <w:p w:rsidR="002654D0" w:rsidRDefault="002654D0">
            <w:pPr>
              <w:pStyle w:val="ConsPlusNormal"/>
            </w:pPr>
          </w:p>
        </w:tc>
        <w:tc>
          <w:tcPr>
            <w:tcW w:w="794" w:type="dxa"/>
            <w:vAlign w:val="center"/>
          </w:tcPr>
          <w:p w:rsidR="002654D0" w:rsidRDefault="002654D0">
            <w:pPr>
              <w:pStyle w:val="ConsPlusNormal"/>
            </w:pPr>
          </w:p>
        </w:tc>
        <w:tc>
          <w:tcPr>
            <w:tcW w:w="850" w:type="dxa"/>
            <w:vAlign w:val="center"/>
          </w:tcPr>
          <w:p w:rsidR="002654D0" w:rsidRDefault="002654D0">
            <w:pPr>
              <w:pStyle w:val="ConsPlusNormal"/>
            </w:pPr>
          </w:p>
        </w:tc>
      </w:tr>
      <w:tr w:rsidR="002654D0">
        <w:tc>
          <w:tcPr>
            <w:tcW w:w="3402" w:type="dxa"/>
            <w:vAlign w:val="center"/>
          </w:tcPr>
          <w:p w:rsidR="002654D0" w:rsidRDefault="002654D0">
            <w:pPr>
              <w:pStyle w:val="ConsPlusNormal"/>
              <w:jc w:val="center"/>
            </w:pPr>
            <w:r>
              <w:t>Число, месяц, год рождения</w:t>
            </w:r>
          </w:p>
        </w:tc>
        <w:tc>
          <w:tcPr>
            <w:tcW w:w="2098" w:type="dxa"/>
            <w:vAlign w:val="center"/>
          </w:tcPr>
          <w:p w:rsidR="002654D0" w:rsidRDefault="002654D0">
            <w:pPr>
              <w:pStyle w:val="ConsPlusNormal"/>
            </w:pPr>
          </w:p>
        </w:tc>
        <w:tc>
          <w:tcPr>
            <w:tcW w:w="737" w:type="dxa"/>
            <w:vAlign w:val="center"/>
          </w:tcPr>
          <w:p w:rsidR="002654D0" w:rsidRDefault="002654D0">
            <w:pPr>
              <w:pStyle w:val="ConsPlusNormal"/>
            </w:pPr>
          </w:p>
        </w:tc>
        <w:tc>
          <w:tcPr>
            <w:tcW w:w="737" w:type="dxa"/>
            <w:vAlign w:val="center"/>
          </w:tcPr>
          <w:p w:rsidR="002654D0" w:rsidRDefault="002654D0">
            <w:pPr>
              <w:pStyle w:val="ConsPlusNormal"/>
            </w:pPr>
          </w:p>
        </w:tc>
        <w:tc>
          <w:tcPr>
            <w:tcW w:w="794" w:type="dxa"/>
            <w:vAlign w:val="center"/>
          </w:tcPr>
          <w:p w:rsidR="002654D0" w:rsidRDefault="002654D0">
            <w:pPr>
              <w:pStyle w:val="ConsPlusNormal"/>
            </w:pPr>
          </w:p>
        </w:tc>
        <w:tc>
          <w:tcPr>
            <w:tcW w:w="850" w:type="dxa"/>
            <w:vAlign w:val="center"/>
          </w:tcPr>
          <w:p w:rsidR="002654D0" w:rsidRDefault="002654D0">
            <w:pPr>
              <w:pStyle w:val="ConsPlusNormal"/>
            </w:pPr>
          </w:p>
        </w:tc>
      </w:tr>
    </w:tbl>
    <w:p w:rsidR="002654D0" w:rsidRDefault="002654D0">
      <w:pPr>
        <w:pStyle w:val="ConsPlusNormal"/>
        <w:jc w:val="both"/>
      </w:pPr>
    </w:p>
    <w:p w:rsidR="002654D0" w:rsidRDefault="002654D0">
      <w:pPr>
        <w:pStyle w:val="ConsPlusNonformat"/>
        <w:jc w:val="both"/>
      </w:pPr>
      <w:r>
        <w:t xml:space="preserve">                      II. Площадь земельных участков,</w:t>
      </w:r>
    </w:p>
    <w:p w:rsidR="002654D0" w:rsidRDefault="002654D0">
      <w:pPr>
        <w:pStyle w:val="ConsPlusNonformat"/>
        <w:jc w:val="both"/>
      </w:pPr>
      <w:r>
        <w:t xml:space="preserve">              предоставленных для ведения личного подсобного</w:t>
      </w:r>
    </w:p>
    <w:p w:rsidR="002654D0" w:rsidRDefault="002654D0">
      <w:pPr>
        <w:pStyle w:val="ConsPlusNonformat"/>
        <w:jc w:val="both"/>
      </w:pPr>
      <w:r>
        <w:t xml:space="preserve">        хозяйства и иных видов разрешенного использования, занятых</w:t>
      </w:r>
    </w:p>
    <w:p w:rsidR="002654D0" w:rsidRDefault="002654D0">
      <w:pPr>
        <w:pStyle w:val="ConsPlusNonformat"/>
        <w:jc w:val="both"/>
      </w:pPr>
      <w:r>
        <w:t xml:space="preserve">            посевами и посадками сельскохозяйственных культур,</w:t>
      </w:r>
    </w:p>
    <w:p w:rsidR="002654D0" w:rsidRDefault="002654D0">
      <w:pPr>
        <w:pStyle w:val="ConsPlusNonformat"/>
        <w:jc w:val="both"/>
      </w:pPr>
      <w:r>
        <w:t xml:space="preserve">                     плодовыми и ягодными насаждениями</w:t>
      </w:r>
    </w:p>
    <w:p w:rsidR="002654D0" w:rsidRDefault="002654D0">
      <w:pPr>
        <w:pStyle w:val="ConsPlusNonformat"/>
        <w:jc w:val="both"/>
      </w:pPr>
    </w:p>
    <w:p w:rsidR="002654D0" w:rsidRDefault="002654D0">
      <w:pPr>
        <w:pStyle w:val="ConsPlusNonformat"/>
        <w:jc w:val="both"/>
      </w:pPr>
      <w:r>
        <w:t xml:space="preserve">                                                         (на 1 июля, сотка)</w:t>
      </w:r>
    </w:p>
    <w:p w:rsidR="002654D0" w:rsidRDefault="002654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4"/>
        <w:gridCol w:w="2551"/>
        <w:gridCol w:w="1134"/>
      </w:tblGrid>
      <w:tr w:rsidR="002654D0">
        <w:tc>
          <w:tcPr>
            <w:tcW w:w="2268" w:type="dxa"/>
          </w:tcPr>
          <w:p w:rsidR="002654D0" w:rsidRDefault="002654D0">
            <w:pPr>
              <w:pStyle w:val="ConsPlusNormal"/>
            </w:pPr>
          </w:p>
        </w:tc>
        <w:tc>
          <w:tcPr>
            <w:tcW w:w="1134" w:type="dxa"/>
          </w:tcPr>
          <w:p w:rsidR="002654D0" w:rsidRDefault="002654D0">
            <w:pPr>
              <w:pStyle w:val="ConsPlusNormal"/>
              <w:jc w:val="center"/>
            </w:pPr>
            <w:r>
              <w:t>года</w:t>
            </w:r>
          </w:p>
        </w:tc>
        <w:tc>
          <w:tcPr>
            <w:tcW w:w="2551" w:type="dxa"/>
          </w:tcPr>
          <w:p w:rsidR="002654D0" w:rsidRDefault="002654D0">
            <w:pPr>
              <w:pStyle w:val="ConsPlusNormal"/>
            </w:pPr>
          </w:p>
        </w:tc>
        <w:tc>
          <w:tcPr>
            <w:tcW w:w="1134" w:type="dxa"/>
          </w:tcPr>
          <w:p w:rsidR="002654D0" w:rsidRDefault="002654D0">
            <w:pPr>
              <w:pStyle w:val="ConsPlusNormal"/>
              <w:jc w:val="center"/>
            </w:pPr>
            <w:r>
              <w:t>года</w:t>
            </w:r>
          </w:p>
        </w:tc>
      </w:tr>
      <w:tr w:rsidR="002654D0">
        <w:tc>
          <w:tcPr>
            <w:tcW w:w="2268" w:type="dxa"/>
          </w:tcPr>
          <w:p w:rsidR="002654D0" w:rsidRDefault="002654D0">
            <w:pPr>
              <w:pStyle w:val="ConsPlusNormal"/>
            </w:pPr>
            <w:r>
              <w:t>Посеяно:</w:t>
            </w:r>
          </w:p>
        </w:tc>
        <w:tc>
          <w:tcPr>
            <w:tcW w:w="1134" w:type="dxa"/>
          </w:tcPr>
          <w:p w:rsidR="002654D0" w:rsidRDefault="002654D0">
            <w:pPr>
              <w:pStyle w:val="ConsPlusNormal"/>
            </w:pPr>
          </w:p>
        </w:tc>
        <w:tc>
          <w:tcPr>
            <w:tcW w:w="2551" w:type="dxa"/>
          </w:tcPr>
          <w:p w:rsidR="002654D0" w:rsidRDefault="002654D0">
            <w:pPr>
              <w:pStyle w:val="ConsPlusNormal"/>
            </w:pPr>
          </w:p>
        </w:tc>
        <w:tc>
          <w:tcPr>
            <w:tcW w:w="1134" w:type="dxa"/>
          </w:tcPr>
          <w:p w:rsidR="002654D0" w:rsidRDefault="002654D0">
            <w:pPr>
              <w:pStyle w:val="ConsPlusNormal"/>
            </w:pPr>
          </w:p>
        </w:tc>
      </w:tr>
    </w:tbl>
    <w:p w:rsidR="002654D0" w:rsidRDefault="002654D0">
      <w:pPr>
        <w:pStyle w:val="ConsPlusNormal"/>
        <w:jc w:val="both"/>
      </w:pPr>
    </w:p>
    <w:p w:rsidR="002654D0" w:rsidRDefault="002654D0">
      <w:pPr>
        <w:pStyle w:val="ConsPlusNonformat"/>
        <w:jc w:val="both"/>
      </w:pPr>
      <w:r>
        <w:t xml:space="preserve">                                                         (на 1 июля, сотка)</w:t>
      </w:r>
    </w:p>
    <w:p w:rsidR="002654D0" w:rsidRDefault="002654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907"/>
      </w:tblGrid>
      <w:tr w:rsidR="002654D0">
        <w:tc>
          <w:tcPr>
            <w:tcW w:w="4082" w:type="dxa"/>
            <w:vAlign w:val="center"/>
          </w:tcPr>
          <w:p w:rsidR="002654D0" w:rsidRDefault="002654D0">
            <w:pPr>
              <w:pStyle w:val="ConsPlusNormal"/>
              <w:jc w:val="center"/>
            </w:pPr>
            <w:r>
              <w:t>Указать кадастровый номер участка и реквизиты документа, на основании которого в книгу внесена запись</w:t>
            </w:r>
          </w:p>
        </w:tc>
        <w:tc>
          <w:tcPr>
            <w:tcW w:w="3798" w:type="dxa"/>
            <w:vAlign w:val="center"/>
          </w:tcPr>
          <w:p w:rsidR="002654D0" w:rsidRDefault="002654D0">
            <w:pPr>
              <w:pStyle w:val="ConsPlusNormal"/>
              <w:jc w:val="center"/>
            </w:pPr>
            <w:r>
              <w:t>Категория земель (ЗП - земля поселений; СХН - земля сельхозназначения)</w:t>
            </w:r>
          </w:p>
        </w:tc>
        <w:tc>
          <w:tcPr>
            <w:tcW w:w="907" w:type="dxa"/>
            <w:vAlign w:val="center"/>
          </w:tcPr>
          <w:p w:rsidR="002654D0" w:rsidRDefault="002654D0">
            <w:pPr>
              <w:pStyle w:val="ConsPlusNormal"/>
              <w:jc w:val="center"/>
            </w:pPr>
            <w:r>
              <w:t>год</w:t>
            </w:r>
          </w:p>
        </w:tc>
      </w:tr>
      <w:tr w:rsidR="002654D0">
        <w:tc>
          <w:tcPr>
            <w:tcW w:w="4082" w:type="dxa"/>
            <w:vAlign w:val="center"/>
          </w:tcPr>
          <w:p w:rsidR="002654D0" w:rsidRDefault="002654D0">
            <w:pPr>
              <w:pStyle w:val="ConsPlusNormal"/>
            </w:pPr>
          </w:p>
        </w:tc>
        <w:tc>
          <w:tcPr>
            <w:tcW w:w="3798" w:type="dxa"/>
            <w:vAlign w:val="center"/>
          </w:tcPr>
          <w:p w:rsidR="002654D0" w:rsidRDefault="002654D0">
            <w:pPr>
              <w:pStyle w:val="ConsPlusNormal"/>
            </w:pPr>
          </w:p>
        </w:tc>
        <w:tc>
          <w:tcPr>
            <w:tcW w:w="907" w:type="dxa"/>
            <w:vAlign w:val="center"/>
          </w:tcPr>
          <w:p w:rsidR="002654D0" w:rsidRDefault="002654D0">
            <w:pPr>
              <w:pStyle w:val="ConsPlusNormal"/>
            </w:pPr>
          </w:p>
        </w:tc>
      </w:tr>
      <w:tr w:rsidR="002654D0">
        <w:tc>
          <w:tcPr>
            <w:tcW w:w="4082" w:type="dxa"/>
            <w:vAlign w:val="center"/>
          </w:tcPr>
          <w:p w:rsidR="002654D0" w:rsidRDefault="002654D0">
            <w:pPr>
              <w:pStyle w:val="ConsPlusNormal"/>
            </w:pPr>
          </w:p>
        </w:tc>
        <w:tc>
          <w:tcPr>
            <w:tcW w:w="3798" w:type="dxa"/>
            <w:vAlign w:val="center"/>
          </w:tcPr>
          <w:p w:rsidR="002654D0" w:rsidRDefault="002654D0">
            <w:pPr>
              <w:pStyle w:val="ConsPlusNormal"/>
            </w:pPr>
          </w:p>
        </w:tc>
        <w:tc>
          <w:tcPr>
            <w:tcW w:w="907" w:type="dxa"/>
            <w:vAlign w:val="center"/>
          </w:tcPr>
          <w:p w:rsidR="002654D0" w:rsidRDefault="002654D0">
            <w:pPr>
              <w:pStyle w:val="ConsPlusNormal"/>
            </w:pPr>
          </w:p>
        </w:tc>
      </w:tr>
      <w:tr w:rsidR="002654D0">
        <w:tc>
          <w:tcPr>
            <w:tcW w:w="4082" w:type="dxa"/>
            <w:vAlign w:val="center"/>
          </w:tcPr>
          <w:p w:rsidR="002654D0" w:rsidRDefault="002654D0">
            <w:pPr>
              <w:pStyle w:val="ConsPlusNormal"/>
            </w:pPr>
          </w:p>
        </w:tc>
        <w:tc>
          <w:tcPr>
            <w:tcW w:w="3798" w:type="dxa"/>
            <w:vAlign w:val="center"/>
          </w:tcPr>
          <w:p w:rsidR="002654D0" w:rsidRDefault="002654D0">
            <w:pPr>
              <w:pStyle w:val="ConsPlusNormal"/>
            </w:pPr>
          </w:p>
        </w:tc>
        <w:tc>
          <w:tcPr>
            <w:tcW w:w="907" w:type="dxa"/>
            <w:vAlign w:val="center"/>
          </w:tcPr>
          <w:p w:rsidR="002654D0" w:rsidRDefault="002654D0">
            <w:pPr>
              <w:pStyle w:val="ConsPlusNormal"/>
            </w:pPr>
          </w:p>
        </w:tc>
      </w:tr>
      <w:tr w:rsidR="002654D0">
        <w:tc>
          <w:tcPr>
            <w:tcW w:w="4082" w:type="dxa"/>
            <w:vAlign w:val="center"/>
          </w:tcPr>
          <w:p w:rsidR="002654D0" w:rsidRDefault="002654D0">
            <w:pPr>
              <w:pStyle w:val="ConsPlusNormal"/>
            </w:pPr>
          </w:p>
        </w:tc>
        <w:tc>
          <w:tcPr>
            <w:tcW w:w="3798" w:type="dxa"/>
            <w:vAlign w:val="center"/>
          </w:tcPr>
          <w:p w:rsidR="002654D0" w:rsidRDefault="002654D0">
            <w:pPr>
              <w:pStyle w:val="ConsPlusNormal"/>
            </w:pPr>
          </w:p>
        </w:tc>
        <w:tc>
          <w:tcPr>
            <w:tcW w:w="907" w:type="dxa"/>
            <w:vAlign w:val="center"/>
          </w:tcPr>
          <w:p w:rsidR="002654D0" w:rsidRDefault="002654D0">
            <w:pPr>
              <w:pStyle w:val="ConsPlusNormal"/>
            </w:pPr>
          </w:p>
        </w:tc>
      </w:tr>
      <w:tr w:rsidR="002654D0">
        <w:tc>
          <w:tcPr>
            <w:tcW w:w="4082" w:type="dxa"/>
            <w:vAlign w:val="center"/>
          </w:tcPr>
          <w:p w:rsidR="002654D0" w:rsidRDefault="002654D0">
            <w:pPr>
              <w:pStyle w:val="ConsPlusNormal"/>
              <w:jc w:val="center"/>
            </w:pPr>
            <w:r>
              <w:t>Сведения о правах на землю:</w:t>
            </w:r>
          </w:p>
        </w:tc>
        <w:tc>
          <w:tcPr>
            <w:tcW w:w="3798" w:type="dxa"/>
            <w:vAlign w:val="center"/>
          </w:tcPr>
          <w:p w:rsidR="002654D0" w:rsidRDefault="002654D0">
            <w:pPr>
              <w:pStyle w:val="ConsPlusNormal"/>
            </w:pPr>
          </w:p>
        </w:tc>
        <w:tc>
          <w:tcPr>
            <w:tcW w:w="907" w:type="dxa"/>
            <w:vAlign w:val="center"/>
          </w:tcPr>
          <w:p w:rsidR="002654D0" w:rsidRDefault="002654D0">
            <w:pPr>
              <w:pStyle w:val="ConsPlusNormal"/>
            </w:pPr>
          </w:p>
        </w:tc>
      </w:tr>
      <w:tr w:rsidR="002654D0">
        <w:tc>
          <w:tcPr>
            <w:tcW w:w="4082" w:type="dxa"/>
            <w:vAlign w:val="center"/>
          </w:tcPr>
          <w:p w:rsidR="002654D0" w:rsidRDefault="002654D0">
            <w:pPr>
              <w:pStyle w:val="ConsPlusNormal"/>
            </w:pPr>
          </w:p>
        </w:tc>
        <w:tc>
          <w:tcPr>
            <w:tcW w:w="3798" w:type="dxa"/>
            <w:vAlign w:val="center"/>
          </w:tcPr>
          <w:p w:rsidR="002654D0" w:rsidRDefault="002654D0">
            <w:pPr>
              <w:pStyle w:val="ConsPlusNormal"/>
            </w:pPr>
          </w:p>
        </w:tc>
        <w:tc>
          <w:tcPr>
            <w:tcW w:w="907" w:type="dxa"/>
            <w:vAlign w:val="center"/>
          </w:tcPr>
          <w:p w:rsidR="002654D0" w:rsidRDefault="002654D0">
            <w:pPr>
              <w:pStyle w:val="ConsPlusNormal"/>
            </w:pPr>
          </w:p>
        </w:tc>
      </w:tr>
    </w:tbl>
    <w:p w:rsidR="002654D0" w:rsidRDefault="002654D0">
      <w:pPr>
        <w:pStyle w:val="ConsPlusNormal"/>
        <w:jc w:val="both"/>
      </w:pPr>
    </w:p>
    <w:p w:rsidR="002654D0" w:rsidRDefault="002654D0">
      <w:pPr>
        <w:pStyle w:val="ConsPlusNonformat"/>
        <w:jc w:val="both"/>
      </w:pPr>
      <w:r>
        <w:t xml:space="preserve">                   III. Количество сельскохозяйственных</w:t>
      </w:r>
    </w:p>
    <w:p w:rsidR="002654D0" w:rsidRDefault="002654D0">
      <w:pPr>
        <w:pStyle w:val="ConsPlusNonformat"/>
        <w:jc w:val="both"/>
      </w:pPr>
      <w:r>
        <w:t xml:space="preserve">                          животных, птицы и пчел</w:t>
      </w:r>
    </w:p>
    <w:p w:rsidR="002654D0" w:rsidRDefault="002654D0">
      <w:pPr>
        <w:pStyle w:val="ConsPlusNonformat"/>
        <w:jc w:val="both"/>
      </w:pPr>
    </w:p>
    <w:p w:rsidR="002654D0" w:rsidRDefault="002654D0">
      <w:pPr>
        <w:pStyle w:val="ConsPlusNonformat"/>
        <w:jc w:val="both"/>
      </w:pPr>
      <w:r>
        <w:t xml:space="preserve">                                                         (на 1 июля, голов)</w:t>
      </w:r>
    </w:p>
    <w:p w:rsidR="002654D0" w:rsidRDefault="002654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34"/>
        <w:gridCol w:w="2551"/>
        <w:gridCol w:w="1134"/>
      </w:tblGrid>
      <w:tr w:rsidR="002654D0">
        <w:tc>
          <w:tcPr>
            <w:tcW w:w="2551" w:type="dxa"/>
          </w:tcPr>
          <w:p w:rsidR="002654D0" w:rsidRDefault="002654D0">
            <w:pPr>
              <w:pStyle w:val="ConsPlusNormal"/>
            </w:pPr>
          </w:p>
        </w:tc>
        <w:tc>
          <w:tcPr>
            <w:tcW w:w="1134" w:type="dxa"/>
          </w:tcPr>
          <w:p w:rsidR="002654D0" w:rsidRDefault="002654D0">
            <w:pPr>
              <w:pStyle w:val="ConsPlusNormal"/>
              <w:jc w:val="center"/>
            </w:pPr>
            <w:r>
              <w:t>года</w:t>
            </w:r>
          </w:p>
        </w:tc>
        <w:tc>
          <w:tcPr>
            <w:tcW w:w="2551" w:type="dxa"/>
          </w:tcPr>
          <w:p w:rsidR="002654D0" w:rsidRDefault="002654D0">
            <w:pPr>
              <w:pStyle w:val="ConsPlusNormal"/>
            </w:pPr>
          </w:p>
        </w:tc>
        <w:tc>
          <w:tcPr>
            <w:tcW w:w="1134" w:type="dxa"/>
          </w:tcPr>
          <w:p w:rsidR="002654D0" w:rsidRDefault="002654D0">
            <w:pPr>
              <w:pStyle w:val="ConsPlusNormal"/>
              <w:jc w:val="center"/>
            </w:pPr>
            <w:r>
              <w:t>года</w:t>
            </w:r>
          </w:p>
        </w:tc>
      </w:tr>
      <w:tr w:rsidR="002654D0">
        <w:tc>
          <w:tcPr>
            <w:tcW w:w="2551" w:type="dxa"/>
          </w:tcPr>
          <w:p w:rsidR="002654D0" w:rsidRDefault="002654D0">
            <w:pPr>
              <w:pStyle w:val="ConsPlusNormal"/>
            </w:pPr>
          </w:p>
        </w:tc>
        <w:tc>
          <w:tcPr>
            <w:tcW w:w="1134" w:type="dxa"/>
          </w:tcPr>
          <w:p w:rsidR="002654D0" w:rsidRDefault="002654D0">
            <w:pPr>
              <w:pStyle w:val="ConsPlusNormal"/>
            </w:pPr>
          </w:p>
        </w:tc>
        <w:tc>
          <w:tcPr>
            <w:tcW w:w="2551" w:type="dxa"/>
          </w:tcPr>
          <w:p w:rsidR="002654D0" w:rsidRDefault="002654D0">
            <w:pPr>
              <w:pStyle w:val="ConsPlusNormal"/>
            </w:pPr>
          </w:p>
        </w:tc>
        <w:tc>
          <w:tcPr>
            <w:tcW w:w="1134" w:type="dxa"/>
          </w:tcPr>
          <w:p w:rsidR="002654D0" w:rsidRDefault="002654D0">
            <w:pPr>
              <w:pStyle w:val="ConsPlusNormal"/>
            </w:pPr>
          </w:p>
        </w:tc>
      </w:tr>
    </w:tbl>
    <w:p w:rsidR="002654D0" w:rsidRDefault="002654D0">
      <w:pPr>
        <w:pStyle w:val="ConsPlusNormal"/>
        <w:jc w:val="both"/>
      </w:pPr>
    </w:p>
    <w:p w:rsidR="002654D0" w:rsidRDefault="002654D0">
      <w:pPr>
        <w:pStyle w:val="ConsPlusNonformat"/>
        <w:jc w:val="both"/>
      </w:pPr>
      <w:r>
        <w:t xml:space="preserve">                   Дополнительные сведения об изменениях</w:t>
      </w:r>
    </w:p>
    <w:p w:rsidR="002654D0" w:rsidRDefault="002654D0">
      <w:pPr>
        <w:pStyle w:val="ConsPlusNonformat"/>
        <w:jc w:val="both"/>
      </w:pPr>
      <w:r>
        <w:t xml:space="preserve">                      количества сельскохозяйственных</w:t>
      </w:r>
    </w:p>
    <w:p w:rsidR="002654D0" w:rsidRDefault="002654D0">
      <w:pPr>
        <w:pStyle w:val="ConsPlusNonformat"/>
        <w:jc w:val="both"/>
      </w:pPr>
      <w:r>
        <w:t xml:space="preserve">                     животных, птицы и пчел в течение</w:t>
      </w:r>
    </w:p>
    <w:p w:rsidR="002654D0" w:rsidRDefault="002654D0">
      <w:pPr>
        <w:pStyle w:val="ConsPlusNonformat"/>
        <w:jc w:val="both"/>
      </w:pPr>
      <w:r>
        <w:t xml:space="preserve">                        сельскохозяйственного года</w:t>
      </w:r>
    </w:p>
    <w:p w:rsidR="002654D0" w:rsidRDefault="002654D0">
      <w:pPr>
        <w:pStyle w:val="ConsPlusNormal"/>
        <w:jc w:val="both"/>
      </w:pPr>
    </w:p>
    <w:p w:rsidR="002654D0" w:rsidRDefault="002654D0">
      <w:pPr>
        <w:pStyle w:val="ConsPlusNormal"/>
        <w:sectPr w:rsidR="002654D0" w:rsidSect="00C529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1701"/>
        <w:gridCol w:w="2835"/>
        <w:gridCol w:w="1701"/>
      </w:tblGrid>
      <w:tr w:rsidR="002654D0">
        <w:tc>
          <w:tcPr>
            <w:tcW w:w="1701" w:type="dxa"/>
          </w:tcPr>
          <w:p w:rsidR="002654D0" w:rsidRDefault="002654D0">
            <w:pPr>
              <w:pStyle w:val="ConsPlusNormal"/>
              <w:jc w:val="center"/>
            </w:pPr>
            <w:r>
              <w:lastRenderedPageBreak/>
              <w:t>Дата внесения записи</w:t>
            </w:r>
          </w:p>
        </w:tc>
        <w:tc>
          <w:tcPr>
            <w:tcW w:w="2835" w:type="dxa"/>
          </w:tcPr>
          <w:p w:rsidR="002654D0" w:rsidRDefault="002654D0">
            <w:pPr>
              <w:pStyle w:val="ConsPlusNormal"/>
              <w:jc w:val="center"/>
            </w:pPr>
            <w:r>
              <w:t>Сельскохозяйственные животные, птица, пчелы</w:t>
            </w:r>
          </w:p>
        </w:tc>
        <w:tc>
          <w:tcPr>
            <w:tcW w:w="1701" w:type="dxa"/>
          </w:tcPr>
          <w:p w:rsidR="002654D0" w:rsidRDefault="002654D0">
            <w:pPr>
              <w:pStyle w:val="ConsPlusNormal"/>
              <w:jc w:val="center"/>
            </w:pPr>
            <w:r>
              <w:t>Уточненное количество</w:t>
            </w:r>
          </w:p>
        </w:tc>
        <w:tc>
          <w:tcPr>
            <w:tcW w:w="1701" w:type="dxa"/>
          </w:tcPr>
          <w:p w:rsidR="002654D0" w:rsidRDefault="002654D0">
            <w:pPr>
              <w:pStyle w:val="ConsPlusNormal"/>
              <w:jc w:val="center"/>
            </w:pPr>
            <w:r>
              <w:t>Дата внесения записи</w:t>
            </w:r>
          </w:p>
        </w:tc>
        <w:tc>
          <w:tcPr>
            <w:tcW w:w="2835" w:type="dxa"/>
          </w:tcPr>
          <w:p w:rsidR="002654D0" w:rsidRDefault="002654D0">
            <w:pPr>
              <w:pStyle w:val="ConsPlusNormal"/>
              <w:jc w:val="center"/>
            </w:pPr>
            <w:r>
              <w:t>Сельскохозяйственные животные, птица, пчелы</w:t>
            </w:r>
          </w:p>
        </w:tc>
        <w:tc>
          <w:tcPr>
            <w:tcW w:w="1701" w:type="dxa"/>
          </w:tcPr>
          <w:p w:rsidR="002654D0" w:rsidRDefault="002654D0">
            <w:pPr>
              <w:pStyle w:val="ConsPlusNormal"/>
              <w:jc w:val="center"/>
            </w:pPr>
            <w:r>
              <w:t>Уточненное количество</w:t>
            </w:r>
          </w:p>
        </w:tc>
      </w:tr>
      <w:tr w:rsidR="002654D0">
        <w:tc>
          <w:tcPr>
            <w:tcW w:w="1701" w:type="dxa"/>
          </w:tcPr>
          <w:p w:rsidR="002654D0" w:rsidRDefault="002654D0">
            <w:pPr>
              <w:pStyle w:val="ConsPlusNormal"/>
            </w:pPr>
          </w:p>
        </w:tc>
        <w:tc>
          <w:tcPr>
            <w:tcW w:w="2835" w:type="dxa"/>
          </w:tcPr>
          <w:p w:rsidR="002654D0" w:rsidRDefault="002654D0">
            <w:pPr>
              <w:pStyle w:val="ConsPlusNormal"/>
            </w:pPr>
          </w:p>
        </w:tc>
        <w:tc>
          <w:tcPr>
            <w:tcW w:w="1701" w:type="dxa"/>
          </w:tcPr>
          <w:p w:rsidR="002654D0" w:rsidRDefault="002654D0">
            <w:pPr>
              <w:pStyle w:val="ConsPlusNormal"/>
            </w:pPr>
          </w:p>
        </w:tc>
        <w:tc>
          <w:tcPr>
            <w:tcW w:w="1701" w:type="dxa"/>
          </w:tcPr>
          <w:p w:rsidR="002654D0" w:rsidRDefault="002654D0">
            <w:pPr>
              <w:pStyle w:val="ConsPlusNormal"/>
            </w:pPr>
          </w:p>
        </w:tc>
        <w:tc>
          <w:tcPr>
            <w:tcW w:w="2835" w:type="dxa"/>
          </w:tcPr>
          <w:p w:rsidR="002654D0" w:rsidRDefault="002654D0">
            <w:pPr>
              <w:pStyle w:val="ConsPlusNormal"/>
            </w:pPr>
          </w:p>
        </w:tc>
        <w:tc>
          <w:tcPr>
            <w:tcW w:w="1701" w:type="dxa"/>
          </w:tcPr>
          <w:p w:rsidR="002654D0" w:rsidRDefault="002654D0">
            <w:pPr>
              <w:pStyle w:val="ConsPlusNormal"/>
            </w:pPr>
          </w:p>
        </w:tc>
      </w:tr>
    </w:tbl>
    <w:p w:rsidR="002654D0" w:rsidRDefault="002654D0">
      <w:pPr>
        <w:pStyle w:val="ConsPlusNormal"/>
        <w:sectPr w:rsidR="002654D0">
          <w:pgSz w:w="16838" w:h="11905" w:orient="landscape"/>
          <w:pgMar w:top="1701" w:right="1134" w:bottom="850" w:left="1134" w:header="0" w:footer="0" w:gutter="0"/>
          <w:cols w:space="720"/>
          <w:titlePg/>
        </w:sectPr>
      </w:pPr>
    </w:p>
    <w:p w:rsidR="002654D0" w:rsidRDefault="002654D0">
      <w:pPr>
        <w:pStyle w:val="ConsPlusNormal"/>
        <w:jc w:val="both"/>
      </w:pPr>
    </w:p>
    <w:p w:rsidR="002654D0" w:rsidRDefault="002654D0">
      <w:pPr>
        <w:pStyle w:val="ConsPlusNonformat"/>
        <w:jc w:val="both"/>
      </w:pPr>
      <w:r>
        <w:t xml:space="preserve">       IV. Сельскохозяйственная техника, оборудование, транспортные</w:t>
      </w:r>
    </w:p>
    <w:p w:rsidR="002654D0" w:rsidRDefault="002654D0">
      <w:pPr>
        <w:pStyle w:val="ConsPlusNonformat"/>
        <w:jc w:val="both"/>
      </w:pPr>
      <w:r>
        <w:t xml:space="preserve">          средства, принадлежащие на праве собственности или ином</w:t>
      </w:r>
    </w:p>
    <w:p w:rsidR="002654D0" w:rsidRDefault="002654D0">
      <w:pPr>
        <w:pStyle w:val="ConsPlusNonformat"/>
        <w:jc w:val="both"/>
      </w:pPr>
      <w:r>
        <w:t xml:space="preserve">                   праве гражданину, ведущему хозяйство</w:t>
      </w:r>
    </w:p>
    <w:p w:rsidR="002654D0" w:rsidRDefault="002654D0">
      <w:pPr>
        <w:pStyle w:val="ConsPlusNonformat"/>
        <w:jc w:val="both"/>
      </w:pPr>
    </w:p>
    <w:p w:rsidR="002654D0" w:rsidRDefault="002654D0">
      <w:pPr>
        <w:pStyle w:val="ConsPlusNonformat"/>
        <w:jc w:val="both"/>
      </w:pPr>
      <w:r>
        <w:t xml:space="preserve">                                                        (на 1 июля, единиц)</w:t>
      </w:r>
    </w:p>
    <w:p w:rsidR="002654D0" w:rsidRDefault="002654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850"/>
        <w:gridCol w:w="3572"/>
        <w:gridCol w:w="850"/>
      </w:tblGrid>
      <w:tr w:rsidR="002654D0">
        <w:tc>
          <w:tcPr>
            <w:tcW w:w="2381" w:type="dxa"/>
          </w:tcPr>
          <w:p w:rsidR="002654D0" w:rsidRDefault="002654D0">
            <w:pPr>
              <w:pStyle w:val="ConsPlusNormal"/>
            </w:pPr>
          </w:p>
        </w:tc>
        <w:tc>
          <w:tcPr>
            <w:tcW w:w="850" w:type="dxa"/>
          </w:tcPr>
          <w:p w:rsidR="002654D0" w:rsidRDefault="002654D0">
            <w:pPr>
              <w:pStyle w:val="ConsPlusNormal"/>
              <w:jc w:val="center"/>
            </w:pPr>
            <w:r>
              <w:t>года</w:t>
            </w:r>
          </w:p>
        </w:tc>
        <w:tc>
          <w:tcPr>
            <w:tcW w:w="3572" w:type="dxa"/>
          </w:tcPr>
          <w:p w:rsidR="002654D0" w:rsidRDefault="002654D0">
            <w:pPr>
              <w:pStyle w:val="ConsPlusNormal"/>
            </w:pPr>
          </w:p>
        </w:tc>
        <w:tc>
          <w:tcPr>
            <w:tcW w:w="850" w:type="dxa"/>
          </w:tcPr>
          <w:p w:rsidR="002654D0" w:rsidRDefault="002654D0">
            <w:pPr>
              <w:pStyle w:val="ConsPlusNormal"/>
              <w:jc w:val="center"/>
            </w:pPr>
            <w:r>
              <w:t>года</w:t>
            </w:r>
          </w:p>
        </w:tc>
      </w:tr>
      <w:tr w:rsidR="002654D0">
        <w:tc>
          <w:tcPr>
            <w:tcW w:w="2381" w:type="dxa"/>
          </w:tcPr>
          <w:p w:rsidR="002654D0" w:rsidRDefault="002654D0">
            <w:pPr>
              <w:pStyle w:val="ConsPlusNormal"/>
            </w:pPr>
          </w:p>
        </w:tc>
        <w:tc>
          <w:tcPr>
            <w:tcW w:w="850" w:type="dxa"/>
          </w:tcPr>
          <w:p w:rsidR="002654D0" w:rsidRDefault="002654D0">
            <w:pPr>
              <w:pStyle w:val="ConsPlusNormal"/>
            </w:pPr>
          </w:p>
        </w:tc>
        <w:tc>
          <w:tcPr>
            <w:tcW w:w="3572" w:type="dxa"/>
          </w:tcPr>
          <w:p w:rsidR="002654D0" w:rsidRDefault="002654D0">
            <w:pPr>
              <w:pStyle w:val="ConsPlusNormal"/>
            </w:pPr>
          </w:p>
        </w:tc>
        <w:tc>
          <w:tcPr>
            <w:tcW w:w="850" w:type="dxa"/>
          </w:tcPr>
          <w:p w:rsidR="002654D0" w:rsidRDefault="002654D0">
            <w:pPr>
              <w:pStyle w:val="ConsPlusNormal"/>
            </w:pPr>
          </w:p>
        </w:tc>
      </w:tr>
    </w:tbl>
    <w:p w:rsidR="002654D0" w:rsidRDefault="002654D0">
      <w:pPr>
        <w:pStyle w:val="ConsPlusNormal"/>
        <w:jc w:val="both"/>
      </w:pPr>
    </w:p>
    <w:p w:rsidR="002654D0" w:rsidRDefault="002654D0">
      <w:pPr>
        <w:pStyle w:val="ConsPlusNonformat"/>
        <w:jc w:val="both"/>
      </w:pPr>
      <w:r>
        <w:t>Начальник управления</w:t>
      </w:r>
    </w:p>
    <w:p w:rsidR="002654D0" w:rsidRDefault="002654D0">
      <w:pPr>
        <w:pStyle w:val="ConsPlusNonformat"/>
        <w:jc w:val="both"/>
      </w:pPr>
      <w:r>
        <w:t>Исполнитель</w:t>
      </w:r>
    </w:p>
    <w:p w:rsidR="002654D0" w:rsidRDefault="002654D0">
      <w:pPr>
        <w:pStyle w:val="ConsPlusNormal"/>
        <w:jc w:val="both"/>
      </w:pPr>
    </w:p>
    <w:p w:rsidR="002654D0" w:rsidRDefault="002654D0">
      <w:pPr>
        <w:pStyle w:val="ConsPlusNormal"/>
        <w:jc w:val="both"/>
      </w:pPr>
    </w:p>
    <w:p w:rsidR="002654D0" w:rsidRDefault="002654D0">
      <w:pPr>
        <w:pStyle w:val="ConsPlusNormal"/>
        <w:pBdr>
          <w:bottom w:val="single" w:sz="6" w:space="0" w:color="auto"/>
        </w:pBdr>
        <w:spacing w:before="100" w:after="100"/>
        <w:jc w:val="both"/>
        <w:rPr>
          <w:sz w:val="2"/>
          <w:szCs w:val="2"/>
        </w:rPr>
      </w:pPr>
    </w:p>
    <w:p w:rsidR="00154F0E" w:rsidRDefault="00154F0E">
      <w:bookmarkStart w:id="25" w:name="_GoBack"/>
      <w:bookmarkEnd w:id="25"/>
    </w:p>
    <w:sectPr w:rsidR="00154F0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D0"/>
    <w:rsid w:val="00154F0E"/>
    <w:rsid w:val="0026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206AA-35AD-443D-9267-60FB343E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4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54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54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54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54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54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54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54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3008BDBE501050DF1705C38B17352E205EADDF46BD46997E46920A6224B90CEBAFC68392036B6CCF17063FD86B60E2463277992784477E86CC682EZ5z3D" TargetMode="External"/><Relationship Id="rId13" Type="http://schemas.openxmlformats.org/officeDocument/2006/relationships/hyperlink" Target="consultantplus://offline/ref=233008BDBE501050DF1705C38B17352E205EADDF46BE419C7F45920A6224B90CEBAFC68392036B6CCF17063FD86B60E2463277992784477E86CC682EZ5z3D" TargetMode="External"/><Relationship Id="rId18" Type="http://schemas.openxmlformats.org/officeDocument/2006/relationships/hyperlink" Target="consultantplus://offline/ref=233008BDBE501050DF171BCE9D7B692A2250F7D346BE4FCC2117945D3D74BF59B9EF98DAD34F786CCE09043FDCZ6z3D" TargetMode="External"/><Relationship Id="rId26" Type="http://schemas.openxmlformats.org/officeDocument/2006/relationships/hyperlink" Target="consultantplus://offline/ref=233008BDBE501050DF171BCE9D7B692A2250F0D146BB4FCC2117945D3D74BF59ABEFC0D3D24C323C8B420B3DD67E35B21C657A99Z2zCD" TargetMode="External"/><Relationship Id="rId3" Type="http://schemas.openxmlformats.org/officeDocument/2006/relationships/webSettings" Target="webSettings.xml"/><Relationship Id="rId21" Type="http://schemas.openxmlformats.org/officeDocument/2006/relationships/hyperlink" Target="consultantplus://offline/ref=233008BDBE501050DF1705C38B17352E205EADDF46B041997F4B920A6224B90CEBAFC68392036B6CCF17063FD96B60E2463277992784477E86CC682EZ5z3D" TargetMode="External"/><Relationship Id="rId34" Type="http://schemas.openxmlformats.org/officeDocument/2006/relationships/fontTable" Target="fontTable.xml"/><Relationship Id="rId7" Type="http://schemas.openxmlformats.org/officeDocument/2006/relationships/hyperlink" Target="consultantplus://offline/ref=233008BDBE501050DF1705C38B17352E205EADDF46BC4C9A7C40920A6224B90CEBAFC68392036B6CCF17063FD86B60E2463277992784477E86CC682EZ5z3D" TargetMode="External"/><Relationship Id="rId12" Type="http://schemas.openxmlformats.org/officeDocument/2006/relationships/hyperlink" Target="consultantplus://offline/ref=233008BDBE501050DF1705C38B17352E205EADDF46BE409A7540920A6224B90CEBAFC68392036B6CCF17063FD86B60E2463277992784477E86CC682EZ5z3D" TargetMode="External"/><Relationship Id="rId17" Type="http://schemas.openxmlformats.org/officeDocument/2006/relationships/hyperlink" Target="consultantplus://offline/ref=233008BDBE501050DF171BCE9D7B692A2250F0D146BB4FCC2117945D3D74BF59B9EF98DAD34F786CCE09043FDCZ6z3D" TargetMode="External"/><Relationship Id="rId25" Type="http://schemas.openxmlformats.org/officeDocument/2006/relationships/hyperlink" Target="consultantplus://offline/ref=233008BDBE501050DF171BCE9D7B692A2757FAD64EB04FCC2117945D3D74BF59B9EF98DAD34F786CCE09043FDCZ6z3D" TargetMode="External"/><Relationship Id="rId33" Type="http://schemas.openxmlformats.org/officeDocument/2006/relationships/hyperlink" Target="consultantplus://offline/ref=233008BDBE501050DF171BCE9D7B692A2256F5D145BE4FCC2117945D3D74BF59ABEFC0D6D147666CCF1C526E9A3539B10A797B9A3198467DZ9zBD" TargetMode="External"/><Relationship Id="rId2" Type="http://schemas.openxmlformats.org/officeDocument/2006/relationships/settings" Target="settings.xml"/><Relationship Id="rId16" Type="http://schemas.openxmlformats.org/officeDocument/2006/relationships/hyperlink" Target="consultantplus://offline/ref=233008BDBE501050DF1705C38B17352E205EADDF46B041997F4B920A6224B90CEBAFC68392036B6CCF17063FD86B60E2463277992784477E86CC682EZ5z3D" TargetMode="External"/><Relationship Id="rId20" Type="http://schemas.openxmlformats.org/officeDocument/2006/relationships/hyperlink" Target="consultantplus://offline/ref=233008BDBE501050DF171BCE9D7B692A2757FAD64EB04FCC2117945D3D74BF59B9EF98DAD34F786CCE09043FDCZ6z3D" TargetMode="External"/><Relationship Id="rId29" Type="http://schemas.openxmlformats.org/officeDocument/2006/relationships/hyperlink" Target="consultantplus://offline/ref=233008BDBE501050DF171BCE9D7B692A2251F1D24EBE4FCC2117945D3D74BF59ABEFC0D6D147666CCF1C526E9A3539B10A797B9A3198467DZ9zBD" TargetMode="External"/><Relationship Id="rId1" Type="http://schemas.openxmlformats.org/officeDocument/2006/relationships/styles" Target="styles.xml"/><Relationship Id="rId6" Type="http://schemas.openxmlformats.org/officeDocument/2006/relationships/hyperlink" Target="consultantplus://offline/ref=233008BDBE501050DF1705C38B17352E205EADDF46BC479F7B45920A6224B90CEBAFC68392036B6CCF17063FD86B60E2463277992784477E86CC682EZ5z3D" TargetMode="External"/><Relationship Id="rId11" Type="http://schemas.openxmlformats.org/officeDocument/2006/relationships/hyperlink" Target="consultantplus://offline/ref=233008BDBE501050DF1705C38B17352E205EADDF46BE459E7E46920A6224B90CEBAFC68392036B6CCF17063FD86B60E2463277992784477E86CC682EZ5z3D" TargetMode="External"/><Relationship Id="rId24" Type="http://schemas.openxmlformats.org/officeDocument/2006/relationships/hyperlink" Target="consultantplus://offline/ref=233008BDBE501050DF171BCE9D7B692A275DF3DA43BB4FCC2117945D3D74BF59B9EF98DAD34F786CCE09043FDCZ6z3D" TargetMode="External"/><Relationship Id="rId32" Type="http://schemas.openxmlformats.org/officeDocument/2006/relationships/hyperlink" Target="consultantplus://offline/ref=233008BDBE501050DF171BCE9D7B692A2251F7D043BA4FCC2117945D3D74BF59B9EF98DAD34F786CCE09043FDCZ6z3D" TargetMode="External"/><Relationship Id="rId5" Type="http://schemas.openxmlformats.org/officeDocument/2006/relationships/hyperlink" Target="consultantplus://offline/ref=233008BDBE501050DF1705C38B17352E205EADDF46BB4D927847920A6224B90CEBAFC68392036B6CCF17063FD86B60E2463277992784477E86CC682EZ5z3D" TargetMode="External"/><Relationship Id="rId15" Type="http://schemas.openxmlformats.org/officeDocument/2006/relationships/hyperlink" Target="consultantplus://offline/ref=233008BDBE501050DF1705C38B17352E205EADDF46BF46997940920A6224B90CEBAFC68392036B6CCF17063FD86B60E2463277992784477E86CC682EZ5z3D" TargetMode="External"/><Relationship Id="rId23" Type="http://schemas.openxmlformats.org/officeDocument/2006/relationships/hyperlink" Target="consultantplus://offline/ref=233008BDBE501050DF1705C38B17352E205EADDF46B041997F4B920A6224B90CEBAFC68392036B6CCF17063EDF6B60E2463277992784477E86CC682EZ5z3D" TargetMode="External"/><Relationship Id="rId28" Type="http://schemas.openxmlformats.org/officeDocument/2006/relationships/hyperlink" Target="consultantplus://offline/ref=233008BDBE501050DF171BCE9D7B692A2256F5D145BE4FCC2117945D3D74BF59ABEFC0D6D147666CCF1C526E9A3539B10A797B9A3198467DZ9zBD" TargetMode="External"/><Relationship Id="rId10" Type="http://schemas.openxmlformats.org/officeDocument/2006/relationships/hyperlink" Target="consultantplus://offline/ref=233008BDBE501050DF1705C38B17352E205EADDF46BD4D9E794A920A6224B90CEBAFC68392036B6CCF17063FD86B60E2463277992784477E86CC682EZ5z3D" TargetMode="External"/><Relationship Id="rId19" Type="http://schemas.openxmlformats.org/officeDocument/2006/relationships/hyperlink" Target="consultantplus://offline/ref=233008BDBE501050DF171BCE9D7B692A275DF3DA43BB4FCC2117945D3D74BF59B9EF98DAD34F786CCE09043FDCZ6z3D" TargetMode="External"/><Relationship Id="rId31" Type="http://schemas.openxmlformats.org/officeDocument/2006/relationships/hyperlink" Target="consultantplus://offline/ref=233008BDBE501050DF171BCE9D7B692A2554F2D54EB94FCC2117945D3D74BF59B9EF98DAD34F786CCE09043FDCZ6z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3008BDBE501050DF1705C38B17352E205EADDF46BD429C7F43920A6224B90CEBAFC68392036B6CCF17063FD86B60E2463277992784477E86CC682EZ5z3D" TargetMode="External"/><Relationship Id="rId14" Type="http://schemas.openxmlformats.org/officeDocument/2006/relationships/hyperlink" Target="consultantplus://offline/ref=233008BDBE501050DF1705C38B17352E205EADDF46BE42927C43920A6224B90CEBAFC68392036B6CCF17063FD86B60E2463277992784477E86CC682EZ5z3D" TargetMode="External"/><Relationship Id="rId22" Type="http://schemas.openxmlformats.org/officeDocument/2006/relationships/hyperlink" Target="consultantplus://offline/ref=233008BDBE501050DF1705C38B17352E205EADDF46B041997F4B920A6224B90CEBAFC68392036B6CCF17063FD76B60E2463277992784477E86CC682EZ5z3D" TargetMode="External"/><Relationship Id="rId27" Type="http://schemas.openxmlformats.org/officeDocument/2006/relationships/hyperlink" Target="consultantplus://offline/ref=233008BDBE501050DF171BCE9D7B692A2250F0D146BB4FCC2117945D3D74BF59ABEFC0D5D8476D399E535332DC682AB20379789B2DZ9z9D" TargetMode="External"/><Relationship Id="rId30" Type="http://schemas.openxmlformats.org/officeDocument/2006/relationships/hyperlink" Target="consultantplus://offline/ref=233008BDBE501050DF171BCE9D7B692A2250F0D146BB4FCC2117945D3D74BF59B9EF98DAD34F786CCE09043FDCZ6z3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14264</Words>
  <Characters>81307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2023-11-28T03:51:00Z</dcterms:created>
  <dcterms:modified xsi:type="dcterms:W3CDTF">2023-11-28T03:51:00Z</dcterms:modified>
</cp:coreProperties>
</file>