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C6" w:rsidRDefault="001F4BC6" w:rsidP="001F4BC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документов,</w:t>
      </w:r>
    </w:p>
    <w:p w:rsidR="00170626" w:rsidRPr="00555AA5" w:rsidRDefault="00892C4E" w:rsidP="001F4BC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2C4E">
        <w:rPr>
          <w:rFonts w:ascii="Times New Roman" w:hAnsi="Times New Roman"/>
          <w:b/>
          <w:color w:val="000000"/>
          <w:sz w:val="28"/>
          <w:szCs w:val="28"/>
        </w:rPr>
        <w:t>прилагаемых к заявлению на предоставление субсидии</w:t>
      </w:r>
    </w:p>
    <w:p w:rsidR="00170626" w:rsidRDefault="00170626" w:rsidP="0017062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(проект) на печатном и электронном носителях, утвержденная в соответствии с уставными документами Получателя субсидии, отвечающая следующим требованиям: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программы (проекта) уставным целям деятельности некоммерческой организации, в том числе направленной на реализацию гражданских инициатив;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в содержании программы (проекта) ее целей, задач, проблемы, решению которой посвящена программа (проект);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сроков реализации программы (проекта), общего объема средств, необходимого для реализации программы (проекта);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описания бюджета программы (проекта), включающего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При этом в бюджет проекта не подлежат включению затраты, связанные с оплатой труда административного персонала, оплатой информационной поддержки со стороны средств массовой информации, подготовкой и предоставлением заявления на конкурсный отбор, банковские расходы, а также задолженность и текущие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Получателя субсидии, </w:t>
      </w: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связанные с реализацией проекта.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Смета расходов по форме согласно приложению 2 к Порядку определения объема и предоставления субсидий из бюджета Петропавловск-Камчатского городского округа социально ориентированным некоммерческим организациям, не являющимся муниципальными учреждениями, на реализацию социально значимых мероприятий в рамках осуществления их уставной деятельности и реализацию гражданских инициатив.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Выписка из Единого государственного реестра юридических лиц, датированная не ранее чем за 1 месяц до даты начала приема Заявлений, заверенная усиленной квалифицированной электронной подписью (либо оригинал, либо нотариально заверенная копия).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в простой письменной форме об отсутствии у Получателя субсидии неурегулированной просроченной задолженности перед бюджетом Петропавловск-Камчатого городского округа на первое число месяца, предшествующего месяцу, в котором подается заявление о предоставлении субсидии, заверенная печатью и подписью руководителя (председателя).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Копии учредительных документов.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банковских реквизитах Получателя субсидии, 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справки из банка, подтверждающей, что счет не имеет ограничений, подписанной уполномоченным лицом и заверенной печатью кредитной организации.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на первое число месяца, предшествующего месяцу, 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подается заявление о предоставлении субсидии, выданная органом Федеральной налоговой службы,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дписанная уполномоченным лицом </w:t>
      </w: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заверенная печатью.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Справка об отсутствии у Получателя субсидии неурегулированной просроченной задолженности по заработной плате на первое число месяца, предшествующего месяцу, в котором подается заявление о предоставлении субсидии, заверенная печатью и подписью руководителя (председателя).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Справка, что Получатель субсидии не находится в процессе реорганизации, ликвидации, бан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кротства и не имеет ограничения</w:t>
      </w: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хозяйственной деятельности на первое число месяца предшествующего месяцу, в котором подается заявление о предоставлении субсидии, заверенная печатью и подписью руководителя (председателя).</w:t>
      </w:r>
    </w:p>
    <w:p w:rsidR="00892C4E" w:rsidRPr="00892C4E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Справка, что Получатель субсидии не находится в реестре дисквалифицированных лиц на первое число месяца предшествующего месяцу, в котором подается заявление о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субсидии, заверенная печатью </w:t>
      </w: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подписью руководителя (председателя).</w:t>
      </w:r>
    </w:p>
    <w:p w:rsidR="00170626" w:rsidRPr="00DA0E6B" w:rsidRDefault="00892C4E" w:rsidP="00892C4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вправе представить дополнительные документы </w:t>
      </w:r>
      <w:bookmarkStart w:id="0" w:name="_GoBack"/>
      <w:bookmarkEnd w:id="0"/>
      <w:r w:rsidRPr="00892C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материалы о деятельности социально ориентированной некоммерческой организации, в том числе информацию о ранее реализованных программах (проектах).</w:t>
      </w:r>
    </w:p>
    <w:sectPr w:rsidR="00170626" w:rsidRPr="00DA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26"/>
    <w:rsid w:val="000C26B3"/>
    <w:rsid w:val="00101D60"/>
    <w:rsid w:val="00170626"/>
    <w:rsid w:val="001F4BC6"/>
    <w:rsid w:val="00290F1A"/>
    <w:rsid w:val="003027E6"/>
    <w:rsid w:val="003B745C"/>
    <w:rsid w:val="004148E7"/>
    <w:rsid w:val="0046188D"/>
    <w:rsid w:val="006504A2"/>
    <w:rsid w:val="007B421B"/>
    <w:rsid w:val="007C2267"/>
    <w:rsid w:val="00892C4E"/>
    <w:rsid w:val="00A72AD1"/>
    <w:rsid w:val="00B0631C"/>
    <w:rsid w:val="00D922F7"/>
    <w:rsid w:val="00DA0E6B"/>
    <w:rsid w:val="00F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3FEC"/>
  <w15:chartTrackingRefBased/>
  <w15:docId w15:val="{ACBCE622-D828-406E-BF1C-76AD0B6C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3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Осадчая Татьяна Александровна</dc:creator>
  <cp:keywords/>
  <dc:description/>
  <cp:lastModifiedBy>Школенкова Екатерина Андреевна</cp:lastModifiedBy>
  <cp:revision>2</cp:revision>
  <cp:lastPrinted>2020-12-09T03:13:00Z</cp:lastPrinted>
  <dcterms:created xsi:type="dcterms:W3CDTF">2022-01-13T00:24:00Z</dcterms:created>
  <dcterms:modified xsi:type="dcterms:W3CDTF">2022-01-13T00:24:00Z</dcterms:modified>
</cp:coreProperties>
</file>