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2" w:rsidRDefault="00CA3272" w:rsidP="00B540B8">
      <w:pPr>
        <w:spacing w:after="0"/>
        <w:rPr>
          <w:rFonts w:ascii="Times New Roman" w:hAnsi="Times New Roman" w:cs="Times New Roman"/>
          <w:b/>
          <w:color w:val="1F3864" w:themeColor="accent5" w:themeShade="80"/>
          <w:kern w:val="24"/>
          <w:sz w:val="16"/>
          <w:szCs w:val="16"/>
        </w:rPr>
      </w:pPr>
    </w:p>
    <w:p w:rsidR="008823A3" w:rsidRDefault="008823A3" w:rsidP="008823A3">
      <w:pPr>
        <w:tabs>
          <w:tab w:val="left" w:pos="10637"/>
        </w:tabs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</w:pPr>
      <w:bookmarkStart w:id="0" w:name="_Hlk53996342"/>
    </w:p>
    <w:p w:rsidR="00313C7A" w:rsidRDefault="008823A3" w:rsidP="00313C7A">
      <w:pPr>
        <w:tabs>
          <w:tab w:val="left" w:pos="10637"/>
        </w:tabs>
        <w:spacing w:after="0" w:line="276" w:lineRule="auto"/>
        <w:ind w:left="-426" w:firstLine="709"/>
        <w:jc w:val="both"/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</w:pPr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АНО ДПО «Институт профессионального государственного управления»  </w:t>
      </w:r>
      <w:r w:rsidR="00D8786E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приглашает </w:t>
      </w:r>
      <w:r w:rsidR="00E44E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Вас</w:t>
      </w:r>
      <w:r w:rsid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r w:rsidR="00D8786E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принять участие в </w:t>
      </w:r>
      <w:r w:rsidR="00D8786E">
        <w:rPr>
          <w:rFonts w:ascii="Times New Roman" w:hAnsi="Times New Roman" w:cs="Times New Roman"/>
          <w:b/>
          <w:color w:val="0070C0"/>
          <w:kern w:val="24"/>
          <w:sz w:val="24"/>
          <w:szCs w:val="24"/>
        </w:rPr>
        <w:t xml:space="preserve"> </w:t>
      </w:r>
      <w:r w:rsidR="00D8786E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новом</w:t>
      </w:r>
      <w:r w:rsidR="00265840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формате очного обучения</w:t>
      </w:r>
      <w:r w:rsidR="00C4282F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–</w:t>
      </w:r>
      <w:r w:rsidR="00E44E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proofErr w:type="spellStart"/>
      <w:r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онлайн-трансляция</w:t>
      </w:r>
      <w:proofErr w:type="spellEnd"/>
      <w:r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r w:rsidR="00265840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с преподавателем</w:t>
      </w:r>
      <w:r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в режиме реального времени</w:t>
      </w:r>
      <w:r w:rsidR="005D2570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,</w:t>
      </w:r>
      <w:r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r w:rsidR="00265840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в удобном для Вас </w:t>
      </w:r>
      <w:r w:rsidR="005D2570" w:rsidRPr="00C4282F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формате</w:t>
      </w:r>
      <w:r w:rsidR="00265840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+ </w:t>
      </w:r>
      <w:r w:rsidR="00265840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заочное </w:t>
      </w:r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обучение </w:t>
      </w:r>
      <w:proofErr w:type="gramStart"/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в</w:t>
      </w:r>
      <w:proofErr w:type="gramEnd"/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 </w:t>
      </w:r>
      <w:r w:rsidR="00265840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нашей </w:t>
      </w:r>
      <w:proofErr w:type="spellStart"/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>онлайн</w:t>
      </w:r>
      <w:proofErr w:type="spellEnd"/>
      <w:r w:rsidRPr="008823A3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–школе </w:t>
      </w:r>
      <w:r w:rsidR="005D2570"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t xml:space="preserve">на сайте </w:t>
      </w:r>
      <w:hyperlink r:id="rId8" w:history="1">
        <w:r w:rsidRPr="008823A3">
          <w:rPr>
            <w:rStyle w:val="af1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www</w:t>
        </w:r>
        <w:r w:rsidRPr="008823A3">
          <w:rPr>
            <w:rStyle w:val="af1"/>
            <w:rFonts w:ascii="Times New Roman" w:hAnsi="Times New Roman" w:cs="Times New Roman"/>
            <w:b/>
            <w:kern w:val="24"/>
            <w:sz w:val="24"/>
            <w:szCs w:val="24"/>
          </w:rPr>
          <w:t>.</w:t>
        </w:r>
        <w:proofErr w:type="spellStart"/>
        <w:r w:rsidRPr="008823A3">
          <w:rPr>
            <w:rStyle w:val="af1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ipku</w:t>
        </w:r>
        <w:proofErr w:type="spellEnd"/>
        <w:r w:rsidRPr="008823A3">
          <w:rPr>
            <w:rStyle w:val="af1"/>
            <w:rFonts w:ascii="Times New Roman" w:hAnsi="Times New Roman" w:cs="Times New Roman"/>
            <w:b/>
            <w:kern w:val="24"/>
            <w:sz w:val="24"/>
            <w:szCs w:val="24"/>
          </w:rPr>
          <w:t>.</w:t>
        </w:r>
        <w:proofErr w:type="spellStart"/>
        <w:r w:rsidRPr="008823A3">
          <w:rPr>
            <w:rStyle w:val="af1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ru</w:t>
        </w:r>
        <w:proofErr w:type="spellEnd"/>
      </w:hyperlink>
    </w:p>
    <w:p w:rsidR="00313C7A" w:rsidRPr="00313C7A" w:rsidRDefault="00265840" w:rsidP="00313C7A">
      <w:pPr>
        <w:tabs>
          <w:tab w:val="left" w:pos="10637"/>
        </w:tabs>
        <w:spacing w:after="0" w:line="276" w:lineRule="auto"/>
        <w:ind w:left="-426" w:firstLine="709"/>
        <w:jc w:val="both"/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kern w:val="24"/>
          <w:sz w:val="26"/>
          <w:szCs w:val="26"/>
        </w:rPr>
        <w:t xml:space="preserve">  </w:t>
      </w:r>
    </w:p>
    <w:p w:rsidR="008823A3" w:rsidRPr="00E40617" w:rsidRDefault="008823A3" w:rsidP="0053305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24"/>
          <w:sz w:val="26"/>
          <w:szCs w:val="26"/>
        </w:rPr>
      </w:pPr>
      <w:r w:rsidRPr="00265840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44-ФЗ</w:t>
      </w:r>
      <w:r w:rsidR="00E62DAB" w:rsidRPr="00E62DAB">
        <w:rPr>
          <w:rFonts w:ascii="Times New Roman" w:hAnsi="Times New Roman" w:cs="Times New Roman"/>
          <w:b/>
          <w:color w:val="0070C0"/>
          <w:kern w:val="24"/>
          <w:sz w:val="26"/>
          <w:szCs w:val="26"/>
        </w:rPr>
        <w:t xml:space="preserve"> </w:t>
      </w:r>
      <w:r w:rsidR="00E62DAB" w:rsidRPr="00313C7A">
        <w:rPr>
          <w:rFonts w:ascii="Times New Roman" w:hAnsi="Times New Roman" w:cs="Times New Roman"/>
          <w:b/>
          <w:kern w:val="24"/>
          <w:sz w:val="26"/>
          <w:szCs w:val="26"/>
        </w:rPr>
        <w:t>– 8</w:t>
      </w:r>
      <w:r w:rsidR="00265840" w:rsidRPr="00313C7A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="00E62DAB" w:rsidRPr="00313C7A">
        <w:rPr>
          <w:rFonts w:ascii="Times New Roman" w:hAnsi="Times New Roman" w:cs="Times New Roman"/>
          <w:b/>
          <w:kern w:val="24"/>
          <w:sz w:val="26"/>
          <w:szCs w:val="26"/>
        </w:rPr>
        <w:t>дней по 2 часа</w:t>
      </w:r>
      <w:r w:rsidR="00E44EA3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="00E62DAB" w:rsidRPr="00313C7A">
        <w:rPr>
          <w:rFonts w:ascii="Times New Roman" w:hAnsi="Times New Roman" w:cs="Times New Roman"/>
          <w:b/>
          <w:kern w:val="24"/>
          <w:sz w:val="26"/>
          <w:szCs w:val="26"/>
        </w:rPr>
        <w:t>+</w:t>
      </w:r>
      <w:r w:rsidR="00E44EA3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="00E62DAB" w:rsidRPr="00313C7A">
        <w:rPr>
          <w:rFonts w:ascii="Times New Roman" w:hAnsi="Times New Roman" w:cs="Times New Roman"/>
          <w:b/>
          <w:kern w:val="24"/>
          <w:sz w:val="26"/>
          <w:szCs w:val="26"/>
        </w:rPr>
        <w:t>круглый стол</w:t>
      </w:r>
    </w:p>
    <w:p w:rsidR="008823A3" w:rsidRPr="00E40617" w:rsidRDefault="008823A3" w:rsidP="0053305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24"/>
          <w:sz w:val="26"/>
          <w:szCs w:val="26"/>
        </w:rPr>
      </w:pPr>
      <w:r w:rsidRPr="00265840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223-ФЗ</w:t>
      </w:r>
      <w:r w:rsidR="00265840" w:rsidRPr="00265840">
        <w:rPr>
          <w:rFonts w:ascii="Times New Roman" w:hAnsi="Times New Roman" w:cs="Times New Roman"/>
          <w:b/>
          <w:color w:val="0070C0"/>
          <w:kern w:val="24"/>
          <w:sz w:val="26"/>
          <w:szCs w:val="26"/>
        </w:rPr>
        <w:t xml:space="preserve"> </w:t>
      </w:r>
      <w:r w:rsidR="00265840" w:rsidRPr="00313C7A">
        <w:rPr>
          <w:rFonts w:ascii="Times New Roman" w:hAnsi="Times New Roman" w:cs="Times New Roman"/>
          <w:b/>
          <w:kern w:val="24"/>
          <w:sz w:val="26"/>
          <w:szCs w:val="26"/>
        </w:rPr>
        <w:t>– 2 дня по 2 часа</w:t>
      </w:r>
      <w:r w:rsidR="00E44EA3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="00265840" w:rsidRPr="00313C7A">
        <w:rPr>
          <w:rFonts w:ascii="Times New Roman" w:hAnsi="Times New Roman" w:cs="Times New Roman"/>
          <w:b/>
          <w:kern w:val="24"/>
          <w:sz w:val="26"/>
          <w:szCs w:val="26"/>
        </w:rPr>
        <w:t>+</w:t>
      </w:r>
      <w:r w:rsidR="00E44EA3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="00265840" w:rsidRPr="00313C7A">
        <w:rPr>
          <w:rFonts w:ascii="Times New Roman" w:hAnsi="Times New Roman" w:cs="Times New Roman"/>
          <w:b/>
          <w:kern w:val="24"/>
          <w:sz w:val="26"/>
          <w:szCs w:val="26"/>
        </w:rPr>
        <w:t>круглый стол</w:t>
      </w:r>
    </w:p>
    <w:p w:rsidR="008823A3" w:rsidRPr="00E40617" w:rsidRDefault="008823A3" w:rsidP="0053305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</w:pPr>
      <w:r w:rsidRPr="00E40617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t>Время обучения: 10.00-1</w:t>
      </w:r>
      <w:r w:rsidR="00222C6A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t>2</w:t>
      </w:r>
      <w:r w:rsidRPr="00E40617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t xml:space="preserve">.00 (время – </w:t>
      </w:r>
      <w:proofErr w:type="spellStart"/>
      <w:r w:rsidRPr="00E40617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t>мск</w:t>
      </w:r>
      <w:proofErr w:type="spellEnd"/>
      <w:r w:rsidRPr="00E40617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t>).</w:t>
      </w:r>
    </w:p>
    <w:p w:rsidR="00533056" w:rsidRDefault="00533056" w:rsidP="00313C7A">
      <w:pPr>
        <w:pStyle w:val="af9"/>
        <w:shd w:val="clear" w:color="auto" w:fill="FFFFFF"/>
        <w:spacing w:before="0" w:beforeAutospacing="0" w:after="0" w:afterAutospacing="0" w:line="285" w:lineRule="atLeast"/>
        <w:jc w:val="center"/>
        <w:textAlignment w:val="top"/>
        <w:rPr>
          <w:rStyle w:val="afa"/>
          <w:color w:val="0070C0"/>
          <w:sz w:val="28"/>
          <w:szCs w:val="28"/>
        </w:rPr>
      </w:pPr>
    </w:p>
    <w:p w:rsidR="00313C7A" w:rsidRPr="00313C7A" w:rsidRDefault="00313C7A" w:rsidP="00313C7A">
      <w:pPr>
        <w:pStyle w:val="af9"/>
        <w:shd w:val="clear" w:color="auto" w:fill="FFFFFF"/>
        <w:spacing w:before="0" w:beforeAutospacing="0" w:after="0" w:afterAutospacing="0" w:line="285" w:lineRule="atLeast"/>
        <w:jc w:val="center"/>
        <w:textAlignment w:val="top"/>
        <w:rPr>
          <w:rStyle w:val="afa"/>
          <w:color w:val="0070C0"/>
          <w:sz w:val="28"/>
          <w:szCs w:val="28"/>
        </w:rPr>
      </w:pPr>
      <w:r w:rsidRPr="00313C7A">
        <w:rPr>
          <w:rStyle w:val="afa"/>
          <w:color w:val="0070C0"/>
          <w:sz w:val="28"/>
          <w:szCs w:val="28"/>
        </w:rPr>
        <w:t>Что получаете?</w:t>
      </w:r>
    </w:p>
    <w:p w:rsidR="00313C7A" w:rsidRPr="00313C7A" w:rsidRDefault="00313C7A" w:rsidP="00313C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313C7A">
        <w:rPr>
          <w:rFonts w:ascii="Times New Roman" w:hAnsi="Times New Roman" w:cs="Times New Roman"/>
          <w:color w:val="555555"/>
          <w:sz w:val="26"/>
          <w:szCs w:val="26"/>
        </w:rPr>
        <w:t>Обучение в режиме реального времени с преподавателями и экспертами Института.</w:t>
      </w:r>
    </w:p>
    <w:p w:rsidR="00313C7A" w:rsidRPr="0096162F" w:rsidRDefault="00313C7A" w:rsidP="00313C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b/>
          <w:color w:val="555555"/>
          <w:sz w:val="26"/>
          <w:szCs w:val="26"/>
        </w:rPr>
      </w:pPr>
      <w:r w:rsidRPr="00313C7A">
        <w:rPr>
          <w:rFonts w:ascii="Times New Roman" w:hAnsi="Times New Roman" w:cs="Times New Roman"/>
          <w:color w:val="555555"/>
          <w:sz w:val="26"/>
          <w:szCs w:val="26"/>
        </w:rPr>
        <w:t>Документ об образовании (диплом/удостоверение</w:t>
      </w:r>
      <w:r w:rsidRPr="0096162F">
        <w:rPr>
          <w:rFonts w:ascii="Times New Roman" w:hAnsi="Times New Roman" w:cs="Times New Roman"/>
          <w:b/>
          <w:color w:val="555555"/>
          <w:sz w:val="26"/>
          <w:szCs w:val="26"/>
        </w:rPr>
        <w:t>)</w:t>
      </w:r>
      <w:r w:rsidR="0096162F" w:rsidRPr="0096162F">
        <w:rPr>
          <w:rFonts w:ascii="Times New Roman" w:hAnsi="Times New Roman" w:cs="Times New Roman"/>
          <w:b/>
          <w:color w:val="555555"/>
          <w:sz w:val="26"/>
          <w:szCs w:val="26"/>
        </w:rPr>
        <w:t xml:space="preserve"> с регистрацией данных в ФИС ФРДО.</w:t>
      </w:r>
    </w:p>
    <w:p w:rsidR="00313C7A" w:rsidRPr="00313C7A" w:rsidRDefault="00313C7A" w:rsidP="00313C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313C7A">
        <w:rPr>
          <w:rFonts w:ascii="Times New Roman" w:hAnsi="Times New Roman" w:cs="Times New Roman"/>
          <w:color w:val="555555"/>
          <w:sz w:val="26"/>
          <w:szCs w:val="26"/>
        </w:rPr>
        <w:t>Видеозаписи всех дней онлайн-курса.</w:t>
      </w:r>
    </w:p>
    <w:p w:rsidR="00313C7A" w:rsidRPr="00313C7A" w:rsidRDefault="00313C7A" w:rsidP="00313C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313C7A">
        <w:rPr>
          <w:rFonts w:ascii="Times New Roman" w:hAnsi="Times New Roman" w:cs="Times New Roman"/>
          <w:color w:val="555555"/>
          <w:sz w:val="26"/>
          <w:szCs w:val="26"/>
        </w:rPr>
        <w:t xml:space="preserve">Бесплатный доступ к консультационно-правовой системе </w:t>
      </w:r>
      <w:hyperlink r:id="rId9" w:tgtFrame="_blank" w:history="1">
        <w:r w:rsidRPr="00313C7A">
          <w:rPr>
            <w:rFonts w:ascii="Times New Roman" w:hAnsi="Times New Roman" w:cs="Times New Roman"/>
            <w:color w:val="555555"/>
            <w:sz w:val="26"/>
            <w:szCs w:val="26"/>
          </w:rPr>
          <w:t>Проект «Закупки»</w:t>
        </w:r>
      </w:hyperlink>
      <w:r w:rsidRPr="00313C7A">
        <w:rPr>
          <w:rFonts w:ascii="Times New Roman" w:hAnsi="Times New Roman" w:cs="Times New Roman"/>
          <w:color w:val="555555"/>
          <w:sz w:val="26"/>
          <w:szCs w:val="26"/>
        </w:rPr>
        <w:t xml:space="preserve"> на 1 месяц.</w:t>
      </w:r>
    </w:p>
    <w:p w:rsidR="00E62DAB" w:rsidRPr="00313C7A" w:rsidRDefault="0096162F" w:rsidP="00313C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Style w:val="afa"/>
          <w:rFonts w:ascii="Times New Roman" w:hAnsi="Times New Roman" w:cs="Times New Roman"/>
          <w:b w:val="0"/>
          <w:bCs w:val="0"/>
          <w:color w:val="555555"/>
          <w:sz w:val="26"/>
          <w:szCs w:val="26"/>
        </w:rPr>
      </w:pPr>
      <w:r w:rsidRPr="00313C7A">
        <w:rPr>
          <w:rFonts w:ascii="Times New Roman" w:hAnsi="Times New Roman" w:cs="Times New Roman"/>
          <w:color w:val="555555"/>
          <w:sz w:val="26"/>
          <w:szCs w:val="26"/>
        </w:rPr>
        <w:t>30</w:t>
      </w:r>
      <w:r w:rsidR="000B72F4">
        <w:rPr>
          <w:rFonts w:ascii="Times New Roman" w:hAnsi="Times New Roman" w:cs="Times New Roman"/>
          <w:color w:val="555555"/>
          <w:sz w:val="26"/>
          <w:szCs w:val="26"/>
        </w:rPr>
        <w:t xml:space="preserve"> личных консультаций</w:t>
      </w:r>
      <w:r>
        <w:rPr>
          <w:rFonts w:ascii="Times New Roman" w:hAnsi="Times New Roman" w:cs="Times New Roman"/>
          <w:color w:val="555555"/>
          <w:sz w:val="26"/>
          <w:szCs w:val="26"/>
        </w:rPr>
        <w:t xml:space="preserve"> от преподавателей</w:t>
      </w:r>
      <w:r w:rsidR="000B72F4">
        <w:rPr>
          <w:rFonts w:ascii="Times New Roman" w:hAnsi="Times New Roman" w:cs="Times New Roman"/>
          <w:color w:val="555555"/>
          <w:sz w:val="26"/>
          <w:szCs w:val="26"/>
        </w:rPr>
        <w:t xml:space="preserve"> Института</w:t>
      </w:r>
      <w:r w:rsidR="00313C7A" w:rsidRPr="00313C7A">
        <w:rPr>
          <w:rFonts w:ascii="Times New Roman" w:hAnsi="Times New Roman" w:cs="Times New Roman"/>
          <w:color w:val="555555"/>
          <w:sz w:val="26"/>
          <w:szCs w:val="26"/>
        </w:rPr>
        <w:t>.</w:t>
      </w:r>
    </w:p>
    <w:p w:rsidR="00E40617" w:rsidRPr="00313C7A" w:rsidRDefault="005D2570" w:rsidP="00E40617">
      <w:pPr>
        <w:pStyle w:val="af9"/>
        <w:shd w:val="clear" w:color="auto" w:fill="FFFFFF"/>
        <w:spacing w:before="0" w:beforeAutospacing="0" w:after="0" w:afterAutospacing="0" w:line="285" w:lineRule="atLeast"/>
        <w:jc w:val="center"/>
        <w:textAlignment w:val="top"/>
        <w:rPr>
          <w:rStyle w:val="afa"/>
          <w:color w:val="0070C0"/>
          <w:sz w:val="28"/>
          <w:szCs w:val="28"/>
        </w:rPr>
      </w:pPr>
      <w:r w:rsidRPr="00313C7A">
        <w:rPr>
          <w:rStyle w:val="afa"/>
          <w:color w:val="0070C0"/>
          <w:sz w:val="28"/>
          <w:szCs w:val="28"/>
        </w:rPr>
        <w:t>Краткое содержание</w:t>
      </w:r>
      <w:r w:rsidR="00E40617" w:rsidRPr="00313C7A">
        <w:rPr>
          <w:rStyle w:val="afa"/>
          <w:color w:val="0070C0"/>
          <w:sz w:val="28"/>
          <w:szCs w:val="28"/>
        </w:rPr>
        <w:t xml:space="preserve"> курс</w:t>
      </w:r>
      <w:r w:rsidRPr="00313C7A">
        <w:rPr>
          <w:rStyle w:val="afa"/>
          <w:color w:val="0070C0"/>
          <w:sz w:val="28"/>
          <w:szCs w:val="28"/>
        </w:rPr>
        <w:t>а</w:t>
      </w:r>
      <w:r w:rsidR="00E40617" w:rsidRPr="00313C7A">
        <w:rPr>
          <w:rStyle w:val="afa"/>
          <w:color w:val="0070C0"/>
          <w:sz w:val="28"/>
          <w:szCs w:val="28"/>
        </w:rPr>
        <w:t xml:space="preserve"> онлайн-трансляции</w:t>
      </w:r>
      <w:r w:rsidRPr="00313C7A">
        <w:rPr>
          <w:rStyle w:val="afa"/>
          <w:color w:val="0070C0"/>
          <w:sz w:val="28"/>
          <w:szCs w:val="28"/>
        </w:rPr>
        <w:t>:</w:t>
      </w:r>
    </w:p>
    <w:p w:rsidR="00E62DAB" w:rsidRPr="00E62DAB" w:rsidRDefault="00E40617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Тренд</w:t>
      </w:r>
      <w:r w:rsidR="00265840">
        <w:rPr>
          <w:rFonts w:ascii="Times New Roman" w:hAnsi="Times New Roman" w:cs="Times New Roman"/>
          <w:color w:val="555555"/>
          <w:sz w:val="26"/>
          <w:szCs w:val="26"/>
        </w:rPr>
        <w:t xml:space="preserve">овые темы </w:t>
      </w:r>
      <w:proofErr w:type="spellStart"/>
      <w:r w:rsidR="00265840">
        <w:rPr>
          <w:rFonts w:ascii="Times New Roman" w:hAnsi="Times New Roman" w:cs="Times New Roman"/>
          <w:color w:val="555555"/>
          <w:sz w:val="26"/>
          <w:szCs w:val="26"/>
        </w:rPr>
        <w:t>госзакупок</w:t>
      </w:r>
      <w:proofErr w:type="spellEnd"/>
      <w:r w:rsidR="00265840">
        <w:rPr>
          <w:rFonts w:ascii="Times New Roman" w:hAnsi="Times New Roman" w:cs="Times New Roman"/>
          <w:color w:val="555555"/>
          <w:sz w:val="26"/>
          <w:szCs w:val="26"/>
        </w:rPr>
        <w:t xml:space="preserve"> 2020-2021гг.</w:t>
      </w:r>
    </w:p>
    <w:p w:rsidR="00E62DAB" w:rsidRPr="00E62DAB" w:rsidRDefault="00E62DAB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О</w:t>
      </w:r>
      <w:r w:rsidR="00E40617" w:rsidRPr="00E62DAB">
        <w:rPr>
          <w:rFonts w:ascii="Times New Roman" w:hAnsi="Times New Roman" w:cs="Times New Roman"/>
          <w:color w:val="555555"/>
          <w:sz w:val="26"/>
          <w:szCs w:val="26"/>
        </w:rPr>
        <w:t>бзор нормативных актов в национальном режиме, во</w:t>
      </w:r>
      <w:r w:rsidRPr="00E62DAB">
        <w:rPr>
          <w:rFonts w:ascii="Times New Roman" w:hAnsi="Times New Roman" w:cs="Times New Roman"/>
          <w:color w:val="555555"/>
          <w:sz w:val="26"/>
          <w:szCs w:val="26"/>
        </w:rPr>
        <w:t>просы их совместного применения</w:t>
      </w:r>
      <w:r w:rsidR="005D2570">
        <w:rPr>
          <w:rFonts w:ascii="Times New Roman" w:hAnsi="Times New Roman" w:cs="Times New Roman"/>
          <w:color w:val="555555"/>
          <w:sz w:val="26"/>
          <w:szCs w:val="26"/>
        </w:rPr>
        <w:t>.</w:t>
      </w:r>
    </w:p>
    <w:p w:rsidR="00E62DAB" w:rsidRPr="00E62DAB" w:rsidRDefault="00E62DAB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П</w:t>
      </w:r>
      <w:r w:rsidR="00E40617" w:rsidRPr="00E62DAB">
        <w:rPr>
          <w:rFonts w:ascii="Times New Roman" w:hAnsi="Times New Roman" w:cs="Times New Roman"/>
          <w:color w:val="555555"/>
          <w:sz w:val="26"/>
          <w:szCs w:val="26"/>
        </w:rPr>
        <w:t>рактика применения приказа Минф</w:t>
      </w:r>
      <w:r w:rsidRPr="00E62DAB">
        <w:rPr>
          <w:rFonts w:ascii="Times New Roman" w:hAnsi="Times New Roman" w:cs="Times New Roman"/>
          <w:color w:val="555555"/>
          <w:sz w:val="26"/>
          <w:szCs w:val="26"/>
        </w:rPr>
        <w:t>ина России от 04.06.2018 № 126н.</w:t>
      </w:r>
    </w:p>
    <w:p w:rsidR="00E62DAB" w:rsidRPr="00E62DAB" w:rsidRDefault="00E62DAB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Электронное актирование в ЕИС</w:t>
      </w:r>
      <w:r w:rsidR="005D2570">
        <w:rPr>
          <w:rFonts w:ascii="Times New Roman" w:hAnsi="Times New Roman" w:cs="Times New Roman"/>
          <w:color w:val="555555"/>
          <w:sz w:val="26"/>
          <w:szCs w:val="26"/>
        </w:rPr>
        <w:t>.</w:t>
      </w:r>
    </w:p>
    <w:p w:rsidR="00E62DAB" w:rsidRPr="00E62DAB" w:rsidRDefault="00E62DAB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И</w:t>
      </w:r>
      <w:r w:rsidR="00E40617" w:rsidRPr="00E62DAB">
        <w:rPr>
          <w:rFonts w:ascii="Times New Roman" w:hAnsi="Times New Roman" w:cs="Times New Roman"/>
          <w:color w:val="555555"/>
          <w:sz w:val="26"/>
          <w:szCs w:val="26"/>
        </w:rPr>
        <w:t xml:space="preserve">зменения в порядке проведения </w:t>
      </w:r>
      <w:r w:rsidRPr="00E62DAB">
        <w:rPr>
          <w:rFonts w:ascii="Times New Roman" w:hAnsi="Times New Roman" w:cs="Times New Roman"/>
          <w:color w:val="555555"/>
          <w:sz w:val="26"/>
          <w:szCs w:val="26"/>
        </w:rPr>
        <w:t>электронного запроса котировок</w:t>
      </w:r>
      <w:r w:rsidR="005D2570">
        <w:rPr>
          <w:rFonts w:ascii="Times New Roman" w:hAnsi="Times New Roman" w:cs="Times New Roman"/>
          <w:color w:val="555555"/>
          <w:sz w:val="26"/>
          <w:szCs w:val="26"/>
        </w:rPr>
        <w:t>.</w:t>
      </w:r>
    </w:p>
    <w:p w:rsidR="00E40617" w:rsidRPr="00E62DAB" w:rsidRDefault="00E62DAB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jc w:val="both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Н</w:t>
      </w:r>
      <w:r w:rsidR="00E40617" w:rsidRPr="00E62DAB">
        <w:rPr>
          <w:rFonts w:ascii="Times New Roman" w:hAnsi="Times New Roman" w:cs="Times New Roman"/>
          <w:color w:val="555555"/>
          <w:sz w:val="26"/>
          <w:szCs w:val="26"/>
        </w:rPr>
        <w:t>овый порядок для закупок у единственного по</w:t>
      </w:r>
      <w:r w:rsidR="009D7308">
        <w:rPr>
          <w:rFonts w:ascii="Times New Roman" w:hAnsi="Times New Roman" w:cs="Times New Roman"/>
          <w:color w:val="555555"/>
          <w:sz w:val="26"/>
          <w:szCs w:val="26"/>
        </w:rPr>
        <w:t>ставщика</w:t>
      </w:r>
      <w:r w:rsidR="00E40617" w:rsidRPr="00E62DAB">
        <w:rPr>
          <w:rFonts w:ascii="Times New Roman" w:hAnsi="Times New Roman" w:cs="Times New Roman"/>
          <w:color w:val="555555"/>
          <w:sz w:val="26"/>
          <w:szCs w:val="26"/>
        </w:rPr>
        <w:t xml:space="preserve"> п.4 и п.5 ч.1 ст. 93 № 44-ФЗ в электронной форме (увеличение лимита для заключения контрактов до 3-х млн. рублей, уменьшение срока подачи заявок, сокращение срока для отмены процедуры);</w:t>
      </w:r>
    </w:p>
    <w:p w:rsidR="00E40617" w:rsidRPr="00E62DAB" w:rsidRDefault="005D2570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color w:val="555555"/>
          <w:sz w:val="26"/>
          <w:szCs w:val="26"/>
        </w:rPr>
        <w:t>Деловые игры – только практика.</w:t>
      </w:r>
    </w:p>
    <w:p w:rsidR="00E40617" w:rsidRPr="00E62DAB" w:rsidRDefault="00E40617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>Круглы</w:t>
      </w:r>
      <w:r w:rsidR="005D2570">
        <w:rPr>
          <w:rFonts w:ascii="Times New Roman" w:hAnsi="Times New Roman" w:cs="Times New Roman"/>
          <w:color w:val="555555"/>
          <w:sz w:val="26"/>
          <w:szCs w:val="26"/>
        </w:rPr>
        <w:t>й стол – ответы на ваши вопросы.</w:t>
      </w:r>
    </w:p>
    <w:p w:rsidR="00E40617" w:rsidRPr="00E62DAB" w:rsidRDefault="00E40617" w:rsidP="00E62DAB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55" w:lineRule="atLeast"/>
        <w:ind w:left="284" w:hanging="284"/>
        <w:textAlignment w:val="top"/>
        <w:rPr>
          <w:rFonts w:ascii="Times New Roman" w:hAnsi="Times New Roman" w:cs="Times New Roman"/>
          <w:color w:val="555555"/>
          <w:sz w:val="26"/>
          <w:szCs w:val="26"/>
        </w:rPr>
      </w:pPr>
      <w:r w:rsidRPr="00E62DAB">
        <w:rPr>
          <w:rFonts w:ascii="Times New Roman" w:hAnsi="Times New Roman" w:cs="Times New Roman"/>
          <w:color w:val="555555"/>
          <w:sz w:val="26"/>
          <w:szCs w:val="26"/>
        </w:rPr>
        <w:t xml:space="preserve">Рабочее место </w:t>
      </w:r>
      <w:proofErr w:type="spellStart"/>
      <w:r w:rsidRPr="00E62DAB">
        <w:rPr>
          <w:rFonts w:ascii="Times New Roman" w:hAnsi="Times New Roman" w:cs="Times New Roman"/>
          <w:color w:val="555555"/>
          <w:sz w:val="26"/>
          <w:szCs w:val="26"/>
        </w:rPr>
        <w:t>госзакупщика</w:t>
      </w:r>
      <w:proofErr w:type="spellEnd"/>
      <w:r w:rsidRPr="00E62DAB">
        <w:rPr>
          <w:rFonts w:ascii="Times New Roman" w:hAnsi="Times New Roman" w:cs="Times New Roman"/>
          <w:color w:val="555555"/>
          <w:sz w:val="26"/>
          <w:szCs w:val="26"/>
        </w:rPr>
        <w:t xml:space="preserve"> в личном кабинете на </w:t>
      </w:r>
      <w:r w:rsidR="005D2570">
        <w:rPr>
          <w:rFonts w:ascii="Times New Roman" w:hAnsi="Times New Roman" w:cs="Times New Roman"/>
          <w:color w:val="555555"/>
          <w:sz w:val="26"/>
          <w:szCs w:val="26"/>
        </w:rPr>
        <w:t xml:space="preserve">сайте </w:t>
      </w:r>
      <w:proofErr w:type="spellStart"/>
      <w:r w:rsidRPr="00E62DAB">
        <w:rPr>
          <w:rFonts w:ascii="Times New Roman" w:hAnsi="Times New Roman" w:cs="Times New Roman"/>
          <w:color w:val="555555"/>
          <w:sz w:val="26"/>
          <w:szCs w:val="26"/>
          <w:u w:val="single"/>
        </w:rPr>
        <w:t>www.ipku.ru</w:t>
      </w:r>
      <w:proofErr w:type="spellEnd"/>
      <w:r w:rsidRPr="00E62DAB">
        <w:rPr>
          <w:rFonts w:ascii="Times New Roman" w:hAnsi="Times New Roman" w:cs="Times New Roman"/>
          <w:color w:val="555555"/>
          <w:sz w:val="26"/>
          <w:szCs w:val="26"/>
          <w:u w:val="single"/>
        </w:rPr>
        <w:t>.</w:t>
      </w:r>
    </w:p>
    <w:p w:rsidR="00E40617" w:rsidRPr="00E62DAB" w:rsidRDefault="00E40617" w:rsidP="00265840">
      <w:pPr>
        <w:pStyle w:val="af9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rFonts w:eastAsiaTheme="minorHAnsi"/>
          <w:color w:val="555555"/>
          <w:sz w:val="26"/>
          <w:szCs w:val="26"/>
          <w:lang w:eastAsia="en-US"/>
        </w:rPr>
      </w:pPr>
      <w:r w:rsidRPr="00265840">
        <w:rPr>
          <w:rFonts w:eastAsiaTheme="minorHAnsi"/>
          <w:b/>
          <w:color w:val="555555"/>
          <w:sz w:val="26"/>
          <w:szCs w:val="26"/>
          <w:lang w:eastAsia="en-US"/>
        </w:rPr>
        <w:t>Спикеры мероприятия</w:t>
      </w:r>
      <w:r w:rsidRPr="00E62DAB">
        <w:rPr>
          <w:rFonts w:eastAsiaTheme="minorHAnsi"/>
          <w:color w:val="555555"/>
          <w:sz w:val="26"/>
          <w:szCs w:val="26"/>
          <w:lang w:eastAsia="en-US"/>
        </w:rPr>
        <w:t xml:space="preserve"> - сертифицированные преподаватели и эксперты в сфере закупок с многолетним опыт</w:t>
      </w:r>
      <w:r w:rsidR="005D2570">
        <w:rPr>
          <w:rFonts w:eastAsiaTheme="minorHAnsi"/>
          <w:color w:val="555555"/>
          <w:sz w:val="26"/>
          <w:szCs w:val="26"/>
          <w:lang w:eastAsia="en-US"/>
        </w:rPr>
        <w:t xml:space="preserve">ом работы у крупных Заказчиков, </w:t>
      </w:r>
      <w:r w:rsidRPr="00E62DAB">
        <w:rPr>
          <w:rFonts w:eastAsiaTheme="minorHAnsi"/>
          <w:color w:val="555555"/>
          <w:sz w:val="26"/>
          <w:szCs w:val="26"/>
          <w:lang w:eastAsia="en-US"/>
        </w:rPr>
        <w:t>в уполномоченных и контрольных органах.</w:t>
      </w:r>
    </w:p>
    <w:p w:rsidR="00E62DAB" w:rsidRPr="00313C7A" w:rsidRDefault="00E62DAB" w:rsidP="00313C7A">
      <w:pPr>
        <w:pStyle w:val="af9"/>
        <w:shd w:val="clear" w:color="auto" w:fill="FFFFFF"/>
        <w:spacing w:before="0" w:beforeAutospacing="0" w:after="0" w:afterAutospacing="0" w:line="285" w:lineRule="atLeast"/>
        <w:textAlignment w:val="top"/>
        <w:rPr>
          <w:rStyle w:val="afa"/>
          <w:color w:val="0070C0"/>
          <w:sz w:val="28"/>
          <w:szCs w:val="28"/>
        </w:rPr>
      </w:pPr>
    </w:p>
    <w:p w:rsidR="00E40617" w:rsidRPr="00313C7A" w:rsidRDefault="00E40617" w:rsidP="00E40617">
      <w:pPr>
        <w:pStyle w:val="af9"/>
        <w:shd w:val="clear" w:color="auto" w:fill="FFFFFF"/>
        <w:spacing w:before="0" w:beforeAutospacing="0" w:after="0" w:afterAutospacing="0" w:line="285" w:lineRule="atLeast"/>
        <w:jc w:val="center"/>
        <w:textAlignment w:val="top"/>
        <w:rPr>
          <w:rStyle w:val="afa"/>
          <w:color w:val="0070C0"/>
          <w:sz w:val="28"/>
          <w:szCs w:val="28"/>
        </w:rPr>
      </w:pPr>
      <w:r w:rsidRPr="00313C7A">
        <w:rPr>
          <w:rStyle w:val="afa"/>
          <w:color w:val="0070C0"/>
          <w:sz w:val="28"/>
          <w:szCs w:val="28"/>
        </w:rPr>
        <w:t>Сколько стоит?</w:t>
      </w:r>
    </w:p>
    <w:p w:rsidR="008823A3" w:rsidRDefault="008823A3" w:rsidP="00B540B8">
      <w:pPr>
        <w:tabs>
          <w:tab w:val="left" w:pos="10637"/>
        </w:tabs>
        <w:jc w:val="both"/>
        <w:rPr>
          <w:rFonts w:ascii="Times New Roman" w:hAnsi="Times New Roman" w:cs="Times New Roman"/>
          <w:b/>
          <w:color w:val="1F3864" w:themeColor="accent5" w:themeShade="80"/>
          <w:kern w:val="24"/>
          <w:sz w:val="24"/>
          <w:szCs w:val="24"/>
        </w:rPr>
        <w:sectPr w:rsidR="008823A3" w:rsidSect="00AE13C8">
          <w:headerReference w:type="default" r:id="rId10"/>
          <w:footerReference w:type="default" r:id="rId11"/>
          <w:pgSz w:w="11906" w:h="16838"/>
          <w:pgMar w:top="284" w:right="709" w:bottom="851" w:left="1701" w:header="142" w:footer="284" w:gutter="0"/>
          <w:cols w:space="708"/>
          <w:docGrid w:linePitch="360"/>
        </w:sectPr>
      </w:pPr>
    </w:p>
    <w:p w:rsidR="008823A3" w:rsidRDefault="008823A3" w:rsidP="008823A3">
      <w:pPr>
        <w:tabs>
          <w:tab w:val="left" w:pos="9781"/>
        </w:tabs>
        <w:ind w:right="67"/>
        <w:jc w:val="center"/>
        <w:rPr>
          <w:rFonts w:ascii="Times New Roman" w:hAnsi="Times New Roman"/>
          <w:b/>
          <w:color w:val="FF0000"/>
          <w:kern w:val="24"/>
          <w:sz w:val="28"/>
          <w:szCs w:val="28"/>
        </w:rPr>
      </w:pPr>
    </w:p>
    <w:p w:rsidR="008823A3" w:rsidRDefault="008823A3" w:rsidP="00265840">
      <w:pPr>
        <w:tabs>
          <w:tab w:val="left" w:pos="9781"/>
        </w:tabs>
        <w:ind w:right="67"/>
        <w:jc w:val="center"/>
        <w:rPr>
          <w:rFonts w:ascii="Times New Roman" w:hAnsi="Times New Roman"/>
          <w:b/>
          <w:color w:val="FF0000"/>
          <w:kern w:val="24"/>
          <w:sz w:val="28"/>
          <w:szCs w:val="28"/>
        </w:rPr>
      </w:pPr>
      <w:r w:rsidRPr="00816947">
        <w:rPr>
          <w:rFonts w:ascii="Times New Roman" w:hAnsi="Times New Roman"/>
          <w:b/>
          <w:color w:val="FF0000"/>
          <w:kern w:val="24"/>
          <w:sz w:val="28"/>
          <w:szCs w:val="28"/>
        </w:rPr>
        <w:t>Стоимость обучения:</w:t>
      </w:r>
    </w:p>
    <w:p w:rsidR="00265840" w:rsidRDefault="00265840" w:rsidP="00265840">
      <w:pPr>
        <w:tabs>
          <w:tab w:val="left" w:pos="9781"/>
        </w:tabs>
        <w:ind w:right="67"/>
        <w:jc w:val="center"/>
        <w:rPr>
          <w:rFonts w:ascii="Times New Roman" w:hAnsi="Times New Roman"/>
          <w:b/>
          <w:color w:val="FF0000"/>
          <w:kern w:val="24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540"/>
        <w:gridCol w:w="1941"/>
        <w:gridCol w:w="4293"/>
      </w:tblGrid>
      <w:tr w:rsidR="008823A3" w:rsidRPr="00816947" w:rsidTr="00265840">
        <w:trPr>
          <w:trHeight w:val="5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курса обучения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Стоимость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обучения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Форма и срок обучения</w:t>
            </w:r>
          </w:p>
        </w:tc>
      </w:tr>
      <w:tr w:rsidR="008823A3" w:rsidRPr="00816947" w:rsidTr="00265840">
        <w:trPr>
          <w:trHeight w:val="107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Повышение квалификации</w:t>
            </w:r>
            <w:r w:rsidRPr="0081694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: «Управление государственными и муниципальными закупками».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color w:val="000000"/>
              </w:rPr>
              <w:t>Удостоверение 40 часов.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9A437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  <w:r w:rsidR="008823A3" w:rsidRPr="008169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3A3" w:rsidRPr="00816947">
              <w:rPr>
                <w:rFonts w:ascii="Times New Roman" w:hAnsi="Times New Roman" w:cs="Times New Roman"/>
                <w:b/>
                <w:color w:val="000000"/>
              </w:rPr>
              <w:t>руб.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+ 1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консультации)</w:t>
            </w:r>
          </w:p>
        </w:tc>
      </w:tr>
      <w:tr w:rsidR="008823A3" w:rsidRPr="00816947" w:rsidTr="00265840">
        <w:trPr>
          <w:trHeight w:val="707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Повышение квалификации</w:t>
            </w:r>
            <w:r w:rsidRPr="0081694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: «Управление государственными и муниципальными закупками».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color w:val="000000"/>
              </w:rPr>
              <w:t>Удостоверение 168 часов.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947">
              <w:rPr>
                <w:rFonts w:ascii="Times New Roman" w:hAnsi="Times New Roman" w:cs="Times New Roman"/>
                <w:color w:val="000000"/>
              </w:rPr>
              <w:t>(начальный уровень)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265840" w:rsidP="009A4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8823A3" w:rsidRPr="008169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3A3" w:rsidRPr="00816947">
              <w:rPr>
                <w:rFonts w:ascii="Times New Roman" w:hAnsi="Times New Roman" w:cs="Times New Roman"/>
                <w:b/>
                <w:color w:val="000000"/>
              </w:rPr>
              <w:t>руб.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+ 3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консультации)</w:t>
            </w:r>
          </w:p>
        </w:tc>
      </w:tr>
      <w:tr w:rsidR="008823A3" w:rsidRPr="00816947" w:rsidTr="00265840">
        <w:trPr>
          <w:trHeight w:val="428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823A3" w:rsidRPr="00816947" w:rsidTr="00265840">
        <w:trPr>
          <w:trHeight w:val="428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Повышение квалификации</w:t>
            </w:r>
            <w:r w:rsidRPr="00816947">
              <w:rPr>
                <w:rFonts w:ascii="Times New Roman" w:eastAsia="Calibri" w:hAnsi="Times New Roman" w:cs="Times New Roman"/>
                <w:noProof/>
                <w:color w:val="000000"/>
              </w:rPr>
              <w:t>: «Управление закупочной деятельн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остью организации по ФЗ №44-ФЗ»</w:t>
            </w:r>
            <w:r w:rsidRPr="0081694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.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color w:val="000000"/>
              </w:rPr>
              <w:t>Удостоверение 168 часов.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3A3" w:rsidRPr="00816947" w:rsidRDefault="00265840" w:rsidP="009A4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8823A3" w:rsidRPr="008169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3A3" w:rsidRPr="00816947">
              <w:rPr>
                <w:rFonts w:ascii="Times New Roman" w:hAnsi="Times New Roman" w:cs="Times New Roman"/>
                <w:b/>
                <w:color w:val="000000"/>
              </w:rPr>
              <w:t>руб.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+ 3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консультации)</w:t>
            </w:r>
          </w:p>
        </w:tc>
      </w:tr>
      <w:tr w:rsidR="008823A3" w:rsidRPr="00816947" w:rsidTr="00265840">
        <w:trPr>
          <w:trHeight w:val="129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Профессиональная переподготовка  </w:t>
            </w:r>
          </w:p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color w:val="000000"/>
              </w:rPr>
              <w:t xml:space="preserve">«Профессиональное управление государственными и муниципальными закупками».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 + 223-ФЗ)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Диплом 280 часов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9A437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12 000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руб.</w:t>
            </w:r>
          </w:p>
        </w:tc>
        <w:tc>
          <w:tcPr>
            <w:tcW w:w="4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+ 5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экспертные видео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8823A3" w:rsidRPr="00816947" w:rsidTr="00265840">
        <w:trPr>
          <w:trHeight w:val="1299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Профессиональная переподготовка </w:t>
            </w:r>
            <w:r w:rsidRPr="00816947">
              <w:rPr>
                <w:rFonts w:ascii="Times New Roman" w:eastAsia="Calibri" w:hAnsi="Times New Roman" w:cs="Times New Roman"/>
                <w:color w:val="000000"/>
              </w:rPr>
              <w:t xml:space="preserve">«Профессиональное управление государственными и муниципальными закупками»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 + 223-ФЗ)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Диплом 560 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265840" w:rsidP="009A4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000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+ 10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экспертные видео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8823A3" w:rsidRPr="00816947" w:rsidTr="00265840">
        <w:trPr>
          <w:trHeight w:val="1299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Профессиональная переподготовка </w:t>
            </w:r>
            <w:r w:rsidRPr="00816947">
              <w:rPr>
                <w:rFonts w:ascii="Times New Roman" w:eastAsia="Calibri" w:hAnsi="Times New Roman" w:cs="Times New Roman"/>
                <w:color w:val="000000"/>
              </w:rPr>
              <w:t xml:space="preserve">«Профессиональное управление государственными и муниципальными закупками»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 + 223-ФЗ)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Диплом 840 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9A4373" w:rsidP="009A4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29</w:t>
            </w:r>
            <w:r w:rsidR="0026584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00 руб.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+ 18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экспертные видео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8823A3" w:rsidRPr="00816947" w:rsidTr="00265840">
        <w:trPr>
          <w:trHeight w:val="1299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Профессиональная переподготовка </w:t>
            </w:r>
            <w:r w:rsidRPr="00816947">
              <w:rPr>
                <w:rFonts w:ascii="Times New Roman" w:eastAsia="Calibri" w:hAnsi="Times New Roman" w:cs="Times New Roman"/>
                <w:color w:val="000000"/>
              </w:rPr>
              <w:t xml:space="preserve">«Профессиональное управление государственными и муниципальными закупками» </w:t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w:t>(44-ФЗ + 223-ФЗ)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Диплом 1120 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5D2570" w:rsidP="009A4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A437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00 руб.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+ 20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экспертные видео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8823A3" w:rsidRPr="00816947" w:rsidTr="00265840">
        <w:trPr>
          <w:trHeight w:val="1103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Повышение квалификации:</w:t>
            </w:r>
          </w:p>
          <w:p w:rsidR="008823A3" w:rsidRPr="00816947" w:rsidRDefault="008823A3" w:rsidP="00D468A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Cs/>
                <w:color w:val="000000"/>
              </w:rPr>
              <w:t>«Закупочная деятельность отдельными видами юридических лиц по ФЗ №223- ФЗ. Анализ основных изменений, практика работы»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(223-ФЗ)</w:t>
            </w:r>
          </w:p>
          <w:p w:rsidR="008823A3" w:rsidRPr="00816947" w:rsidRDefault="008823A3" w:rsidP="00D468A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16947">
              <w:rPr>
                <w:rFonts w:ascii="Times New Roman" w:hAnsi="Times New Roman" w:cs="Times New Roman"/>
                <w:b/>
                <w:color w:val="000000"/>
              </w:rPr>
              <w:t>Удостоверение 120</w:t>
            </w:r>
            <w:r w:rsidR="002367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16947">
              <w:rPr>
                <w:rFonts w:ascii="Times New Roman" w:hAnsi="Times New Roman" w:cs="Times New Roman"/>
                <w:b/>
                <w:color w:val="000000"/>
              </w:rPr>
              <w:t>часов.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3A3" w:rsidRPr="00816947" w:rsidRDefault="009A4373" w:rsidP="00D468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8823A3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 000 руб.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23A3" w:rsidRPr="00816947" w:rsidRDefault="00236714" w:rsidP="00D468A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+ 3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консультации)</w:t>
            </w:r>
          </w:p>
        </w:tc>
      </w:tr>
      <w:tr w:rsidR="00236714" w:rsidRPr="00816947" w:rsidTr="00236714">
        <w:trPr>
          <w:trHeight w:val="1103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714" w:rsidRPr="00816947" w:rsidRDefault="004C41D8" w:rsidP="00F915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Профессиональная переподготовка</w:t>
            </w:r>
            <w:r w:rsidR="00236714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36714" w:rsidRPr="00236714" w:rsidRDefault="00236714" w:rsidP="00F915C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36714">
              <w:rPr>
                <w:rFonts w:ascii="Times New Roman" w:hAnsi="Times New Roman" w:cs="Times New Roman"/>
                <w:bCs/>
                <w:color w:val="000000"/>
              </w:rPr>
              <w:t>«Закупочная деятельность отдельными видами юридических лиц по ФЗ №223- ФЗ. Анализ основных изменений, практика работы» (223-ФЗ)</w:t>
            </w:r>
          </w:p>
          <w:p w:rsidR="00236714" w:rsidRPr="00236714" w:rsidRDefault="00236714" w:rsidP="00236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9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Диплом 280 часов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14" w:rsidRPr="00816947" w:rsidRDefault="009A4373" w:rsidP="00F91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236714" w:rsidRPr="00816947">
              <w:rPr>
                <w:rFonts w:ascii="Times New Roman" w:hAnsi="Times New Roman" w:cs="Times New Roman"/>
                <w:b/>
                <w:bCs/>
                <w:color w:val="000000"/>
              </w:rPr>
              <w:t> 000 руб.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6714" w:rsidRPr="00816947" w:rsidRDefault="00236714" w:rsidP="00F915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Онлайн-трансляция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+ 5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недел</w:t>
            </w:r>
            <w:r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заочного обучения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школе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 xml:space="preserve"> (видео-аудио уроки, нормативно-правовая база,  консультации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экспертные видео</w:t>
            </w:r>
            <w:r w:rsidRPr="00816947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</w:tbl>
    <w:p w:rsidR="00313C7A" w:rsidRDefault="00313C7A" w:rsidP="00313C7A">
      <w:pPr>
        <w:tabs>
          <w:tab w:val="left" w:pos="9781"/>
        </w:tabs>
        <w:ind w:right="67"/>
        <w:rPr>
          <w:rFonts w:ascii="Times New Roman" w:hAnsi="Times New Roman" w:cs="Times New Roman"/>
          <w:b/>
          <w:color w:val="00B050"/>
          <w:kern w:val="24"/>
          <w:sz w:val="28"/>
          <w:szCs w:val="28"/>
        </w:rPr>
      </w:pPr>
    </w:p>
    <w:p w:rsidR="008823A3" w:rsidRPr="002A5F34" w:rsidRDefault="00313C7A" w:rsidP="002A5F34">
      <w:pPr>
        <w:tabs>
          <w:tab w:val="left" w:pos="9781"/>
        </w:tabs>
        <w:ind w:right="67"/>
        <w:jc w:val="center"/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</w:pPr>
      <w:r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>*</w:t>
      </w:r>
      <w:r w:rsidR="005D2570"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 xml:space="preserve">Программа обучения </w:t>
      </w:r>
      <w:r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 xml:space="preserve">по </w:t>
      </w:r>
      <w:r w:rsidR="005D2570"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 xml:space="preserve">ФЗ </w:t>
      </w:r>
      <w:r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>№</w:t>
      </w:r>
      <w:r w:rsidR="005D2570"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>44-ФЗ</w:t>
      </w:r>
      <w:r w:rsidRPr="002A5F34">
        <w:rPr>
          <w:rFonts w:ascii="Times New Roman" w:hAnsi="Times New Roman" w:cs="Times New Roman"/>
          <w:b/>
          <w:color w:val="00B050"/>
          <w:kern w:val="24"/>
          <w:sz w:val="26"/>
          <w:szCs w:val="26"/>
        </w:rPr>
        <w:t xml:space="preserve"> и ФЗ №223-ФЗ  представлена ниже</w:t>
      </w:r>
    </w:p>
    <w:p w:rsidR="00313C7A" w:rsidRDefault="00313C7A" w:rsidP="00313C7A">
      <w:pPr>
        <w:tabs>
          <w:tab w:val="left" w:pos="9781"/>
        </w:tabs>
        <w:ind w:right="67"/>
        <w:rPr>
          <w:rFonts w:ascii="Times New Roman" w:hAnsi="Times New Roman"/>
          <w:color w:val="1F3864" w:themeColor="accent5" w:themeShade="80"/>
          <w:kern w:val="24"/>
          <w:sz w:val="30"/>
          <w:szCs w:val="30"/>
        </w:rPr>
        <w:sectPr w:rsidR="00313C7A" w:rsidSect="00AE13C8">
          <w:pgSz w:w="11906" w:h="16838"/>
          <w:pgMar w:top="284" w:right="709" w:bottom="851" w:left="1701" w:header="142" w:footer="284" w:gutter="0"/>
          <w:cols w:space="708"/>
          <w:docGrid w:linePitch="360"/>
        </w:sectPr>
      </w:pPr>
    </w:p>
    <w:tbl>
      <w:tblPr>
        <w:tblStyle w:val="a6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2"/>
      </w:tblGrid>
      <w:tr w:rsidR="005418A3" w:rsidRPr="005D2570" w:rsidTr="005D2570">
        <w:tc>
          <w:tcPr>
            <w:tcW w:w="10462" w:type="dxa"/>
            <w:shd w:val="clear" w:color="auto" w:fill="DEEAF6" w:themeFill="accent1" w:themeFillTint="33"/>
            <w:vAlign w:val="center"/>
          </w:tcPr>
          <w:p w:rsidR="005418A3" w:rsidRPr="005D2570" w:rsidRDefault="005418A3" w:rsidP="005D2570">
            <w:pPr>
              <w:pStyle w:val="a4"/>
              <w:spacing w:before="40" w:after="40" w:line="240" w:lineRule="auto"/>
              <w:ind w:left="-40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4"/>
                <w:szCs w:val="4"/>
              </w:rPr>
            </w:pPr>
          </w:p>
        </w:tc>
      </w:tr>
      <w:tr w:rsidR="005418A3" w:rsidRPr="005D2570" w:rsidTr="005D2570">
        <w:tc>
          <w:tcPr>
            <w:tcW w:w="10462" w:type="dxa"/>
            <w:shd w:val="clear" w:color="auto" w:fill="DEEAF6" w:themeFill="accent1" w:themeFillTint="33"/>
          </w:tcPr>
          <w:p w:rsidR="00313C7A" w:rsidRDefault="00313C7A" w:rsidP="005D2570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</w:pPr>
            <w:r w:rsidRPr="00562704"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Программа обучения </w:t>
            </w:r>
            <w:r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по </w:t>
            </w:r>
            <w:r w:rsidRPr="00562704"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>№</w:t>
            </w:r>
            <w:r w:rsidRPr="00562704"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>:</w:t>
            </w:r>
          </w:p>
          <w:p w:rsidR="005D2570" w:rsidRPr="005D2570" w:rsidRDefault="005418A3" w:rsidP="002A5F34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5D2570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1-й день - «Все, что нужно знать о закупках – за один день, кратко и доступно»</w:t>
            </w:r>
          </w:p>
        </w:tc>
      </w:tr>
      <w:bookmarkEnd w:id="0"/>
      <w:tr w:rsidR="008B2E14" w:rsidTr="005D2570">
        <w:tc>
          <w:tcPr>
            <w:tcW w:w="10462" w:type="dxa"/>
          </w:tcPr>
          <w:p w:rsidR="005D2570" w:rsidRDefault="005D2570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Основы законодательства о контрактной системе: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9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Организация работы заказчика от планирования до приемки – все этапы работы, необходимые для каждого этапа документы и связанные с ними подсистемы официального сайта;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9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proofErr w:type="gramStart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Границы полномочий сотрудников заказчика: специалистов отдела закупок или контрактного управляющего, членов закупочной и приёмочной комиссий, лиц ответственных за проведение экспертизы и приемки – отличия данных структурных подразделений, включение в состав разных подразделений одного и того же должностного лица, лиц не состоящих в штате заказчика;</w:t>
            </w:r>
            <w:proofErr w:type="gramEnd"/>
          </w:p>
          <w:p w:rsidR="005418A3" w:rsidRPr="00712E32" w:rsidRDefault="005418A3" w:rsidP="005418A3">
            <w:pPr>
              <w:pStyle w:val="a4"/>
              <w:numPr>
                <w:ilvl w:val="0"/>
                <w:numId w:val="10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Применение используемых способов закупок, их отличия друг от друга;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0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Алгоритм выбора способа закупки и рекомендации по выбору конкретного способа;</w:t>
            </w:r>
          </w:p>
          <w:p w:rsidR="005418A3" w:rsidRPr="005D2570" w:rsidRDefault="005418A3" w:rsidP="005D2570">
            <w:pPr>
              <w:pStyle w:val="a4"/>
              <w:numPr>
                <w:ilvl w:val="0"/>
                <w:numId w:val="10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Разбор типовых ошибок на конкретных примерах из практики работы. </w:t>
            </w:r>
          </w:p>
          <w:p w:rsidR="005418A3" w:rsidRPr="00712E32" w:rsidRDefault="005418A3" w:rsidP="005418A3">
            <w:pPr>
              <w:tabs>
                <w:tab w:val="left" w:pos="1100"/>
                <w:tab w:val="right" w:leader="dot" w:pos="10762"/>
              </w:tabs>
              <w:ind w:left="-38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kern w:val="24"/>
                <w:sz w:val="24"/>
                <w:szCs w:val="24"/>
              </w:rPr>
              <w:t xml:space="preserve">Экспертное мнение – </w:t>
            </w:r>
            <w:r w:rsidRPr="00712E32"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>ответы на вопросы слушателей.</w:t>
            </w:r>
          </w:p>
          <w:p w:rsidR="005418A3" w:rsidRPr="00712E32" w:rsidRDefault="005418A3" w:rsidP="005418A3">
            <w:pPr>
              <w:tabs>
                <w:tab w:val="left" w:pos="1100"/>
                <w:tab w:val="right" w:leader="dot" w:pos="10762"/>
              </w:tabs>
              <w:ind w:left="-38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Изменения, внесенные Федеральными законами: № 449-ФЗ от 27.12.2019г. № 98-ФЗ от 01.04.2020г.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 в Распоряжение Правительства РФ № 471-р от 21.03.2016г.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Исключение некоторых процедур закупок в бумажной форме – с 01.04.2020 г.</w:t>
            </w:r>
          </w:p>
          <w:p w:rsidR="005D2570" w:rsidRPr="00313C7A" w:rsidRDefault="005418A3" w:rsidP="00313C7A">
            <w:pPr>
              <w:pStyle w:val="a4"/>
              <w:numPr>
                <w:ilvl w:val="0"/>
                <w:numId w:val="16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 xml:space="preserve">Исключения из аукционного перечня: возможность закупать работы по ремонту (в том числе текущему) через открытый конкурс– </w:t>
            </w:r>
            <w:proofErr w:type="gramStart"/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 xml:space="preserve">с </w:t>
            </w:r>
            <w:proofErr w:type="gramEnd"/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01.09.2020 г.</w:t>
            </w:r>
          </w:p>
        </w:tc>
      </w:tr>
      <w:tr w:rsidR="005418A3" w:rsidTr="005D2570">
        <w:tc>
          <w:tcPr>
            <w:tcW w:w="10462" w:type="dxa"/>
            <w:shd w:val="clear" w:color="auto" w:fill="DEEAF6" w:themeFill="accent1" w:themeFillTint="33"/>
          </w:tcPr>
          <w:p w:rsidR="005418A3" w:rsidRPr="005D2570" w:rsidRDefault="005418A3" w:rsidP="00631EE5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5D2570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2-й день – «Контрактный управляющий и закупочная комиссия»</w:t>
            </w:r>
          </w:p>
        </w:tc>
      </w:tr>
      <w:tr w:rsidR="005418A3" w:rsidTr="005D2570">
        <w:tc>
          <w:tcPr>
            <w:tcW w:w="10462" w:type="dxa"/>
          </w:tcPr>
          <w:p w:rsidR="005D2570" w:rsidRPr="005D2570" w:rsidRDefault="005D2570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8"/>
                <w:szCs w:val="8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Контрактный управляющий или контрактная служба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: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1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Назначение контрактного управляющего и необходимость создания контрактной службы;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1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Передача электронной подписи другому лицу;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1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Размещение информации и документов чужой электронной подписью </w:t>
            </w:r>
            <w:proofErr w:type="gramStart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</w:t>
            </w:r>
            <w:proofErr w:type="gramEnd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</w:t>
            </w:r>
            <w:proofErr w:type="gramStart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ведома</w:t>
            </w:r>
            <w:proofErr w:type="gramEnd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ее владельца – точка зрения контрольных органов.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Комиссия по закупкам: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2"/>
              </w:numPr>
              <w:spacing w:after="80" w:line="240" w:lineRule="auto"/>
              <w:ind w:left="344"/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  <w:t>Правила создания и работы закупочной комиссии, регламентирующие документы;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2"/>
              </w:numPr>
              <w:spacing w:after="80" w:line="240" w:lineRule="auto"/>
              <w:ind w:left="344"/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  <w:t>Рассмотрение заявок – с точки зрения закупочной документации;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2"/>
              </w:numPr>
              <w:spacing w:after="80" w:line="240" w:lineRule="auto"/>
              <w:ind w:left="344"/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Рекомендации по минимизации рисков принятия решений членами комиссий;</w:t>
            </w:r>
          </w:p>
          <w:p w:rsidR="005418A3" w:rsidRPr="005D2570" w:rsidRDefault="005418A3" w:rsidP="005D2570">
            <w:pPr>
              <w:pStyle w:val="a4"/>
              <w:numPr>
                <w:ilvl w:val="0"/>
                <w:numId w:val="12"/>
              </w:numPr>
              <w:spacing w:after="80" w:line="240" w:lineRule="auto"/>
              <w:ind w:left="344"/>
              <w:rPr>
                <w:rFonts w:ascii="Times New Roman" w:hAnsi="Times New Roman"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Обзор типовых нарушений в работе комиссии - практика контрольных органов.</w:t>
            </w:r>
          </w:p>
          <w:p w:rsidR="005418A3" w:rsidRPr="00712E32" w:rsidRDefault="005418A3" w:rsidP="005418A3">
            <w:pPr>
              <w:tabs>
                <w:tab w:val="left" w:pos="1100"/>
                <w:tab w:val="right" w:leader="dot" w:pos="10762"/>
              </w:tabs>
              <w:ind w:left="-31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kern w:val="24"/>
                <w:sz w:val="24"/>
                <w:szCs w:val="24"/>
              </w:rPr>
              <w:t xml:space="preserve">Экспертное мнение – </w:t>
            </w:r>
            <w:r w:rsidRPr="00712E32"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>ответы на вопросы слушателей.</w:t>
            </w:r>
          </w:p>
          <w:p w:rsidR="005418A3" w:rsidRPr="00712E32" w:rsidRDefault="005418A3" w:rsidP="005418A3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Новое Типовое положение (регламент) </w:t>
            </w:r>
            <w:proofErr w:type="spellStart"/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оконтрактной</w:t>
            </w:r>
            <w:proofErr w:type="spellEnd"/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 службе - Приказ Минфина РФ № 158н от 31.07.2020г.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Добавление новых функций контрактному управляющему и контрактной службе.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Приведение регламента в соответствии с действующим законодательством.</w:t>
            </w:r>
          </w:p>
        </w:tc>
      </w:tr>
      <w:tr w:rsidR="005418A3" w:rsidRPr="005D2570" w:rsidTr="005D2570">
        <w:tc>
          <w:tcPr>
            <w:tcW w:w="10462" w:type="dxa"/>
            <w:shd w:val="clear" w:color="auto" w:fill="DEEAF6" w:themeFill="accent1" w:themeFillTint="33"/>
          </w:tcPr>
          <w:p w:rsidR="005418A3" w:rsidRPr="005D2570" w:rsidRDefault="005418A3" w:rsidP="00631EE5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5D2570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 xml:space="preserve">3-й день - «Планирование закупок и закупки у </w:t>
            </w:r>
            <w:proofErr w:type="gramStart"/>
            <w:r w:rsidRPr="005D2570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единственного</w:t>
            </w:r>
            <w:proofErr w:type="gramEnd"/>
            <w:r w:rsidRPr="005D2570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»</w:t>
            </w:r>
          </w:p>
        </w:tc>
      </w:tr>
      <w:tr w:rsidR="005418A3" w:rsidTr="005D2570">
        <w:tc>
          <w:tcPr>
            <w:tcW w:w="10462" w:type="dxa"/>
          </w:tcPr>
          <w:p w:rsidR="005418A3" w:rsidRPr="00712E32" w:rsidRDefault="005418A3" w:rsidP="005418A3">
            <w:pPr>
              <w:pStyle w:val="a4"/>
              <w:suppressAutoHyphens w:val="0"/>
              <w:spacing w:after="80" w:line="240" w:lineRule="auto"/>
              <w:ind w:left="-31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Планирование закупочного процесса</w:t>
            </w:r>
            <w:r w:rsidRPr="00712E32">
              <w:rPr>
                <w:rFonts w:ascii="Times New Roman" w:hAnsi="Times New Roman"/>
                <w:b/>
                <w:bCs/>
                <w:color w:val="2E74B5" w:themeColor="accent1" w:themeShade="BF"/>
                <w:kern w:val="24"/>
                <w:sz w:val="24"/>
                <w:szCs w:val="24"/>
              </w:rPr>
              <w:t>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Подробный порядок формирования и размещения плана-графика закупок в Единой информационной системе;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Ведение плана-графика закупок – порядок внесения изменений в размещенный план, основания для таких изменений и сроки для закупок по измененным позициям плана;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Практические вопросы отражения финансирования и использования полученной экономии;</w:t>
            </w:r>
          </w:p>
          <w:p w:rsidR="005418A3" w:rsidRPr="00712E32" w:rsidRDefault="005418A3" w:rsidP="005418A3">
            <w:pPr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 xml:space="preserve">Закупки вне конкурентной среды, заключение с </w:t>
            </w:r>
            <w:proofErr w:type="gramStart"/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единственным</w:t>
            </w:r>
            <w:proofErr w:type="gramEnd"/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Все что нужно знать об основаниях заключения контрактов с единственным</w:t>
            </w:r>
            <w:r w:rsidR="009D7308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поставщиком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, об условиях применения оснований и особенностях их выбора;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Практические рекомендации по выборам оснований для заключения с единственным</w:t>
            </w:r>
            <w:r w:rsidR="009D7308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поставщиком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;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Наиболее часто применяемые основания для заключения контракта с единственным поставщиком, подрядчиком, исполнителем;</w:t>
            </w:r>
          </w:p>
          <w:p w:rsidR="005418A3" w:rsidRPr="005D2570" w:rsidRDefault="005418A3" w:rsidP="005D2570">
            <w:pPr>
              <w:pStyle w:val="a4"/>
              <w:numPr>
                <w:ilvl w:val="0"/>
                <w:numId w:val="29"/>
              </w:numPr>
              <w:suppressAutoHyphens w:val="0"/>
              <w:spacing w:after="80" w:line="240" w:lineRule="auto"/>
              <w:ind w:left="350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Разбор типовых </w:t>
            </w:r>
            <w:proofErr w:type="gramStart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нарушении</w:t>
            </w:r>
            <w:proofErr w:type="gramEnd"/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при осуществлении закупок у единственного</w:t>
            </w:r>
            <w:r w:rsidR="009D7308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поставщика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;</w:t>
            </w:r>
          </w:p>
          <w:p w:rsidR="005418A3" w:rsidRPr="00712E32" w:rsidRDefault="005418A3" w:rsidP="005418A3">
            <w:pPr>
              <w:tabs>
                <w:tab w:val="left" w:pos="1100"/>
                <w:tab w:val="right" w:leader="dot" w:pos="10762"/>
              </w:tabs>
              <w:ind w:left="-31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kern w:val="24"/>
                <w:sz w:val="24"/>
                <w:szCs w:val="24"/>
              </w:rPr>
              <w:t xml:space="preserve">Экспертное мнение – </w:t>
            </w:r>
            <w:r w:rsidRPr="00712E32"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>ответы на вопросы слушателей.</w:t>
            </w:r>
          </w:p>
          <w:p w:rsidR="005418A3" w:rsidRPr="00712E32" w:rsidRDefault="005418A3" w:rsidP="005418A3">
            <w:pPr>
              <w:tabs>
                <w:tab w:val="left" w:pos="1100"/>
                <w:tab w:val="right" w:leader="dot" w:pos="10762"/>
              </w:tabs>
              <w:ind w:left="-31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Изменения, внесенные в Постановления Правительства № 145 от 08.02.2017г.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Изменения, внесенные в Приказ Минфина РФ № 55н от 10.04.2019г.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Обновлен порядок формирования идентификационного кода закупки (ИКЗ) – с 10.08.2020г.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Расширение существующих оснований для заключения контрактов с единственным и добавление новых случаев – с 08.01.2020 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Увеличение сумм по закупкам малого объема до 600 тысяч рублей и до 3 миллионов рублей – по новому порядку – с 24.04.2020 г., с 01.04.2021 г., соответственно.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8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Новый порядок для закупок у единственного по п.4 и п.5 ч.1 ст. 93 в электронной форме: увеличение лимита для заключения контрактов до 3 миллионов рублей, уменьшение срока подачи заявок, сокращение срока для отмены процедуры, с 01.04.2021 г.</w:t>
            </w:r>
          </w:p>
        </w:tc>
      </w:tr>
      <w:tr w:rsidR="005418A3" w:rsidRPr="00EA19AB" w:rsidTr="005D2570">
        <w:tc>
          <w:tcPr>
            <w:tcW w:w="10462" w:type="dxa"/>
            <w:shd w:val="clear" w:color="auto" w:fill="DEEAF6" w:themeFill="accent1" w:themeFillTint="33"/>
          </w:tcPr>
          <w:p w:rsidR="005418A3" w:rsidRPr="00EA19AB" w:rsidRDefault="005418A3" w:rsidP="00EA19AB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EA19AB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lastRenderedPageBreak/>
              <w:t>4-й день – «Правила формирования объекта закупки»</w:t>
            </w:r>
          </w:p>
        </w:tc>
      </w:tr>
      <w:tr w:rsidR="005418A3" w:rsidTr="005D2570">
        <w:tc>
          <w:tcPr>
            <w:tcW w:w="10462" w:type="dxa"/>
          </w:tcPr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Преимущества и ограничения для отдельных участников рынка: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Закупки для СМП и СОНО, расчет необходимого процента и составление годового отчета по утвержденной форме;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Учет закупок заказчика в процентной доле необходимого объема закупок у СМП и СОНО;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Установление и применение преимуществ – рекомендации по формированию объекта закупки, формированию лота;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Практика по применения преимуществ и ограничений, последствия условий таких закупок при заключении и исполнении контрактов; 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Национальный режим: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3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Обзор нормативных актов в национальном режиме, вопросы их совместного применения;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3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Отличия запретов от ограничений и условий допуска;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3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Табличное сравнение правил применения нормативных актов национального режима; </w:t>
            </w:r>
          </w:p>
          <w:p w:rsidR="005418A3" w:rsidRPr="00236714" w:rsidRDefault="005418A3" w:rsidP="00236714">
            <w:pPr>
              <w:pStyle w:val="a4"/>
              <w:numPr>
                <w:ilvl w:val="0"/>
                <w:numId w:val="23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Практика по установлению и применению национального режима;</w:t>
            </w:r>
          </w:p>
          <w:p w:rsidR="00533056" w:rsidRDefault="005418A3" w:rsidP="00533056">
            <w:pPr>
              <w:pStyle w:val="a4"/>
              <w:suppressAutoHyphens w:val="0"/>
              <w:spacing w:after="80" w:line="240" w:lineRule="auto"/>
              <w:ind w:left="-31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Экспертное мнение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 – ответы на вопросы слушателей.</w:t>
            </w:r>
          </w:p>
          <w:p w:rsidR="00533056" w:rsidRDefault="00533056" w:rsidP="00533056">
            <w:pPr>
              <w:pStyle w:val="a4"/>
              <w:suppressAutoHyphens w:val="0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533056" w:rsidRDefault="005418A3" w:rsidP="00533056">
            <w:pPr>
              <w:pStyle w:val="a4"/>
              <w:suppressAutoHyphens w:val="0"/>
              <w:spacing w:after="80" w:line="240" w:lineRule="auto"/>
              <w:ind w:left="-31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533056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Новые документы, принятые в рамках национального режима: Постановление Правительства РФ № 616 от 30.04.2020г. Постановление Правительства РФ № 616 от 30.04.2020г.</w:t>
            </w:r>
          </w:p>
          <w:p w:rsidR="005418A3" w:rsidRPr="00712E32" w:rsidRDefault="005418A3" w:rsidP="005418A3">
            <w:pPr>
              <w:pStyle w:val="a4"/>
              <w:suppressAutoHyphens w:val="0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Запреты и ограничения на закупку промышленных товаров, происходящих из иностранных государств.</w:t>
            </w:r>
          </w:p>
        </w:tc>
      </w:tr>
      <w:tr w:rsidR="005418A3" w:rsidRPr="00EA19AB" w:rsidTr="005D2570">
        <w:tc>
          <w:tcPr>
            <w:tcW w:w="10462" w:type="dxa"/>
            <w:shd w:val="clear" w:color="auto" w:fill="DEEAF6" w:themeFill="accent1" w:themeFillTint="33"/>
          </w:tcPr>
          <w:p w:rsidR="005418A3" w:rsidRPr="00EA19AB" w:rsidRDefault="005418A3" w:rsidP="00EA19AB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EA19AB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5-й день - «Особенности проведения закупок»</w:t>
            </w:r>
          </w:p>
        </w:tc>
      </w:tr>
      <w:tr w:rsidR="005418A3" w:rsidTr="005D2570">
        <w:tc>
          <w:tcPr>
            <w:tcW w:w="10462" w:type="dxa"/>
          </w:tcPr>
          <w:p w:rsidR="005418A3" w:rsidRPr="00712E32" w:rsidRDefault="005418A3" w:rsidP="005418A3">
            <w:pPr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 xml:space="preserve"> </w:t>
            </w: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Обоснование цен - начальной (максимальной) цены, цены единиц, цены контракта: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8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Правое регулирование правил обоснования цен в разных отраслях;  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8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Рекомендованные для применения методы обоснования цены;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8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Правильное оформление и регистрация информации о ценах во внутреннем документообороте заказчика;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Требования к участникам закупок: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Единые требования – декларирование и документальное подтверждение лицензий, допусков СРО, неисключительных прав;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Отсутствие в реестре недобросовестных поставщиков – установление и проверка;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Дополнительные требования к участникам, подходящие для них основания и способы закупок.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0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Обзор типовых нарушения при установлении требований, практика контрольных органов.</w:t>
            </w: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Описание объекта закупки: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Указание характеристик, показателей, единиц измерений и требований к упаковке;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Применение для описания объекта закупки каталога товаров, работ, услуг в ЕИС.</w:t>
            </w:r>
          </w:p>
          <w:p w:rsidR="005418A3" w:rsidRPr="0096162F" w:rsidRDefault="005418A3" w:rsidP="0096162F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Типовые ошибки и практика контроля по описанию объекта закупки.</w:t>
            </w:r>
          </w:p>
          <w:p w:rsidR="005418A3" w:rsidRPr="00712E32" w:rsidRDefault="005418A3" w:rsidP="005418A3">
            <w:pPr>
              <w:ind w:left="-31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kern w:val="24"/>
                <w:sz w:val="24"/>
                <w:szCs w:val="24"/>
              </w:rPr>
              <w:t>Экспертное мнение</w:t>
            </w:r>
            <w:r w:rsidRPr="00712E32"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  <w:t xml:space="preserve"> – ответы на вопросы слушателей.</w:t>
            </w:r>
          </w:p>
          <w:p w:rsidR="005418A3" w:rsidRPr="00712E32" w:rsidRDefault="005418A3" w:rsidP="005418A3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5418A3" w:rsidRPr="00712E32" w:rsidRDefault="005418A3" w:rsidP="005418A3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Новый Приказ Минздрава РФ № 450н от 15.05.2020г.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16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Изменения, внесенные в Постановления Правительства № 145 от 08.02.2017г. Постановление Правительства № 99 от 04.15.2015г. Приказ Минздрава № 1064н от 19.12.2019г.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Правила обоснования цены на медицинские изделия и лекарственные препараты.</w:t>
            </w:r>
          </w:p>
          <w:p w:rsidR="005418A3" w:rsidRPr="00712E32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Обновлен порядок применения КТРУ – право использовать при описании объекта закупки характеристики товара, работы, услуги, в случае их отсутствия в каталоге, с 01.01.2020г.</w:t>
            </w:r>
          </w:p>
          <w:p w:rsidR="005418A3" w:rsidRPr="005418A3" w:rsidRDefault="005418A3" w:rsidP="005418A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776" w:hanging="426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Расширены дополнительные требования к участникам – с 13.08.2020г.</w:t>
            </w:r>
          </w:p>
        </w:tc>
      </w:tr>
      <w:tr w:rsidR="005418A3" w:rsidRPr="00EA19AB" w:rsidTr="005D2570">
        <w:tc>
          <w:tcPr>
            <w:tcW w:w="10462" w:type="dxa"/>
            <w:shd w:val="clear" w:color="auto" w:fill="DEEAF6" w:themeFill="accent1" w:themeFillTint="33"/>
          </w:tcPr>
          <w:p w:rsidR="005418A3" w:rsidRPr="00EA19AB" w:rsidRDefault="005418A3" w:rsidP="00EA19AB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EA19AB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lastRenderedPageBreak/>
              <w:t>6-й день - «Составление и заключение контракта»</w:t>
            </w:r>
          </w:p>
        </w:tc>
      </w:tr>
      <w:tr w:rsidR="005418A3" w:rsidTr="005D2570">
        <w:tc>
          <w:tcPr>
            <w:tcW w:w="10462" w:type="dxa"/>
          </w:tcPr>
          <w:p w:rsidR="003E3F1A" w:rsidRPr="00712E32" w:rsidRDefault="003E3F1A" w:rsidP="003E3F1A">
            <w:pPr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Составление контракта: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Применение типовых контрактов из библиотеки ЕИС и типовых условий;</w:t>
            </w:r>
          </w:p>
          <w:p w:rsidR="003E3F1A" w:rsidRPr="0096162F" w:rsidRDefault="003E3F1A" w:rsidP="0096162F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Практика применения типовых форм и возможность изменения заказчиком условий типовых форм;</w:t>
            </w:r>
          </w:p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Заключение контракта: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Алгоритм действий со стороны заказчика и поставщика, регламентные сроки;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Правила установления обеспечения исполнения контракта и обеспечения гарантийных обязательств, порядок предоставления обеспечений победителем;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Антидемпинговые меры как последствия необоснованного занижения цены, применение и проверка предоставления;</w:t>
            </w:r>
          </w:p>
          <w:p w:rsidR="003E3F1A" w:rsidRPr="00712E32" w:rsidRDefault="003E3F1A" w:rsidP="0096162F">
            <w:pPr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16"/>
              </w:numPr>
              <w:tabs>
                <w:tab w:val="left" w:pos="743"/>
                <w:tab w:val="right" w:leader="dot" w:pos="10762"/>
              </w:tabs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Изменения, внесенные в перечень типовых контрактов в ЕИС;</w:t>
            </w:r>
          </w:p>
          <w:p w:rsidR="005418A3" w:rsidRPr="0096162F" w:rsidRDefault="003E3F1A" w:rsidP="00E40617">
            <w:pPr>
              <w:pStyle w:val="a4"/>
              <w:numPr>
                <w:ilvl w:val="0"/>
                <w:numId w:val="3"/>
              </w:numPr>
              <w:tabs>
                <w:tab w:val="left" w:pos="743"/>
                <w:tab w:val="right" w:leader="dot" w:pos="10762"/>
              </w:tabs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Типовые контракты на оборудование, продукты питания, и охранные услуги.</w:t>
            </w:r>
          </w:p>
          <w:p w:rsidR="0096162F" w:rsidRDefault="0096162F" w:rsidP="0096162F">
            <w:pPr>
              <w:pStyle w:val="a4"/>
              <w:tabs>
                <w:tab w:val="left" w:pos="743"/>
                <w:tab w:val="right" w:leader="dot" w:pos="10762"/>
              </w:tabs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</w:tc>
      </w:tr>
      <w:tr w:rsidR="003E3F1A" w:rsidRPr="00236714" w:rsidTr="005D2570">
        <w:tc>
          <w:tcPr>
            <w:tcW w:w="10462" w:type="dxa"/>
            <w:shd w:val="clear" w:color="auto" w:fill="DEEAF6" w:themeFill="accent1" w:themeFillTint="33"/>
          </w:tcPr>
          <w:p w:rsidR="003E3F1A" w:rsidRPr="00236714" w:rsidRDefault="003E3F1A" w:rsidP="00236714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236714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7-й день - «Исполнение и расторжение контракта, электронное актирование»</w:t>
            </w:r>
          </w:p>
        </w:tc>
      </w:tr>
      <w:tr w:rsidR="003E3F1A" w:rsidTr="005D2570">
        <w:tc>
          <w:tcPr>
            <w:tcW w:w="10462" w:type="dxa"/>
          </w:tcPr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Исполнение контракта: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Правильное внесение изменений в контракты через заключение дополнительных соглашений;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Основания для изменения существенных условий заключенных контрактов;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Расторжение контракта: варианты, порядок и последствия для сторон;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Связь экспертизы и приемки, соблюдение сроков и обязательные действия сторон;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Ведение претензионной работы: начисление неустойки, расчет просрочки и размера штрафа;</w:t>
            </w:r>
          </w:p>
          <w:p w:rsidR="003E3F1A" w:rsidRPr="0096162F" w:rsidRDefault="003E3F1A" w:rsidP="0096162F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</w:pPr>
            <w:r w:rsidRPr="00E40617"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</w:rPr>
              <w:t>Электронное актирование в ЕИС – исполнение контрактов в электронном виде;</w:t>
            </w:r>
          </w:p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  <w:t>Сопровождение контракта:</w:t>
            </w:r>
          </w:p>
          <w:p w:rsidR="003E3F1A" w:rsidRPr="00EA19AB" w:rsidRDefault="003E3F1A" w:rsidP="00EA19AB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 xml:space="preserve">Своевременное отражение исполнения в реестре контрактов ЕИС для приемки, оплат, </w:t>
            </w: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lastRenderedPageBreak/>
              <w:t>дополнительных соглашений, расторжений контракта и претензионной работы;</w:t>
            </w:r>
          </w:p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bookmarkStart w:id="1" w:name="_Hlk55476689"/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16"/>
              </w:numPr>
              <w:tabs>
                <w:tab w:val="left" w:pos="743"/>
                <w:tab w:val="right" w:leader="dot" w:pos="10762"/>
              </w:tabs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Федеральный закон «О бухгалтерском учете» № 402-ФЗ от 06.12.2011;</w:t>
            </w:r>
          </w:p>
          <w:p w:rsidR="003E3F1A" w:rsidRPr="00EA19AB" w:rsidRDefault="003E3F1A" w:rsidP="003E3F1A">
            <w:pPr>
              <w:pStyle w:val="a4"/>
              <w:numPr>
                <w:ilvl w:val="0"/>
                <w:numId w:val="3"/>
              </w:numPr>
              <w:tabs>
                <w:tab w:val="left" w:pos="743"/>
                <w:tab w:val="right" w:leader="dot" w:pos="10762"/>
              </w:tabs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Рекомендации ФНС и Казначейства РФ по электронному актированию.</w:t>
            </w:r>
            <w:bookmarkEnd w:id="1"/>
          </w:p>
          <w:p w:rsidR="00EA19AB" w:rsidRPr="00712E32" w:rsidRDefault="00EA19AB" w:rsidP="00EA19AB">
            <w:pPr>
              <w:pStyle w:val="a4"/>
              <w:tabs>
                <w:tab w:val="left" w:pos="743"/>
                <w:tab w:val="right" w:leader="dot" w:pos="10762"/>
              </w:tabs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</w:p>
        </w:tc>
      </w:tr>
      <w:tr w:rsidR="003E3F1A" w:rsidRPr="00236714" w:rsidTr="005D2570">
        <w:tc>
          <w:tcPr>
            <w:tcW w:w="10462" w:type="dxa"/>
            <w:shd w:val="clear" w:color="auto" w:fill="DEEAF6" w:themeFill="accent1" w:themeFillTint="33"/>
          </w:tcPr>
          <w:p w:rsidR="003E3F1A" w:rsidRPr="00236714" w:rsidRDefault="003E3F1A" w:rsidP="00236714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236714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lastRenderedPageBreak/>
              <w:t>8-й день - «Закупки в конкурентной среде и контроль»</w:t>
            </w:r>
          </w:p>
        </w:tc>
      </w:tr>
      <w:tr w:rsidR="003E3F1A" w:rsidTr="005D2570">
        <w:tc>
          <w:tcPr>
            <w:tcW w:w="10462" w:type="dxa"/>
            <w:shd w:val="clear" w:color="auto" w:fill="auto"/>
          </w:tcPr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Конкурентные процедуры: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Обеспечение заявок в конкурентной среде – способы, указание и проверка;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Аукцион в электронной форме;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Схема проведения процедуры: начиная с размещения извещения и заканчивая заключением контракта;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Практика расчета минимальных сроков проведения процедур;</w:t>
            </w:r>
          </w:p>
          <w:p w:rsidR="003E3F1A" w:rsidRPr="0009696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3E3F1A" w:rsidRPr="00096962" w:rsidRDefault="003E3F1A" w:rsidP="003E3F1A">
            <w:pPr>
              <w:pStyle w:val="a4"/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09696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Контроль в контрактной системе: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Виды контроля, виды осуществляемых проверок;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21"/>
              </w:numPr>
              <w:spacing w:after="80" w:line="240" w:lineRule="auto"/>
              <w:ind w:left="348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Контроль в сфере закупок, финансовый и внутренний финансовый контроль;</w:t>
            </w:r>
          </w:p>
          <w:p w:rsidR="0096162F" w:rsidRDefault="003E3F1A" w:rsidP="003E3F1A">
            <w:pPr>
              <w:pStyle w:val="a4"/>
              <w:spacing w:after="80" w:line="240" w:lineRule="auto"/>
              <w:ind w:left="317" w:firstLine="1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Практические рекомендации по обжалованию результатов контроля.</w:t>
            </w: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 xml:space="preserve"> </w:t>
            </w:r>
          </w:p>
          <w:p w:rsidR="0096162F" w:rsidRDefault="0096162F" w:rsidP="003E3F1A">
            <w:pPr>
              <w:pStyle w:val="a4"/>
              <w:spacing w:after="80" w:line="240" w:lineRule="auto"/>
              <w:ind w:left="317" w:firstLine="1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3E3F1A" w:rsidRPr="0096162F" w:rsidRDefault="003E3F1A" w:rsidP="003E3F1A">
            <w:pPr>
              <w:pStyle w:val="a4"/>
              <w:spacing w:after="80" w:line="240" w:lineRule="auto"/>
              <w:ind w:left="317" w:firstLine="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96162F">
              <w:rPr>
                <w:rFonts w:ascii="Times New Roman" w:hAnsi="Times New Roman"/>
                <w:b/>
                <w:bCs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3E3F1A" w:rsidRPr="0096162F" w:rsidRDefault="003E3F1A" w:rsidP="003E3F1A">
            <w:pPr>
              <w:pStyle w:val="a4"/>
              <w:numPr>
                <w:ilvl w:val="0"/>
                <w:numId w:val="16"/>
              </w:numPr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kern w:val="24"/>
                <w:sz w:val="24"/>
                <w:szCs w:val="24"/>
              </w:rPr>
            </w:pPr>
            <w:r w:rsidRPr="0096162F">
              <w:rPr>
                <w:rFonts w:ascii="Times New Roman" w:hAnsi="Times New Roman"/>
                <w:b/>
                <w:bCs/>
                <w:i/>
                <w:iCs/>
                <w:color w:val="auto"/>
                <w:kern w:val="24"/>
                <w:sz w:val="24"/>
                <w:szCs w:val="24"/>
              </w:rPr>
              <w:t>Изменения, внесенные Федеральными законами: № 71-ФЗ от 01.05.2019г. № 449-ФЗ от 27.12.2019г.</w:t>
            </w:r>
          </w:p>
          <w:p w:rsidR="003E3F1A" w:rsidRPr="00712E32" w:rsidRDefault="003E3F1A" w:rsidP="003E3F1A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317" w:firstLine="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Разделение полномочий по финансовому контролю между Федеральным казначейством и финансовыми органами субъектов РФ, муниципальных образований – с 01.04.2020 г.</w:t>
            </w:r>
          </w:p>
          <w:p w:rsidR="003E3F1A" w:rsidRPr="00712E32" w:rsidRDefault="003E3F1A" w:rsidP="003E3F1A">
            <w:pPr>
              <w:pStyle w:val="a4"/>
              <w:spacing w:after="80" w:line="240" w:lineRule="auto"/>
              <w:ind w:left="317"/>
              <w:jc w:val="center"/>
              <w:rPr>
                <w:rFonts w:ascii="Times New Roman" w:hAnsi="Times New Roman"/>
                <w:b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Новые требования об указании информации о происхождении товара в заявках, с 01.08.2020 г.</w:t>
            </w:r>
          </w:p>
        </w:tc>
      </w:tr>
    </w:tbl>
    <w:p w:rsidR="00AE13C8" w:rsidRDefault="00AE13C8" w:rsidP="008B2E14">
      <w:pPr>
        <w:spacing w:after="0"/>
        <w:jc w:val="both"/>
        <w:rPr>
          <w:rFonts w:ascii="Times New Roman" w:hAnsi="Times New Roman"/>
          <w:b/>
          <w:bCs/>
          <w:i/>
          <w:iCs/>
          <w:color w:val="FF0000"/>
          <w:kern w:val="24"/>
        </w:rPr>
      </w:pPr>
    </w:p>
    <w:tbl>
      <w:tblPr>
        <w:tblStyle w:val="a6"/>
        <w:tblW w:w="103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9"/>
      </w:tblGrid>
      <w:tr w:rsidR="001F5AAE" w:rsidRPr="00313C7A" w:rsidTr="001F5AAE">
        <w:trPr>
          <w:trHeight w:val="504"/>
        </w:trPr>
        <w:tc>
          <w:tcPr>
            <w:tcW w:w="10349" w:type="dxa"/>
            <w:shd w:val="clear" w:color="auto" w:fill="DEEAF6" w:themeFill="accent1" w:themeFillTint="33"/>
            <w:vAlign w:val="center"/>
          </w:tcPr>
          <w:p w:rsidR="001F5AAE" w:rsidRPr="00631EE5" w:rsidRDefault="00313C7A" w:rsidP="00313C7A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</w:pPr>
            <w:r w:rsidRPr="00562704"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Программа обучения </w:t>
            </w:r>
            <w:r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по </w:t>
            </w:r>
            <w:r w:rsidRPr="00562704"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/>
                <w:b/>
                <w:color w:val="00B050"/>
                <w:kern w:val="24"/>
                <w:sz w:val="28"/>
                <w:szCs w:val="28"/>
              </w:rPr>
              <w:t>№223:</w:t>
            </w:r>
          </w:p>
        </w:tc>
      </w:tr>
      <w:tr w:rsidR="00631EE5" w:rsidRPr="00236714" w:rsidTr="00631EE5">
        <w:trPr>
          <w:trHeight w:val="423"/>
        </w:trPr>
        <w:tc>
          <w:tcPr>
            <w:tcW w:w="10349" w:type="dxa"/>
            <w:shd w:val="clear" w:color="auto" w:fill="DEEAF6" w:themeFill="accent1" w:themeFillTint="33"/>
            <w:vAlign w:val="center"/>
          </w:tcPr>
          <w:p w:rsidR="00631EE5" w:rsidRPr="00236714" w:rsidRDefault="00313C7A" w:rsidP="00236714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r w:rsidRPr="00236714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 xml:space="preserve">  </w:t>
            </w:r>
            <w:r w:rsidR="00631EE5" w:rsidRPr="00236714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t>1-й день - «Основные положения и способы закупок по Закону №223-ФЗ»:</w:t>
            </w:r>
          </w:p>
        </w:tc>
      </w:tr>
      <w:tr w:rsidR="001F5AAE" w:rsidRPr="00712E32" w:rsidTr="001F5AAE">
        <w:tc>
          <w:tcPr>
            <w:tcW w:w="10349" w:type="dxa"/>
          </w:tcPr>
          <w:p w:rsidR="001F5AAE" w:rsidRPr="00712E32" w:rsidRDefault="001F5AAE" w:rsidP="00D468AB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Положение и планы: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Порядок публикации информации;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Создание, утверждение и размещение положения о закупке;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Применение типовых положений о закупке;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Внесение изменений в положение;</w:t>
            </w:r>
          </w:p>
          <w:p w:rsidR="001F5AAE" w:rsidRDefault="001F5AAE" w:rsidP="0096162F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Планы - формирование, утверждение и размещение плана закупок и плана закупок ИВТ продукции;</w:t>
            </w:r>
          </w:p>
          <w:p w:rsidR="0096162F" w:rsidRPr="0096162F" w:rsidRDefault="0096162F" w:rsidP="0096162F">
            <w:pPr>
              <w:pStyle w:val="a4"/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1F5AAE" w:rsidRPr="00712E32" w:rsidRDefault="001F5AAE" w:rsidP="00D468AB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Способы закупок: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1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Способы закупок – конкурентные, не конкурентные, в электронной форме;</w:t>
            </w:r>
          </w:p>
          <w:p w:rsidR="001F5AAE" w:rsidRPr="0096162F" w:rsidRDefault="001F5AAE" w:rsidP="0096162F">
            <w:pPr>
              <w:pStyle w:val="a4"/>
              <w:numPr>
                <w:ilvl w:val="0"/>
                <w:numId w:val="31"/>
              </w:numPr>
              <w:spacing w:after="80" w:line="240" w:lineRule="auto"/>
              <w:ind w:left="344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Общие положения о закупке: сроки, требования обеспечения, отмена закупки;</w:t>
            </w:r>
          </w:p>
          <w:p w:rsidR="001F5AAE" w:rsidRPr="00712E32" w:rsidRDefault="001F5AAE" w:rsidP="00D468AB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1F5AAE" w:rsidRPr="00712E32" w:rsidRDefault="001F5AAE" w:rsidP="00D468AB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2"/>
              </w:numPr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Изменения, внесенные Федеральными законами: № 124-ФЗ от 24.04.2020г. № 250-ФЗ от 31.07.2020г. 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2"/>
              </w:numPr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 в Постановление Правительства РФ № 932 от 17.09.2012г.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Обязательное включение в договор информации о происхождении товара – с 31.08.2020 г.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Наделение Правительства РФ полномочиями устанавливать минимальную долю закупок товаров российского происхождения – с 11.08.2020 г.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Уточнение случаев проведения закрытых закупок и добавление новых оснований для таких закупок – с 24.04.2020 г.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34" w:hanging="567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Изменён порядок планирования закупок в части уточнения информации, не включаемой заказчиком в план закупок – с 01.01.2020 г.</w:t>
            </w:r>
          </w:p>
          <w:p w:rsidR="001F5AAE" w:rsidRPr="00823093" w:rsidRDefault="001F5AAE" w:rsidP="00823093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01" w:hanging="567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lastRenderedPageBreak/>
              <w:t>Установлен срок на внесение изменений в план закупки при осуществлении конкурентной закупки – с 01.01.2020 г.</w:t>
            </w:r>
          </w:p>
        </w:tc>
      </w:tr>
      <w:tr w:rsidR="001F5AAE" w:rsidRPr="00236714" w:rsidTr="00823093">
        <w:trPr>
          <w:trHeight w:val="258"/>
        </w:trPr>
        <w:tc>
          <w:tcPr>
            <w:tcW w:w="10349" w:type="dxa"/>
            <w:shd w:val="clear" w:color="auto" w:fill="DEEAF6" w:themeFill="accent1" w:themeFillTint="33"/>
          </w:tcPr>
          <w:p w:rsidR="001F5AAE" w:rsidRPr="00236714" w:rsidRDefault="001F5AAE" w:rsidP="00236714">
            <w:pPr>
              <w:pStyle w:val="a4"/>
              <w:spacing w:before="40" w:after="40" w:line="240" w:lineRule="auto"/>
              <w:ind w:left="-40"/>
              <w:jc w:val="center"/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</w:pPr>
            <w:bookmarkStart w:id="2" w:name="_Hlk53993468"/>
            <w:r w:rsidRPr="00236714">
              <w:rPr>
                <w:rFonts w:ascii="Times New Roman" w:eastAsiaTheme="minorHAnsi" w:hAnsi="Times New Roman"/>
                <w:b/>
                <w:color w:val="1F3864" w:themeColor="accent5" w:themeShade="80"/>
                <w:kern w:val="24"/>
                <w:sz w:val="26"/>
                <w:szCs w:val="26"/>
              </w:rPr>
              <w:lastRenderedPageBreak/>
              <w:t>2-й день - «Особенности закупок, реестр договоров и отчетность»</w:t>
            </w:r>
            <w:bookmarkEnd w:id="2"/>
          </w:p>
        </w:tc>
      </w:tr>
      <w:tr w:rsidR="001F5AAE" w:rsidRPr="00712E32" w:rsidTr="001F5AAE">
        <w:trPr>
          <w:trHeight w:val="866"/>
        </w:trPr>
        <w:tc>
          <w:tcPr>
            <w:tcW w:w="10349" w:type="dxa"/>
          </w:tcPr>
          <w:p w:rsidR="001F5AAE" w:rsidRPr="00712E32" w:rsidRDefault="001F5AAE" w:rsidP="00D468AB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Регулирование: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Закупки у субъектов малого и среднего предпринимательства;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Описание объекта закупки;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Требования, предъявляемые к участникам закупок;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Указание и применение национального режима, правила расчета преимуществ;</w:t>
            </w:r>
          </w:p>
          <w:p w:rsidR="001F5AAE" w:rsidRPr="00712E32" w:rsidRDefault="001F5AAE" w:rsidP="00D468AB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1F5AAE" w:rsidRPr="00712E32" w:rsidRDefault="001F5AAE" w:rsidP="00D468AB">
            <w:pPr>
              <w:pStyle w:val="a4"/>
              <w:spacing w:after="80" w:line="240" w:lineRule="auto"/>
              <w:ind w:left="-31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  <w:t>Реестр договоров и отчетность: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Информация и документы, размещаемые в реестре договоров;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Виды отчетов и требования их размещения в ЕИС;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27"/>
              </w:numPr>
              <w:spacing w:after="80" w:line="240" w:lineRule="auto"/>
              <w:ind w:left="349"/>
              <w:jc w:val="both"/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color w:val="1F3864" w:themeColor="accent5" w:themeShade="80"/>
                <w:kern w:val="24"/>
                <w:sz w:val="24"/>
                <w:szCs w:val="24"/>
              </w:rPr>
              <w:t>Сроки для размещения информации и документов;</w:t>
            </w:r>
          </w:p>
          <w:p w:rsidR="001F5AAE" w:rsidRPr="00712E32" w:rsidRDefault="001F5AAE" w:rsidP="00D468AB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</w:p>
          <w:p w:rsidR="001F5AAE" w:rsidRPr="00712E32" w:rsidRDefault="001F5AAE" w:rsidP="00D468AB">
            <w:pPr>
              <w:pStyle w:val="a4"/>
              <w:spacing w:after="80" w:line="240" w:lineRule="auto"/>
              <w:ind w:left="486" w:hanging="486"/>
              <w:jc w:val="both"/>
              <w:rPr>
                <w:rFonts w:ascii="Times New Roman" w:hAnsi="Times New Roman"/>
                <w:b/>
                <w:b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Материал предоставляется с учетом следующих актуальных изменений: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3"/>
              </w:numPr>
              <w:spacing w:after="80" w:line="240" w:lineRule="auto"/>
              <w:ind w:left="634" w:hanging="634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Изменения в Постановления Правительства РФ № 932 от 17.09.2012г. № 1132 от 30.10.2014г.</w:t>
            </w:r>
          </w:p>
          <w:p w:rsidR="001F5AAE" w:rsidRPr="00712E32" w:rsidRDefault="001F5AAE" w:rsidP="00D468AB">
            <w:pPr>
              <w:pStyle w:val="a4"/>
              <w:numPr>
                <w:ilvl w:val="0"/>
                <w:numId w:val="3"/>
              </w:numPr>
              <w:tabs>
                <w:tab w:val="left" w:pos="1100"/>
                <w:tab w:val="right" w:leader="dot" w:pos="10762"/>
              </w:tabs>
              <w:spacing w:after="80" w:line="240" w:lineRule="auto"/>
              <w:ind w:left="634" w:hanging="634"/>
              <w:jc w:val="both"/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Внесены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– 01.01.2020 г.</w:t>
            </w:r>
          </w:p>
          <w:p w:rsidR="001F5AAE" w:rsidRPr="00823093" w:rsidRDefault="001F5AAE" w:rsidP="00823093">
            <w:pPr>
              <w:pStyle w:val="a4"/>
              <w:numPr>
                <w:ilvl w:val="0"/>
                <w:numId w:val="3"/>
              </w:numPr>
              <w:spacing w:after="80" w:line="240" w:lineRule="auto"/>
              <w:ind w:left="634" w:hanging="634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712E32">
              <w:rPr>
                <w:rFonts w:ascii="Times New Roman" w:hAnsi="Times New Roman"/>
                <w:i/>
                <w:iCs/>
                <w:color w:val="1F3864" w:themeColor="accent5" w:themeShade="80"/>
                <w:kern w:val="24"/>
                <w:sz w:val="24"/>
                <w:szCs w:val="24"/>
              </w:rPr>
              <w:t>Изменён порядок ведения реестра договоров в части включения в реестр информации о стране происхождения поставляемого товара – с 01.04.2020 г.</w:t>
            </w:r>
          </w:p>
        </w:tc>
      </w:tr>
    </w:tbl>
    <w:p w:rsidR="00823093" w:rsidRDefault="00823093" w:rsidP="001F5AAE">
      <w:pPr>
        <w:ind w:left="-993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1F5AAE" w:rsidRPr="0096162F" w:rsidRDefault="001F5AAE" w:rsidP="0096162F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6162F">
        <w:rPr>
          <w:rFonts w:ascii="Times New Roman" w:hAnsi="Times New Roman" w:cs="Times New Roman"/>
          <w:b/>
          <w:iCs/>
          <w:sz w:val="24"/>
          <w:szCs w:val="24"/>
        </w:rPr>
        <w:t xml:space="preserve">* </w:t>
      </w:r>
      <w:r w:rsidRPr="0096162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Для </w:t>
      </w:r>
      <w:r w:rsidR="0096162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заочного</w:t>
      </w:r>
      <w:r w:rsidRPr="0096162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обучения</w:t>
      </w:r>
      <w:r w:rsidR="009616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6162F">
        <w:rPr>
          <w:rFonts w:ascii="Times New Roman" w:hAnsi="Times New Roman" w:cs="Times New Roman"/>
          <w:b/>
          <w:iCs/>
          <w:sz w:val="24"/>
          <w:szCs w:val="24"/>
        </w:rPr>
        <w:t>слушателям предоставляется</w:t>
      </w:r>
      <w:r w:rsidRPr="00961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162F">
        <w:rPr>
          <w:rFonts w:ascii="Times New Roman" w:hAnsi="Times New Roman" w:cs="Times New Roman"/>
          <w:b/>
          <w:iCs/>
          <w:sz w:val="24"/>
          <w:szCs w:val="24"/>
        </w:rPr>
        <w:t>доступ</w:t>
      </w:r>
      <w:r w:rsidRPr="00961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162F"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proofErr w:type="spellStart"/>
      <w:r w:rsidR="0096162F">
        <w:rPr>
          <w:rFonts w:ascii="Times New Roman" w:hAnsi="Times New Roman" w:cs="Times New Roman"/>
          <w:b/>
          <w:iCs/>
          <w:sz w:val="24"/>
          <w:szCs w:val="24"/>
        </w:rPr>
        <w:t>онлайн-школе</w:t>
      </w:r>
      <w:proofErr w:type="spellEnd"/>
      <w:r w:rsidR="0096162F">
        <w:rPr>
          <w:rFonts w:ascii="Times New Roman" w:hAnsi="Times New Roman" w:cs="Times New Roman"/>
          <w:b/>
          <w:iCs/>
          <w:sz w:val="24"/>
          <w:szCs w:val="24"/>
        </w:rPr>
        <w:t xml:space="preserve"> на</w:t>
      </w:r>
      <w:r w:rsidR="0096162F">
        <w:rPr>
          <w:rFonts w:ascii="Times New Roman" w:hAnsi="Times New Roman" w:cs="Times New Roman"/>
          <w:iCs/>
          <w:sz w:val="24"/>
          <w:szCs w:val="24"/>
        </w:rPr>
        <w:t xml:space="preserve"> нашем сайте</w:t>
      </w:r>
      <w:r w:rsidRPr="0096162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96162F">
          <w:rPr>
            <w:rFonts w:ascii="Times New Roman" w:hAnsi="Times New Roman" w:cs="Times New Roman"/>
            <w:b/>
            <w:iCs/>
            <w:sz w:val="24"/>
            <w:szCs w:val="24"/>
          </w:rPr>
          <w:t>www.ipku.ru</w:t>
        </w:r>
      </w:hyperlink>
      <w:r w:rsidRPr="0096162F">
        <w:rPr>
          <w:rFonts w:ascii="Times New Roman" w:hAnsi="Times New Roman" w:cs="Times New Roman"/>
          <w:iCs/>
          <w:sz w:val="24"/>
          <w:szCs w:val="24"/>
        </w:rPr>
        <w:t xml:space="preserve"> - это более 60 аудио и видео-уроков по темам курса, пакет бесплатных индивидуальных консультаций, справочники для </w:t>
      </w:r>
      <w:proofErr w:type="spellStart"/>
      <w:r w:rsidRPr="0096162F">
        <w:rPr>
          <w:rFonts w:ascii="Times New Roman" w:hAnsi="Times New Roman" w:cs="Times New Roman"/>
          <w:iCs/>
          <w:sz w:val="24"/>
          <w:szCs w:val="24"/>
        </w:rPr>
        <w:t>госзакупок</w:t>
      </w:r>
      <w:proofErr w:type="spellEnd"/>
      <w:r w:rsidRPr="0096162F">
        <w:rPr>
          <w:rFonts w:ascii="Times New Roman" w:hAnsi="Times New Roman" w:cs="Times New Roman"/>
          <w:iCs/>
          <w:sz w:val="24"/>
          <w:szCs w:val="24"/>
        </w:rPr>
        <w:t>, нормативно-правовая база по 44-223-ФЗ в количестве более 1500 документов, сдача итогового экзамена.</w:t>
      </w:r>
    </w:p>
    <w:p w:rsidR="0096162F" w:rsidRDefault="0096162F" w:rsidP="001F5AAE">
      <w:pPr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3C7A" w:rsidRPr="001F5AAE" w:rsidRDefault="00313C7A" w:rsidP="0096162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5AAE" w:rsidRPr="001F5AAE" w:rsidRDefault="001F5AAE" w:rsidP="001F5AAE">
      <w:pP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F5AAE" w:rsidRPr="001F5AAE" w:rsidRDefault="001F5AAE" w:rsidP="001F5AAE">
      <w:pP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F5AA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С уважением к Вам и вашему делу,</w:t>
      </w:r>
    </w:p>
    <w:p w:rsidR="001F5AAE" w:rsidRPr="001F5AAE" w:rsidRDefault="001F5AAE" w:rsidP="001F5AA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kern w:val="24"/>
          <w:sz w:val="24"/>
          <w:szCs w:val="24"/>
        </w:rPr>
      </w:pPr>
      <w:r w:rsidRPr="001F5AA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 xml:space="preserve">Генеральный директор АНО ДПО «ИПГУ»  </w:t>
      </w:r>
      <w:r w:rsidR="00313C7A" w:rsidRPr="00313C7A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-707390</wp:posOffset>
            </wp:positionV>
            <wp:extent cx="1933575" cy="15716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67" cy="156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AA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                                </w:t>
      </w:r>
      <w:proofErr w:type="spellStart"/>
      <w:r w:rsidRPr="001F5AA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Белин</w:t>
      </w:r>
      <w:proofErr w:type="spellEnd"/>
      <w:r w:rsidRPr="001F5AA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 xml:space="preserve"> В.В.</w:t>
      </w:r>
    </w:p>
    <w:sectPr w:rsidR="001F5AAE" w:rsidRPr="001F5AAE" w:rsidSect="005418A3">
      <w:pgSz w:w="11906" w:h="16838" w:code="9"/>
      <w:pgMar w:top="1418" w:right="709" w:bottom="851" w:left="1701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B4" w:rsidRDefault="00355CB4" w:rsidP="002159C9">
      <w:pPr>
        <w:spacing w:after="0"/>
      </w:pPr>
      <w:r>
        <w:separator/>
      </w:r>
    </w:p>
  </w:endnote>
  <w:endnote w:type="continuationSeparator" w:id="0">
    <w:p w:rsidR="00355CB4" w:rsidRDefault="00355CB4" w:rsidP="002159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30" w:rsidRDefault="005474B4" w:rsidP="00463D30">
    <w:pPr>
      <w:pStyle w:val="af5"/>
      <w:ind w:firstLine="708"/>
    </w:pPr>
    <w:r w:rsidRPr="005474B4">
      <w:rPr>
        <w:noProof/>
        <w:lang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-372110</wp:posOffset>
          </wp:positionV>
          <wp:extent cx="3959225" cy="829310"/>
          <wp:effectExtent l="0" t="0" r="3175" b="8890"/>
          <wp:wrapNone/>
          <wp:docPr id="244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4B4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-1095153</wp:posOffset>
          </wp:positionH>
          <wp:positionV relativeFrom="paragraph">
            <wp:posOffset>-372139</wp:posOffset>
          </wp:positionV>
          <wp:extent cx="3959225" cy="829310"/>
          <wp:effectExtent l="0" t="0" r="3175" b="8890"/>
          <wp:wrapNone/>
          <wp:docPr id="245" name="Рисунок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2790190</wp:posOffset>
          </wp:positionH>
          <wp:positionV relativeFrom="paragraph">
            <wp:posOffset>542763</wp:posOffset>
          </wp:positionV>
          <wp:extent cx="6120765" cy="927735"/>
          <wp:effectExtent l="0" t="0" r="0" b="5715"/>
          <wp:wrapNone/>
          <wp:docPr id="246" name="Рисунок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B4" w:rsidRDefault="00355CB4" w:rsidP="002159C9">
      <w:pPr>
        <w:spacing w:after="0"/>
      </w:pPr>
      <w:r>
        <w:separator/>
      </w:r>
    </w:p>
  </w:footnote>
  <w:footnote w:type="continuationSeparator" w:id="0">
    <w:p w:rsidR="00355CB4" w:rsidRDefault="00355CB4" w:rsidP="002159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F" w:rsidRDefault="00C4282F" w:rsidP="00710260">
    <w:pPr>
      <w:tabs>
        <w:tab w:val="left" w:pos="3285"/>
        <w:tab w:val="center" w:pos="4323"/>
      </w:tabs>
      <w:suppressAutoHyphens/>
      <w:spacing w:after="0"/>
      <w:ind w:left="1418"/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</w:pPr>
  </w:p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/>
      <w:ind w:left="1418"/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</w:pPr>
    <w:r w:rsidRPr="0087681B">
      <w:rPr>
        <w:rFonts w:asciiTheme="majorHAnsi" w:hAnsiTheme="majorHAnsi" w:cstheme="majorHAnsi"/>
        <w:noProof/>
        <w:sz w:val="20"/>
        <w:szCs w:val="20"/>
        <w:lang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-90170</wp:posOffset>
          </wp:positionV>
          <wp:extent cx="4010025" cy="882650"/>
          <wp:effectExtent l="19050" t="0" r="9525" b="0"/>
          <wp:wrapNone/>
          <wp:docPr id="240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noProof/>
        <w:color w:val="1F3864" w:themeColor="accent5" w:themeShade="80"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57150</wp:posOffset>
          </wp:positionV>
          <wp:extent cx="1708804" cy="566695"/>
          <wp:effectExtent l="0" t="0" r="5715" b="5080"/>
          <wp:wrapNone/>
          <wp:docPr id="241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ПГУ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804" cy="56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noProof/>
        <w:color w:val="1F3864" w:themeColor="accent5" w:themeShade="80"/>
        <w:sz w:val="20"/>
        <w:szCs w:val="20"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59690</wp:posOffset>
          </wp:positionV>
          <wp:extent cx="1304925" cy="565673"/>
          <wp:effectExtent l="0" t="0" r="0" b="6350"/>
          <wp:wrapNone/>
          <wp:docPr id="242" name="Рисунок 24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CFC42C-32F8-4E44-8A97-DA14DA094B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CFC42C-32F8-4E44-8A97-DA14DA094B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hAnsiTheme="majorHAnsi" w:cstheme="majorHAnsi"/>
        <w:noProof/>
        <w:sz w:val="20"/>
        <w:szCs w:val="20"/>
        <w:lang w:eastAsia="ru-RU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-62865</wp:posOffset>
          </wp:positionV>
          <wp:extent cx="3959225" cy="829310"/>
          <wp:effectExtent l="0" t="0" r="3175" b="8890"/>
          <wp:wrapNone/>
          <wp:docPr id="243" name="Рисунок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 xml:space="preserve">Группа компаний </w:t>
    </w:r>
  </w:p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/>
      <w:ind w:left="1418"/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>АНО ДПО «Институт профессионального государственного управления»</w:t>
    </w:r>
  </w:p>
  <w:p w:rsidR="00710260" w:rsidRPr="0087681B" w:rsidRDefault="00710260" w:rsidP="00710260">
    <w:pPr>
      <w:tabs>
        <w:tab w:val="left" w:pos="3285"/>
        <w:tab w:val="center" w:pos="4323"/>
      </w:tabs>
      <w:suppressAutoHyphens/>
      <w:spacing w:after="0"/>
      <w:ind w:left="1418"/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>АНО ДПО «Институт подготовки контрактных управляющих»</w:t>
    </w:r>
  </w:p>
  <w:p w:rsidR="006E332F" w:rsidRPr="00710260" w:rsidRDefault="00710260" w:rsidP="00710260">
    <w:pPr>
      <w:suppressAutoHyphens/>
      <w:spacing w:after="0"/>
      <w:ind w:left="1418"/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</w:pP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 xml:space="preserve">сайт: </w:t>
    </w: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val="en-US" w:eastAsia="ru-RU"/>
      </w:rPr>
      <w:t>www</w:t>
    </w:r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>.</w:t>
    </w:r>
    <w:proofErr w:type="spellStart"/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val="en-US" w:eastAsia="ru-RU"/>
      </w:rPr>
      <w:t>ipku</w:t>
    </w:r>
    <w:proofErr w:type="spellEnd"/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>.</w:t>
    </w:r>
    <w:proofErr w:type="spellStart"/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val="en-US" w:eastAsia="ru-RU"/>
      </w:rPr>
      <w:t>ru</w:t>
    </w:r>
    <w:proofErr w:type="spellEnd"/>
    <w:r w:rsidRPr="0087681B">
      <w:rPr>
        <w:rFonts w:asciiTheme="majorHAnsi" w:eastAsia="Times New Roman" w:hAnsiTheme="majorHAnsi" w:cstheme="majorHAnsi"/>
        <w:b/>
        <w:color w:val="1F3864" w:themeColor="accent5" w:themeShade="80"/>
        <w:sz w:val="20"/>
        <w:szCs w:val="20"/>
        <w:lang w:eastAsia="ru-RU"/>
      </w:rPr>
      <w:t xml:space="preserve"> | тел. 8 800 700 88 50</w:t>
    </w:r>
    <w:r w:rsidR="00AC5CCD" w:rsidRPr="00AC5CCD">
      <w:rPr>
        <w:noProof/>
        <w:sz w:val="18"/>
        <w:szCs w:val="18"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21"/>
    <w:multiLevelType w:val="hybridMultilevel"/>
    <w:tmpl w:val="399207D6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074C26C8"/>
    <w:multiLevelType w:val="hybridMultilevel"/>
    <w:tmpl w:val="C02CCBCC"/>
    <w:lvl w:ilvl="0" w:tplc="071C2ACA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7C1"/>
    <w:multiLevelType w:val="hybridMultilevel"/>
    <w:tmpl w:val="FE745DCA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">
    <w:nsid w:val="08D73EC4"/>
    <w:multiLevelType w:val="hybridMultilevel"/>
    <w:tmpl w:val="43E03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546E"/>
    <w:multiLevelType w:val="hybridMultilevel"/>
    <w:tmpl w:val="AE14C83E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>
    <w:nsid w:val="0BD52920"/>
    <w:multiLevelType w:val="hybridMultilevel"/>
    <w:tmpl w:val="BC105E4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10582501"/>
    <w:multiLevelType w:val="hybridMultilevel"/>
    <w:tmpl w:val="82E02B20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141E64E0"/>
    <w:multiLevelType w:val="hybridMultilevel"/>
    <w:tmpl w:val="3F201D46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CD25F03"/>
    <w:multiLevelType w:val="hybridMultilevel"/>
    <w:tmpl w:val="DFCC4DD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>
    <w:nsid w:val="22FF3FCC"/>
    <w:multiLevelType w:val="hybridMultilevel"/>
    <w:tmpl w:val="4724C184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0">
    <w:nsid w:val="244D61B2"/>
    <w:multiLevelType w:val="hybridMultilevel"/>
    <w:tmpl w:val="8D789722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27D132D3"/>
    <w:multiLevelType w:val="multilevel"/>
    <w:tmpl w:val="F65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62AE8"/>
    <w:multiLevelType w:val="hybridMultilevel"/>
    <w:tmpl w:val="1834E630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2C5F03E8"/>
    <w:multiLevelType w:val="hybridMultilevel"/>
    <w:tmpl w:val="B9244F3A"/>
    <w:lvl w:ilvl="0" w:tplc="0419000B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4">
    <w:nsid w:val="2CA97BF1"/>
    <w:multiLevelType w:val="hybridMultilevel"/>
    <w:tmpl w:val="22DCD9DA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349A271F"/>
    <w:multiLevelType w:val="hybridMultilevel"/>
    <w:tmpl w:val="2C16C528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>
    <w:nsid w:val="3AB90F23"/>
    <w:multiLevelType w:val="hybridMultilevel"/>
    <w:tmpl w:val="A5A08E8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17270A6"/>
    <w:multiLevelType w:val="hybridMultilevel"/>
    <w:tmpl w:val="CBEA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57C3"/>
    <w:multiLevelType w:val="hybridMultilevel"/>
    <w:tmpl w:val="190892DA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>
    <w:nsid w:val="472D4BE2"/>
    <w:multiLevelType w:val="hybridMultilevel"/>
    <w:tmpl w:val="E5C684EC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F524B16"/>
    <w:multiLevelType w:val="hybridMultilevel"/>
    <w:tmpl w:val="A978F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73771"/>
    <w:multiLevelType w:val="hybridMultilevel"/>
    <w:tmpl w:val="34E0D34C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2">
    <w:nsid w:val="538554DD"/>
    <w:multiLevelType w:val="hybridMultilevel"/>
    <w:tmpl w:val="225452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C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4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6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354A3A"/>
    <w:multiLevelType w:val="hybridMultilevel"/>
    <w:tmpl w:val="A0C40C98"/>
    <w:lvl w:ilvl="0" w:tplc="0419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4">
    <w:nsid w:val="58AC0ACB"/>
    <w:multiLevelType w:val="hybridMultilevel"/>
    <w:tmpl w:val="A45E4FCC"/>
    <w:lvl w:ilvl="0" w:tplc="398AB2C4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44546A" w:themeColor="text2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5">
    <w:nsid w:val="5AF52155"/>
    <w:multiLevelType w:val="hybridMultilevel"/>
    <w:tmpl w:val="263ACC94"/>
    <w:lvl w:ilvl="0" w:tplc="0419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6">
    <w:nsid w:val="62C85747"/>
    <w:multiLevelType w:val="hybridMultilevel"/>
    <w:tmpl w:val="12C21A14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>
    <w:nsid w:val="6331183A"/>
    <w:multiLevelType w:val="hybridMultilevel"/>
    <w:tmpl w:val="C6043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458DF"/>
    <w:multiLevelType w:val="multilevel"/>
    <w:tmpl w:val="32E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5016A"/>
    <w:multiLevelType w:val="multilevel"/>
    <w:tmpl w:val="6E0E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360759"/>
    <w:multiLevelType w:val="hybridMultilevel"/>
    <w:tmpl w:val="E7C284E6"/>
    <w:lvl w:ilvl="0" w:tplc="F3E078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53507"/>
    <w:multiLevelType w:val="hybridMultilevel"/>
    <w:tmpl w:val="4F94647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2">
    <w:nsid w:val="79382E2C"/>
    <w:multiLevelType w:val="hybridMultilevel"/>
    <w:tmpl w:val="F5346B8E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>
    <w:nsid w:val="7B070177"/>
    <w:multiLevelType w:val="hybridMultilevel"/>
    <w:tmpl w:val="AD30AB9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4">
    <w:nsid w:val="7E6E1CED"/>
    <w:multiLevelType w:val="hybridMultilevel"/>
    <w:tmpl w:val="E9B09B12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2"/>
  </w:num>
  <w:num w:numId="5">
    <w:abstractNumId w:val="13"/>
  </w:num>
  <w:num w:numId="6">
    <w:abstractNumId w:val="30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0"/>
  </w:num>
  <w:num w:numId="12">
    <w:abstractNumId w:val="9"/>
  </w:num>
  <w:num w:numId="13">
    <w:abstractNumId w:val="2"/>
  </w:num>
  <w:num w:numId="14">
    <w:abstractNumId w:val="34"/>
  </w:num>
  <w:num w:numId="15">
    <w:abstractNumId w:val="5"/>
  </w:num>
  <w:num w:numId="16">
    <w:abstractNumId w:val="27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31"/>
  </w:num>
  <w:num w:numId="25">
    <w:abstractNumId w:val="21"/>
  </w:num>
  <w:num w:numId="26">
    <w:abstractNumId w:val="25"/>
  </w:num>
  <w:num w:numId="27">
    <w:abstractNumId w:val="15"/>
  </w:num>
  <w:num w:numId="28">
    <w:abstractNumId w:val="17"/>
  </w:num>
  <w:num w:numId="29">
    <w:abstractNumId w:val="23"/>
  </w:num>
  <w:num w:numId="30">
    <w:abstractNumId w:val="11"/>
  </w:num>
  <w:num w:numId="31">
    <w:abstractNumId w:val="32"/>
  </w:num>
  <w:num w:numId="32">
    <w:abstractNumId w:val="16"/>
  </w:num>
  <w:num w:numId="33">
    <w:abstractNumId w:val="3"/>
  </w:num>
  <w:num w:numId="34">
    <w:abstractNumId w:val="29"/>
  </w:num>
  <w:num w:numId="35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53D92"/>
    <w:rsid w:val="000034BF"/>
    <w:rsid w:val="00012412"/>
    <w:rsid w:val="00012494"/>
    <w:rsid w:val="00013D62"/>
    <w:rsid w:val="00024F8D"/>
    <w:rsid w:val="00026741"/>
    <w:rsid w:val="00032CA5"/>
    <w:rsid w:val="0003640A"/>
    <w:rsid w:val="00042F22"/>
    <w:rsid w:val="00045631"/>
    <w:rsid w:val="00051D4B"/>
    <w:rsid w:val="0005237E"/>
    <w:rsid w:val="00062973"/>
    <w:rsid w:val="00064358"/>
    <w:rsid w:val="00065FEF"/>
    <w:rsid w:val="000679C8"/>
    <w:rsid w:val="0008137B"/>
    <w:rsid w:val="00087202"/>
    <w:rsid w:val="00093769"/>
    <w:rsid w:val="00096962"/>
    <w:rsid w:val="000A11DE"/>
    <w:rsid w:val="000A20A0"/>
    <w:rsid w:val="000A2D5D"/>
    <w:rsid w:val="000A40E9"/>
    <w:rsid w:val="000A46BA"/>
    <w:rsid w:val="000A7998"/>
    <w:rsid w:val="000B72F4"/>
    <w:rsid w:val="000C1129"/>
    <w:rsid w:val="000C1428"/>
    <w:rsid w:val="000C412A"/>
    <w:rsid w:val="000C46B1"/>
    <w:rsid w:val="000D114B"/>
    <w:rsid w:val="000D2A4A"/>
    <w:rsid w:val="000D35F8"/>
    <w:rsid w:val="000D6949"/>
    <w:rsid w:val="000E2BCE"/>
    <w:rsid w:val="000E6878"/>
    <w:rsid w:val="0010121B"/>
    <w:rsid w:val="00113704"/>
    <w:rsid w:val="00113C6E"/>
    <w:rsid w:val="00116A24"/>
    <w:rsid w:val="001345BF"/>
    <w:rsid w:val="00147DDE"/>
    <w:rsid w:val="00152F8C"/>
    <w:rsid w:val="00155F3D"/>
    <w:rsid w:val="00156692"/>
    <w:rsid w:val="0016295D"/>
    <w:rsid w:val="00187109"/>
    <w:rsid w:val="00191E7A"/>
    <w:rsid w:val="00194518"/>
    <w:rsid w:val="00195A72"/>
    <w:rsid w:val="001A15C7"/>
    <w:rsid w:val="001A181C"/>
    <w:rsid w:val="001A434F"/>
    <w:rsid w:val="001B009D"/>
    <w:rsid w:val="001B03C7"/>
    <w:rsid w:val="001B7312"/>
    <w:rsid w:val="001F43AF"/>
    <w:rsid w:val="001F52A2"/>
    <w:rsid w:val="001F5AAE"/>
    <w:rsid w:val="00207E9D"/>
    <w:rsid w:val="002102C3"/>
    <w:rsid w:val="002159C9"/>
    <w:rsid w:val="00221466"/>
    <w:rsid w:val="00222C6A"/>
    <w:rsid w:val="00233037"/>
    <w:rsid w:val="00236714"/>
    <w:rsid w:val="00237488"/>
    <w:rsid w:val="0024784B"/>
    <w:rsid w:val="00265840"/>
    <w:rsid w:val="0026713F"/>
    <w:rsid w:val="00267763"/>
    <w:rsid w:val="00272703"/>
    <w:rsid w:val="00285F09"/>
    <w:rsid w:val="00290E7C"/>
    <w:rsid w:val="002A4EF3"/>
    <w:rsid w:val="002A57A1"/>
    <w:rsid w:val="002A5F34"/>
    <w:rsid w:val="002B67AD"/>
    <w:rsid w:val="002C3700"/>
    <w:rsid w:val="002E4D5F"/>
    <w:rsid w:val="002F6F2E"/>
    <w:rsid w:val="00302DC8"/>
    <w:rsid w:val="0030361A"/>
    <w:rsid w:val="0030767B"/>
    <w:rsid w:val="00311FC8"/>
    <w:rsid w:val="00313C7A"/>
    <w:rsid w:val="00313F74"/>
    <w:rsid w:val="0031524E"/>
    <w:rsid w:val="0032231C"/>
    <w:rsid w:val="00325E8E"/>
    <w:rsid w:val="00336AA1"/>
    <w:rsid w:val="00343D6A"/>
    <w:rsid w:val="00351F83"/>
    <w:rsid w:val="003550C3"/>
    <w:rsid w:val="00355CB4"/>
    <w:rsid w:val="003600BA"/>
    <w:rsid w:val="00366A2C"/>
    <w:rsid w:val="0037042D"/>
    <w:rsid w:val="00372108"/>
    <w:rsid w:val="0037477F"/>
    <w:rsid w:val="00381D52"/>
    <w:rsid w:val="00382BFA"/>
    <w:rsid w:val="00385AF3"/>
    <w:rsid w:val="00390207"/>
    <w:rsid w:val="0039539A"/>
    <w:rsid w:val="00395D3E"/>
    <w:rsid w:val="003A4C08"/>
    <w:rsid w:val="003B34BA"/>
    <w:rsid w:val="003B49DF"/>
    <w:rsid w:val="003C0710"/>
    <w:rsid w:val="003C5732"/>
    <w:rsid w:val="003C5DBE"/>
    <w:rsid w:val="003D5116"/>
    <w:rsid w:val="003D7078"/>
    <w:rsid w:val="003E3F1A"/>
    <w:rsid w:val="003F3046"/>
    <w:rsid w:val="003F545B"/>
    <w:rsid w:val="0040172E"/>
    <w:rsid w:val="00403B52"/>
    <w:rsid w:val="0040609E"/>
    <w:rsid w:val="00410EF6"/>
    <w:rsid w:val="00412A6E"/>
    <w:rsid w:val="00424189"/>
    <w:rsid w:val="004306D8"/>
    <w:rsid w:val="00430E8A"/>
    <w:rsid w:val="00431B84"/>
    <w:rsid w:val="0043737C"/>
    <w:rsid w:val="004418D7"/>
    <w:rsid w:val="00443E10"/>
    <w:rsid w:val="00444BDB"/>
    <w:rsid w:val="00444DED"/>
    <w:rsid w:val="004473D2"/>
    <w:rsid w:val="00463D30"/>
    <w:rsid w:val="00466E11"/>
    <w:rsid w:val="004675D8"/>
    <w:rsid w:val="00476997"/>
    <w:rsid w:val="004A10F0"/>
    <w:rsid w:val="004A1F85"/>
    <w:rsid w:val="004A3AB8"/>
    <w:rsid w:val="004A46A5"/>
    <w:rsid w:val="004A4E30"/>
    <w:rsid w:val="004B1373"/>
    <w:rsid w:val="004B2F7F"/>
    <w:rsid w:val="004C2087"/>
    <w:rsid w:val="004C41D8"/>
    <w:rsid w:val="004C61B2"/>
    <w:rsid w:val="004C69E5"/>
    <w:rsid w:val="004D7092"/>
    <w:rsid w:val="004D72F4"/>
    <w:rsid w:val="004E38EE"/>
    <w:rsid w:val="004E696E"/>
    <w:rsid w:val="00505A48"/>
    <w:rsid w:val="00505EAC"/>
    <w:rsid w:val="00507596"/>
    <w:rsid w:val="0051651F"/>
    <w:rsid w:val="00520061"/>
    <w:rsid w:val="00520FE0"/>
    <w:rsid w:val="00521A79"/>
    <w:rsid w:val="00521E60"/>
    <w:rsid w:val="00533056"/>
    <w:rsid w:val="00534F34"/>
    <w:rsid w:val="00540DCB"/>
    <w:rsid w:val="005418A3"/>
    <w:rsid w:val="005474B4"/>
    <w:rsid w:val="00555AA3"/>
    <w:rsid w:val="00562704"/>
    <w:rsid w:val="00567451"/>
    <w:rsid w:val="00574B00"/>
    <w:rsid w:val="005815A0"/>
    <w:rsid w:val="00582305"/>
    <w:rsid w:val="00582E71"/>
    <w:rsid w:val="005A3DEB"/>
    <w:rsid w:val="005B151D"/>
    <w:rsid w:val="005B2205"/>
    <w:rsid w:val="005B2643"/>
    <w:rsid w:val="005B4A87"/>
    <w:rsid w:val="005B4FB1"/>
    <w:rsid w:val="005D2570"/>
    <w:rsid w:val="005E4510"/>
    <w:rsid w:val="005E52A9"/>
    <w:rsid w:val="00605684"/>
    <w:rsid w:val="0061572D"/>
    <w:rsid w:val="00616EA5"/>
    <w:rsid w:val="006204E1"/>
    <w:rsid w:val="00624AB8"/>
    <w:rsid w:val="006263D5"/>
    <w:rsid w:val="00627A5D"/>
    <w:rsid w:val="00631EE5"/>
    <w:rsid w:val="0063352F"/>
    <w:rsid w:val="00646811"/>
    <w:rsid w:val="00650E04"/>
    <w:rsid w:val="00651BD7"/>
    <w:rsid w:val="00653186"/>
    <w:rsid w:val="00653AE5"/>
    <w:rsid w:val="00655032"/>
    <w:rsid w:val="00665B97"/>
    <w:rsid w:val="00666EDF"/>
    <w:rsid w:val="00677C0D"/>
    <w:rsid w:val="0068092E"/>
    <w:rsid w:val="00695143"/>
    <w:rsid w:val="006A5CA3"/>
    <w:rsid w:val="006B2252"/>
    <w:rsid w:val="006B536E"/>
    <w:rsid w:val="006B757C"/>
    <w:rsid w:val="006C476E"/>
    <w:rsid w:val="006D2844"/>
    <w:rsid w:val="006D53D7"/>
    <w:rsid w:val="006D5CAF"/>
    <w:rsid w:val="006E189E"/>
    <w:rsid w:val="006E1C3A"/>
    <w:rsid w:val="006E25FC"/>
    <w:rsid w:val="006E332F"/>
    <w:rsid w:val="006E50F1"/>
    <w:rsid w:val="00701833"/>
    <w:rsid w:val="007063EE"/>
    <w:rsid w:val="00707F2C"/>
    <w:rsid w:val="00710260"/>
    <w:rsid w:val="0071267B"/>
    <w:rsid w:val="00712E32"/>
    <w:rsid w:val="0071377E"/>
    <w:rsid w:val="00717EAC"/>
    <w:rsid w:val="0072043D"/>
    <w:rsid w:val="00723716"/>
    <w:rsid w:val="00744AFB"/>
    <w:rsid w:val="00750CFF"/>
    <w:rsid w:val="00757964"/>
    <w:rsid w:val="00772D88"/>
    <w:rsid w:val="007801FC"/>
    <w:rsid w:val="007813F2"/>
    <w:rsid w:val="007835E9"/>
    <w:rsid w:val="00790905"/>
    <w:rsid w:val="00796856"/>
    <w:rsid w:val="007A0C13"/>
    <w:rsid w:val="007A0CFF"/>
    <w:rsid w:val="007A2420"/>
    <w:rsid w:val="007A2AFE"/>
    <w:rsid w:val="007A7D03"/>
    <w:rsid w:val="007C2AC0"/>
    <w:rsid w:val="007C72B2"/>
    <w:rsid w:val="007D36EB"/>
    <w:rsid w:val="007D3A9D"/>
    <w:rsid w:val="007E38A9"/>
    <w:rsid w:val="007E7543"/>
    <w:rsid w:val="007F506C"/>
    <w:rsid w:val="007F7A1A"/>
    <w:rsid w:val="00800723"/>
    <w:rsid w:val="00802685"/>
    <w:rsid w:val="00803098"/>
    <w:rsid w:val="00803C45"/>
    <w:rsid w:val="00810208"/>
    <w:rsid w:val="00810E24"/>
    <w:rsid w:val="00816947"/>
    <w:rsid w:val="008211E1"/>
    <w:rsid w:val="00823093"/>
    <w:rsid w:val="008260E3"/>
    <w:rsid w:val="0085579E"/>
    <w:rsid w:val="008627F3"/>
    <w:rsid w:val="00864EA8"/>
    <w:rsid w:val="00867526"/>
    <w:rsid w:val="00870269"/>
    <w:rsid w:val="00874C2A"/>
    <w:rsid w:val="00875CFA"/>
    <w:rsid w:val="00876A07"/>
    <w:rsid w:val="00881E8F"/>
    <w:rsid w:val="008823A3"/>
    <w:rsid w:val="00883887"/>
    <w:rsid w:val="00883F6C"/>
    <w:rsid w:val="0089419C"/>
    <w:rsid w:val="008A6580"/>
    <w:rsid w:val="008B05A6"/>
    <w:rsid w:val="008B1D4F"/>
    <w:rsid w:val="008B2E14"/>
    <w:rsid w:val="008C7BBC"/>
    <w:rsid w:val="008D2E18"/>
    <w:rsid w:val="008D5087"/>
    <w:rsid w:val="00905A8F"/>
    <w:rsid w:val="009078B5"/>
    <w:rsid w:val="00916A08"/>
    <w:rsid w:val="00924100"/>
    <w:rsid w:val="00932B41"/>
    <w:rsid w:val="00947185"/>
    <w:rsid w:val="00947860"/>
    <w:rsid w:val="00954FF2"/>
    <w:rsid w:val="0096162F"/>
    <w:rsid w:val="009770D2"/>
    <w:rsid w:val="00982CC0"/>
    <w:rsid w:val="00992C51"/>
    <w:rsid w:val="009940BF"/>
    <w:rsid w:val="009A4373"/>
    <w:rsid w:val="009B129F"/>
    <w:rsid w:val="009C0906"/>
    <w:rsid w:val="009C3E66"/>
    <w:rsid w:val="009D1D7A"/>
    <w:rsid w:val="009D7308"/>
    <w:rsid w:val="009D7FD1"/>
    <w:rsid w:val="009E19C1"/>
    <w:rsid w:val="009E447E"/>
    <w:rsid w:val="00A12ABC"/>
    <w:rsid w:val="00A14EAA"/>
    <w:rsid w:val="00A205E4"/>
    <w:rsid w:val="00A24B55"/>
    <w:rsid w:val="00A32424"/>
    <w:rsid w:val="00A46CDE"/>
    <w:rsid w:val="00A47CE5"/>
    <w:rsid w:val="00A5641D"/>
    <w:rsid w:val="00A60756"/>
    <w:rsid w:val="00A63B4E"/>
    <w:rsid w:val="00A65BC9"/>
    <w:rsid w:val="00A703E5"/>
    <w:rsid w:val="00A7094B"/>
    <w:rsid w:val="00A72A26"/>
    <w:rsid w:val="00A746B8"/>
    <w:rsid w:val="00A81B72"/>
    <w:rsid w:val="00A910CA"/>
    <w:rsid w:val="00AB2F07"/>
    <w:rsid w:val="00AB5CA4"/>
    <w:rsid w:val="00AC2B23"/>
    <w:rsid w:val="00AC5CCD"/>
    <w:rsid w:val="00AD11AD"/>
    <w:rsid w:val="00AD17B7"/>
    <w:rsid w:val="00AD69BA"/>
    <w:rsid w:val="00AD7AAA"/>
    <w:rsid w:val="00AE13C8"/>
    <w:rsid w:val="00AE6DF9"/>
    <w:rsid w:val="00AE7E3F"/>
    <w:rsid w:val="00AF11D1"/>
    <w:rsid w:val="00B10E45"/>
    <w:rsid w:val="00B2645A"/>
    <w:rsid w:val="00B271D9"/>
    <w:rsid w:val="00B36A21"/>
    <w:rsid w:val="00B41351"/>
    <w:rsid w:val="00B43785"/>
    <w:rsid w:val="00B540B8"/>
    <w:rsid w:val="00B6517F"/>
    <w:rsid w:val="00B7000B"/>
    <w:rsid w:val="00B90850"/>
    <w:rsid w:val="00B93EDA"/>
    <w:rsid w:val="00BB75A9"/>
    <w:rsid w:val="00BD246F"/>
    <w:rsid w:val="00BD5F53"/>
    <w:rsid w:val="00BD7D70"/>
    <w:rsid w:val="00BE5C38"/>
    <w:rsid w:val="00BE6534"/>
    <w:rsid w:val="00BF1002"/>
    <w:rsid w:val="00C02BDF"/>
    <w:rsid w:val="00C21211"/>
    <w:rsid w:val="00C273DA"/>
    <w:rsid w:val="00C33634"/>
    <w:rsid w:val="00C4282F"/>
    <w:rsid w:val="00C471D8"/>
    <w:rsid w:val="00C50B95"/>
    <w:rsid w:val="00C568DE"/>
    <w:rsid w:val="00C60E25"/>
    <w:rsid w:val="00C62471"/>
    <w:rsid w:val="00C63063"/>
    <w:rsid w:val="00C72DF7"/>
    <w:rsid w:val="00C80290"/>
    <w:rsid w:val="00C952CD"/>
    <w:rsid w:val="00CA0B2B"/>
    <w:rsid w:val="00CA3272"/>
    <w:rsid w:val="00CC1EA2"/>
    <w:rsid w:val="00CD2B8C"/>
    <w:rsid w:val="00CD40DD"/>
    <w:rsid w:val="00CF0158"/>
    <w:rsid w:val="00CF0370"/>
    <w:rsid w:val="00CF06EE"/>
    <w:rsid w:val="00CF4CD1"/>
    <w:rsid w:val="00D0271F"/>
    <w:rsid w:val="00D1091A"/>
    <w:rsid w:val="00D11D56"/>
    <w:rsid w:val="00D15406"/>
    <w:rsid w:val="00D248D6"/>
    <w:rsid w:val="00D24A1F"/>
    <w:rsid w:val="00D30E42"/>
    <w:rsid w:val="00D33245"/>
    <w:rsid w:val="00D427C4"/>
    <w:rsid w:val="00D47E76"/>
    <w:rsid w:val="00D529FE"/>
    <w:rsid w:val="00D52EEA"/>
    <w:rsid w:val="00D53BD2"/>
    <w:rsid w:val="00D53D92"/>
    <w:rsid w:val="00D621B0"/>
    <w:rsid w:val="00D7537D"/>
    <w:rsid w:val="00D771CC"/>
    <w:rsid w:val="00D85E80"/>
    <w:rsid w:val="00D8786E"/>
    <w:rsid w:val="00D97B75"/>
    <w:rsid w:val="00DA7021"/>
    <w:rsid w:val="00DC2E36"/>
    <w:rsid w:val="00DC3BDC"/>
    <w:rsid w:val="00DF34BF"/>
    <w:rsid w:val="00DF5BC2"/>
    <w:rsid w:val="00E00F0A"/>
    <w:rsid w:val="00E02908"/>
    <w:rsid w:val="00E0385C"/>
    <w:rsid w:val="00E10FEC"/>
    <w:rsid w:val="00E11BE6"/>
    <w:rsid w:val="00E130DD"/>
    <w:rsid w:val="00E2186F"/>
    <w:rsid w:val="00E225F8"/>
    <w:rsid w:val="00E23B81"/>
    <w:rsid w:val="00E26BBF"/>
    <w:rsid w:val="00E333A4"/>
    <w:rsid w:val="00E374E7"/>
    <w:rsid w:val="00E40617"/>
    <w:rsid w:val="00E44172"/>
    <w:rsid w:val="00E44223"/>
    <w:rsid w:val="00E44EA3"/>
    <w:rsid w:val="00E538E8"/>
    <w:rsid w:val="00E5537B"/>
    <w:rsid w:val="00E62DAB"/>
    <w:rsid w:val="00E72459"/>
    <w:rsid w:val="00E72A80"/>
    <w:rsid w:val="00E73BD0"/>
    <w:rsid w:val="00E746F5"/>
    <w:rsid w:val="00E7666F"/>
    <w:rsid w:val="00E84637"/>
    <w:rsid w:val="00E85A68"/>
    <w:rsid w:val="00EA1886"/>
    <w:rsid w:val="00EA19AB"/>
    <w:rsid w:val="00EC1EBE"/>
    <w:rsid w:val="00EC5AE6"/>
    <w:rsid w:val="00ED3043"/>
    <w:rsid w:val="00ED3A10"/>
    <w:rsid w:val="00ED5B6D"/>
    <w:rsid w:val="00EF39AE"/>
    <w:rsid w:val="00EF7A63"/>
    <w:rsid w:val="00F059D6"/>
    <w:rsid w:val="00F06DC6"/>
    <w:rsid w:val="00F07265"/>
    <w:rsid w:val="00F14FA2"/>
    <w:rsid w:val="00F26F7D"/>
    <w:rsid w:val="00F30A4F"/>
    <w:rsid w:val="00F34C7E"/>
    <w:rsid w:val="00F51C6B"/>
    <w:rsid w:val="00F65278"/>
    <w:rsid w:val="00F6613A"/>
    <w:rsid w:val="00F66817"/>
    <w:rsid w:val="00F66DBB"/>
    <w:rsid w:val="00F673E5"/>
    <w:rsid w:val="00F678F3"/>
    <w:rsid w:val="00F872FA"/>
    <w:rsid w:val="00F93E3A"/>
    <w:rsid w:val="00F95DE0"/>
    <w:rsid w:val="00FA3521"/>
    <w:rsid w:val="00FA3DA2"/>
    <w:rsid w:val="00FB3B74"/>
    <w:rsid w:val="00FC08A4"/>
    <w:rsid w:val="00FC36DC"/>
    <w:rsid w:val="00FC3F64"/>
    <w:rsid w:val="00FD4ACB"/>
    <w:rsid w:val="00FD4D77"/>
    <w:rsid w:val="00FE43E0"/>
    <w:rsid w:val="00FF0251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8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53D9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western">
    <w:name w:val="western"/>
    <w:basedOn w:val="a0"/>
    <w:rsid w:val="00D53D92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ru-RU"/>
    </w:rPr>
  </w:style>
  <w:style w:type="table" w:styleId="a6">
    <w:name w:val="Table Grid"/>
    <w:basedOn w:val="a2"/>
    <w:uiPriority w:val="39"/>
    <w:rsid w:val="00D53D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пункты"/>
    <w:basedOn w:val="a0"/>
    <w:link w:val="a7"/>
    <w:qFormat/>
    <w:rsid w:val="00D53D92"/>
    <w:pPr>
      <w:numPr>
        <w:numId w:val="1"/>
      </w:numPr>
      <w:shd w:val="clear" w:color="auto" w:fill="FFFFFF"/>
      <w:tabs>
        <w:tab w:val="left" w:pos="284"/>
        <w:tab w:val="left" w:pos="567"/>
      </w:tabs>
      <w:spacing w:after="0" w:line="216" w:lineRule="auto"/>
      <w:contextualSpacing/>
      <w:jc w:val="both"/>
    </w:pPr>
    <w:rPr>
      <w:rFonts w:ascii="Tahoma" w:eastAsia="Calibri" w:hAnsi="Tahoma" w:cs="Tahoma"/>
      <w:b/>
      <w:bCs/>
      <w:sz w:val="13"/>
      <w:szCs w:val="14"/>
    </w:rPr>
  </w:style>
  <w:style w:type="character" w:customStyle="1" w:styleId="a7">
    <w:name w:val="Подпункты Знак"/>
    <w:link w:val="a"/>
    <w:rsid w:val="00D53D92"/>
    <w:rPr>
      <w:rFonts w:ascii="Tahoma" w:eastAsia="Calibri" w:hAnsi="Tahoma" w:cs="Tahoma"/>
      <w:b/>
      <w:bCs/>
      <w:sz w:val="13"/>
      <w:szCs w:val="14"/>
      <w:shd w:val="clear" w:color="auto" w:fill="FFFFFF"/>
    </w:rPr>
  </w:style>
  <w:style w:type="character" w:customStyle="1" w:styleId="a5">
    <w:name w:val="Абзац списка Знак"/>
    <w:basedOn w:val="a1"/>
    <w:link w:val="a4"/>
    <w:uiPriority w:val="34"/>
    <w:rsid w:val="009078B5"/>
    <w:rPr>
      <w:rFonts w:ascii="Calibri" w:eastAsia="Times New Roman" w:hAnsi="Calibri" w:cs="Times New Roman"/>
      <w:color w:val="00000A"/>
    </w:rPr>
  </w:style>
  <w:style w:type="paragraph" w:customStyle="1" w:styleId="a8">
    <w:name w:val="Изменения"/>
    <w:basedOn w:val="a4"/>
    <w:link w:val="a9"/>
    <w:qFormat/>
    <w:rsid w:val="009078B5"/>
    <w:pPr>
      <w:suppressAutoHyphens w:val="0"/>
      <w:spacing w:after="0" w:line="240" w:lineRule="auto"/>
      <w:ind w:left="792"/>
    </w:pPr>
    <w:rPr>
      <w:rFonts w:ascii="Times New Roman" w:hAnsi="Times New Roman"/>
      <w:i/>
      <w:color w:val="203289"/>
      <w:sz w:val="24"/>
      <w:szCs w:val="24"/>
    </w:rPr>
  </w:style>
  <w:style w:type="character" w:customStyle="1" w:styleId="a9">
    <w:name w:val="Изменения Знак"/>
    <w:basedOn w:val="a5"/>
    <w:link w:val="a8"/>
    <w:rsid w:val="009078B5"/>
    <w:rPr>
      <w:rFonts w:ascii="Times New Roman" w:eastAsia="Times New Roman" w:hAnsi="Times New Roman" w:cs="Times New Roman"/>
      <w:i/>
      <w:color w:val="203289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01241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1241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124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4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412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124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12412"/>
    <w:rPr>
      <w:rFonts w:ascii="Segoe UI" w:hAnsi="Segoe UI" w:cs="Segoe UI"/>
      <w:sz w:val="18"/>
      <w:szCs w:val="18"/>
    </w:rPr>
  </w:style>
  <w:style w:type="character" w:styleId="af1">
    <w:name w:val="Hyperlink"/>
    <w:basedOn w:val="a1"/>
    <w:uiPriority w:val="99"/>
    <w:unhideWhenUsed/>
    <w:rsid w:val="00CF4CD1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4E38EE"/>
    <w:rPr>
      <w:color w:val="954F72" w:themeColor="followedHyperlink"/>
      <w:u w:val="single"/>
    </w:rPr>
  </w:style>
  <w:style w:type="character" w:customStyle="1" w:styleId="matches">
    <w:name w:val="matches"/>
    <w:basedOn w:val="a1"/>
    <w:rsid w:val="00ED3A10"/>
  </w:style>
  <w:style w:type="paragraph" w:styleId="af3">
    <w:name w:val="header"/>
    <w:basedOn w:val="a0"/>
    <w:link w:val="af4"/>
    <w:uiPriority w:val="99"/>
    <w:unhideWhenUsed/>
    <w:rsid w:val="002159C9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1"/>
    <w:link w:val="af3"/>
    <w:uiPriority w:val="99"/>
    <w:rsid w:val="002159C9"/>
  </w:style>
  <w:style w:type="paragraph" w:styleId="af5">
    <w:name w:val="footer"/>
    <w:basedOn w:val="a0"/>
    <w:link w:val="af6"/>
    <w:uiPriority w:val="99"/>
    <w:unhideWhenUsed/>
    <w:rsid w:val="002159C9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2159C9"/>
  </w:style>
  <w:style w:type="paragraph" w:styleId="af7">
    <w:name w:val="Body Text"/>
    <w:basedOn w:val="a0"/>
    <w:link w:val="af8"/>
    <w:rsid w:val="00750CF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75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0"/>
    <w:uiPriority w:val="99"/>
    <w:semiHidden/>
    <w:unhideWhenUsed/>
    <w:rsid w:val="00567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1"/>
    <w:uiPriority w:val="22"/>
    <w:qFormat/>
    <w:rsid w:val="00E40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5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2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0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3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8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u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k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map://bvv%40tendernsk%2Eru@imap.yandex.ru:993/fetch%3EUID%3E/vzakupki.s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F494-0265-48E1-AF29-103CD3D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Eliseev</dc:creator>
  <cp:lastModifiedBy>1</cp:lastModifiedBy>
  <cp:revision>2</cp:revision>
  <cp:lastPrinted>2020-11-16T06:02:00Z</cp:lastPrinted>
  <dcterms:created xsi:type="dcterms:W3CDTF">2021-03-10T05:10:00Z</dcterms:created>
  <dcterms:modified xsi:type="dcterms:W3CDTF">2021-03-10T05:10:00Z</dcterms:modified>
</cp:coreProperties>
</file>