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32" w:rsidRDefault="003D6F88">
      <w:pPr>
        <w:pStyle w:val="a4"/>
        <w:framePr w:w="1426" w:h="317" w:wrap="none" w:hAnchor="page" w:x="3214" w:y="707"/>
        <w:shd w:val="clear" w:color="auto" w:fill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</w:t>
      </w:r>
    </w:p>
    <w:p w:rsidR="00A37E32" w:rsidRDefault="003D6F88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204470" distL="0" distR="0" simplePos="0" relativeHeight="62914690" behindDoc="1" locked="0" layoutInCell="1" allowOverlap="1">
            <wp:simplePos x="0" y="0"/>
            <wp:positionH relativeFrom="page">
              <wp:posOffset>1772285</wp:posOffset>
            </wp:positionH>
            <wp:positionV relativeFrom="margin">
              <wp:posOffset>0</wp:posOffset>
            </wp:positionV>
            <wp:extent cx="1536065" cy="44513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53606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7E32" w:rsidRDefault="00A37E32">
      <w:pPr>
        <w:spacing w:after="661" w:line="1" w:lineRule="exact"/>
      </w:pPr>
    </w:p>
    <w:p w:rsidR="00A37E32" w:rsidRDefault="00A37E32">
      <w:pPr>
        <w:spacing w:line="1" w:lineRule="exact"/>
        <w:sectPr w:rsidR="00A37E32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438" w:right="214" w:bottom="180" w:left="1015" w:header="0" w:footer="3" w:gutter="0"/>
          <w:pgNumType w:start="1"/>
          <w:cols w:space="720"/>
          <w:noEndnote/>
          <w:titlePg/>
          <w:docGrid w:linePitch="360"/>
        </w:sectPr>
      </w:pPr>
    </w:p>
    <w:p w:rsidR="00A37E32" w:rsidRDefault="003D6F88">
      <w:pPr>
        <w:pStyle w:val="3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4698365</wp:posOffset>
                </wp:positionH>
                <wp:positionV relativeFrom="paragraph">
                  <wp:posOffset>63500</wp:posOffset>
                </wp:positionV>
                <wp:extent cx="990600" cy="207010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7E32" w:rsidRDefault="003D6F88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Руководителю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69.94999999999999pt;margin-top:5.pt;width:78.pt;height:16.3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Руководителю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sz w:val="24"/>
          <w:szCs w:val="24"/>
        </w:rPr>
        <w:t>некоммерческая организация</w:t>
      </w:r>
      <w:r>
        <w:rPr>
          <w:b/>
          <w:bCs/>
          <w:sz w:val="24"/>
          <w:szCs w:val="24"/>
        </w:rPr>
        <w:br/>
        <w:t>дополнительного профессионального образования</w:t>
      </w:r>
      <w:r>
        <w:rPr>
          <w:b/>
          <w:bCs/>
          <w:sz w:val="24"/>
          <w:szCs w:val="24"/>
        </w:rPr>
        <w:br/>
        <w:t>«Сибирский институт подготовки кадров»</w:t>
      </w:r>
      <w:r>
        <w:rPr>
          <w:b/>
          <w:bCs/>
          <w:sz w:val="24"/>
          <w:szCs w:val="24"/>
        </w:rPr>
        <w:br/>
        <w:t>(АНО ДПО «</w:t>
      </w:r>
      <w:proofErr w:type="spellStart"/>
      <w:r>
        <w:rPr>
          <w:b/>
          <w:bCs/>
          <w:sz w:val="24"/>
          <w:szCs w:val="24"/>
        </w:rPr>
        <w:t>СибИПК</w:t>
      </w:r>
      <w:proofErr w:type="spellEnd"/>
      <w:r>
        <w:rPr>
          <w:b/>
          <w:bCs/>
          <w:sz w:val="24"/>
          <w:szCs w:val="24"/>
        </w:rPr>
        <w:t>»)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630007, Новосибирская обл.,</w:t>
      </w:r>
    </w:p>
    <w:p w:rsidR="00A37E32" w:rsidRDefault="003D6F88">
      <w:pPr>
        <w:pStyle w:val="3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г. Новосибирск, ул. Октябрьская, д. 42, оф. 312</w:t>
      </w:r>
      <w:r>
        <w:rPr>
          <w:sz w:val="24"/>
          <w:szCs w:val="24"/>
        </w:rPr>
        <w:br/>
        <w:t>тел.: +7(923)105-35-48,</w:t>
      </w:r>
      <w:r>
        <w:rPr>
          <w:sz w:val="24"/>
          <w:szCs w:val="24"/>
        </w:rPr>
        <w:br/>
      </w:r>
      <w:r>
        <w:rPr>
          <w:sz w:val="24"/>
          <w:szCs w:val="24"/>
          <w:lang w:val="en-US" w:eastAsia="en-US" w:bidi="en-US"/>
        </w:rPr>
        <w:t>e</w:t>
      </w:r>
      <w:r w:rsidRPr="006F2CF0"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mail</w:t>
      </w:r>
      <w:r w:rsidRPr="006F2CF0">
        <w:rPr>
          <w:sz w:val="24"/>
          <w:szCs w:val="24"/>
          <w:lang w:eastAsia="en-US" w:bidi="en-US"/>
        </w:rPr>
        <w:t>:</w:t>
      </w:r>
      <w:hyperlink r:id="rId12" w:history="1">
        <w:r w:rsidRPr="006F2CF0">
          <w:rPr>
            <w:sz w:val="24"/>
            <w:szCs w:val="24"/>
            <w:lang w:eastAsia="en-US" w:bidi="en-US"/>
          </w:rPr>
          <w:t xml:space="preserve"> </w:t>
        </w:r>
        <w:r>
          <w:rPr>
            <w:color w:val="0000FF"/>
            <w:sz w:val="24"/>
            <w:szCs w:val="24"/>
            <w:u w:val="single"/>
            <w:lang w:val="en-US" w:eastAsia="en-US" w:bidi="en-US"/>
          </w:rPr>
          <w:t>sibipk</w:t>
        </w:r>
        <w:r w:rsidRPr="006F2CF0">
          <w:rPr>
            <w:color w:val="0000FF"/>
            <w:sz w:val="24"/>
            <w:szCs w:val="24"/>
            <w:u w:val="single"/>
            <w:lang w:eastAsia="en-US" w:bidi="en-US"/>
          </w:rPr>
          <w:t>_</w:t>
        </w:r>
        <w:r>
          <w:rPr>
            <w:color w:val="0000FF"/>
            <w:sz w:val="24"/>
            <w:szCs w:val="24"/>
            <w:u w:val="single"/>
            <w:lang w:val="en-US" w:eastAsia="en-US" w:bidi="en-US"/>
          </w:rPr>
          <w:t>nsk</w:t>
        </w:r>
        <w:r w:rsidRPr="006F2CF0">
          <w:rPr>
            <w:color w:val="0000FF"/>
            <w:sz w:val="24"/>
            <w:szCs w:val="24"/>
            <w:u w:val="single"/>
            <w:lang w:eastAsia="en-US" w:bidi="en-US"/>
          </w:rPr>
          <w:t>@</w:t>
        </w:r>
        <w:r>
          <w:rPr>
            <w:color w:val="0000FF"/>
            <w:sz w:val="24"/>
            <w:szCs w:val="24"/>
            <w:u w:val="single"/>
            <w:lang w:val="en-US" w:eastAsia="en-US" w:bidi="en-US"/>
          </w:rPr>
          <w:t>mail</w:t>
        </w:r>
        <w:r w:rsidRPr="006F2CF0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r>
          <w:rPr>
            <w:color w:val="0000FF"/>
            <w:sz w:val="24"/>
            <w:szCs w:val="24"/>
            <w:u w:val="single"/>
            <w:lang w:val="en-US" w:eastAsia="en-US" w:bidi="en-US"/>
          </w:rPr>
          <w:t>ru</w:t>
        </w:r>
      </w:hyperlink>
    </w:p>
    <w:p w:rsidR="00A37E32" w:rsidRDefault="003D6F88">
      <w:pPr>
        <w:pStyle w:val="30"/>
        <w:shd w:val="clear" w:color="auto" w:fill="auto"/>
        <w:spacing w:line="240" w:lineRule="auto"/>
        <w:ind w:left="1140" w:firstLine="0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 w:rsidRPr="006F2CF0">
        <w:rPr>
          <w:sz w:val="24"/>
          <w:szCs w:val="24"/>
          <w:lang w:eastAsia="en-US" w:bidi="en-US"/>
        </w:rPr>
        <w:t xml:space="preserve">5406605091 </w:t>
      </w:r>
      <w:r>
        <w:rPr>
          <w:sz w:val="24"/>
          <w:szCs w:val="24"/>
        </w:rPr>
        <w:t>КПП 540601001</w:t>
      </w:r>
    </w:p>
    <w:p w:rsidR="00A37E32" w:rsidRDefault="003D6F88">
      <w:pPr>
        <w:pStyle w:val="30"/>
        <w:shd w:val="clear" w:color="auto" w:fill="auto"/>
        <w:tabs>
          <w:tab w:val="left" w:leader="underscore" w:pos="2842"/>
        </w:tabs>
        <w:spacing w:after="22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ОГРН 1165476081407</w:t>
      </w:r>
      <w:r>
        <w:rPr>
          <w:sz w:val="24"/>
          <w:szCs w:val="24"/>
        </w:rPr>
        <w:br/>
        <w:t>от «30» июля 2019 г. № __</w:t>
      </w:r>
      <w:r>
        <w:rPr>
          <w:sz w:val="24"/>
          <w:szCs w:val="24"/>
        </w:rPr>
        <w:br/>
        <w:t xml:space="preserve">на № __ от «__» </w:t>
      </w:r>
      <w:r>
        <w:rPr>
          <w:sz w:val="24"/>
          <w:szCs w:val="24"/>
        </w:rPr>
        <w:tab/>
        <w:t xml:space="preserve"> 2019 г.</w:t>
      </w:r>
    </w:p>
    <w:p w:rsidR="00A37E32" w:rsidRDefault="003D6F88">
      <w:pPr>
        <w:pStyle w:val="30"/>
        <w:shd w:val="clear" w:color="auto" w:fill="auto"/>
        <w:spacing w:after="100"/>
        <w:ind w:firstLine="0"/>
      </w:pPr>
      <w:r>
        <w:t>Об обучении</w:t>
      </w:r>
    </w:p>
    <w:p w:rsidR="00A37E32" w:rsidRDefault="003D6F88">
      <w:pPr>
        <w:pStyle w:val="30"/>
        <w:shd w:val="clear" w:color="auto" w:fill="auto"/>
        <w:spacing w:after="100"/>
        <w:jc w:val="both"/>
      </w:pPr>
      <w:r>
        <w:t xml:space="preserve">С 26 по 31 августа 2019 г. в г. Петропавловске-Камчатском АНО ДПО «Сибирский институт подготовки кадров» (г. Новосибирск, преподаватель </w:t>
      </w:r>
      <w:proofErr w:type="spellStart"/>
      <w:r>
        <w:t>Вайгант</w:t>
      </w:r>
      <w:proofErr w:type="spellEnd"/>
      <w:r>
        <w:t xml:space="preserve"> Татьяна Федоровна) будет проводить обучающее практическое мероприятие </w:t>
      </w:r>
      <w:r>
        <w:rPr>
          <w:b/>
          <w:bCs/>
        </w:rPr>
        <w:t>«</w:t>
      </w:r>
      <w:r>
        <w:t>Практика применения ФЗ № 44 «О контрактно</w:t>
      </w:r>
      <w:r>
        <w:t xml:space="preserve">й системе...» и ФЗ № 223 «О закупках отдельными видами ЮЛ» </w:t>
      </w:r>
      <w:r>
        <w:rPr>
          <w:u w:val="single"/>
        </w:rPr>
        <w:t>с учетом изменений</w:t>
      </w:r>
      <w:r>
        <w:t>».</w:t>
      </w:r>
    </w:p>
    <w:p w:rsidR="00A37E32" w:rsidRDefault="003D6F88">
      <w:pPr>
        <w:pStyle w:val="30"/>
        <w:shd w:val="clear" w:color="auto" w:fill="auto"/>
        <w:spacing w:after="100"/>
        <w:jc w:val="both"/>
      </w:pPr>
      <w:r>
        <w:rPr>
          <w:u w:val="single"/>
        </w:rPr>
        <w:t>Приглашаем</w:t>
      </w:r>
      <w:r>
        <w:t xml:space="preserve"> Вас, Ваших коллег принять участие.</w:t>
      </w:r>
    </w:p>
    <w:p w:rsidR="00A37E32" w:rsidRDefault="003D6F88">
      <w:pPr>
        <w:pStyle w:val="30"/>
        <w:shd w:val="clear" w:color="auto" w:fill="auto"/>
        <w:spacing w:after="100"/>
        <w:jc w:val="both"/>
      </w:pPr>
      <w:r>
        <w:t>Наше мероприятие ориентировано как на специалистов, погружающихся в сферу государственных и регламентированных закупок, так и на с</w:t>
      </w:r>
      <w:r>
        <w:t>пециалистов, имеющих уже значительный опыт практической работы.</w:t>
      </w:r>
    </w:p>
    <w:p w:rsidR="00A37E32" w:rsidRDefault="003D6F88">
      <w:pPr>
        <w:pStyle w:val="30"/>
        <w:shd w:val="clear" w:color="auto" w:fill="auto"/>
        <w:jc w:val="both"/>
      </w:pPr>
      <w:r>
        <w:t xml:space="preserve">Так, </w:t>
      </w:r>
      <w:r>
        <w:rPr>
          <w:u w:val="single"/>
        </w:rPr>
        <w:t>мероприятие будет носить практический характер</w:t>
      </w:r>
      <w:r>
        <w:t xml:space="preserve"> и предполагает детальную проработку таких блоков, как:</w:t>
      </w:r>
    </w:p>
    <w:p w:rsidR="00A37E32" w:rsidRDefault="003D6F88">
      <w:pPr>
        <w:pStyle w:val="30"/>
        <w:shd w:val="clear" w:color="auto" w:fill="auto"/>
        <w:ind w:firstLine="640"/>
      </w:pPr>
      <w:r>
        <w:t>Планирование закупочной деятельности, обоснование закупок;</w:t>
      </w:r>
    </w:p>
    <w:p w:rsidR="00A37E32" w:rsidRDefault="003D6F88">
      <w:pPr>
        <w:pStyle w:val="30"/>
        <w:shd w:val="clear" w:color="auto" w:fill="auto"/>
        <w:ind w:firstLine="640"/>
      </w:pPr>
      <w:r>
        <w:t xml:space="preserve">Определение и расчет </w:t>
      </w:r>
      <w:r>
        <w:t>Н(М)ЦК;</w:t>
      </w:r>
    </w:p>
    <w:p w:rsidR="00A37E32" w:rsidRDefault="003D6F88">
      <w:pPr>
        <w:pStyle w:val="30"/>
        <w:shd w:val="clear" w:color="auto" w:fill="auto"/>
        <w:ind w:firstLine="640"/>
      </w:pPr>
      <w:r>
        <w:t>Составление технического задания;</w:t>
      </w:r>
    </w:p>
    <w:p w:rsidR="00A37E32" w:rsidRDefault="003D6F88">
      <w:pPr>
        <w:pStyle w:val="30"/>
        <w:shd w:val="clear" w:color="auto" w:fill="auto"/>
        <w:ind w:firstLine="640"/>
      </w:pPr>
      <w:r>
        <w:t xml:space="preserve">Применение </w:t>
      </w:r>
      <w:proofErr w:type="spellStart"/>
      <w:r>
        <w:t>нацрежима</w:t>
      </w:r>
      <w:proofErr w:type="spellEnd"/>
      <w:r>
        <w:t xml:space="preserve"> (появилось много нового!), особенности закупок у СМП;</w:t>
      </w:r>
    </w:p>
    <w:p w:rsidR="00A37E32" w:rsidRDefault="003D6F88">
      <w:pPr>
        <w:pStyle w:val="30"/>
        <w:shd w:val="clear" w:color="auto" w:fill="auto"/>
        <w:ind w:firstLine="640"/>
      </w:pPr>
      <w:r>
        <w:t>Проведение электронных процедур определения поставщика;</w:t>
      </w:r>
    </w:p>
    <w:p w:rsidR="00A37E32" w:rsidRDefault="003D6F88">
      <w:pPr>
        <w:pStyle w:val="30"/>
        <w:shd w:val="clear" w:color="auto" w:fill="auto"/>
        <w:ind w:firstLine="640"/>
      </w:pPr>
      <w:r>
        <w:t xml:space="preserve">Закупка у единственного поставщика, в </w:t>
      </w:r>
      <w:proofErr w:type="spellStart"/>
      <w:r>
        <w:t>т.ч</w:t>
      </w:r>
      <w:proofErr w:type="spellEnd"/>
      <w:r>
        <w:t>. применение ЕАТ «Березка» и др. ресурсов;</w:t>
      </w:r>
    </w:p>
    <w:p w:rsidR="00A37E32" w:rsidRDefault="003D6F88">
      <w:pPr>
        <w:pStyle w:val="30"/>
        <w:shd w:val="clear" w:color="auto" w:fill="auto"/>
        <w:jc w:val="both"/>
      </w:pPr>
      <w:r>
        <w:t>Составление, исполнение, изменение и расторжение контракта, ведение претензионной и судебной работы;</w:t>
      </w:r>
    </w:p>
    <w:p w:rsidR="00A37E32" w:rsidRDefault="003D6F88">
      <w:pPr>
        <w:pStyle w:val="30"/>
        <w:shd w:val="clear" w:color="auto" w:fill="auto"/>
        <w:ind w:firstLine="640"/>
      </w:pPr>
      <w:r>
        <w:t>Особенности закупок проектных, строительных работ;</w:t>
      </w:r>
    </w:p>
    <w:p w:rsidR="00A37E32" w:rsidRDefault="003D6F88">
      <w:pPr>
        <w:pStyle w:val="30"/>
        <w:shd w:val="clear" w:color="auto" w:fill="auto"/>
        <w:ind w:firstLine="640"/>
      </w:pPr>
      <w:r>
        <w:t>Составление отчетности заказчика, проведение экспертизы;</w:t>
      </w:r>
    </w:p>
    <w:p w:rsidR="00A37E32" w:rsidRDefault="003D6F88">
      <w:pPr>
        <w:pStyle w:val="30"/>
        <w:shd w:val="clear" w:color="auto" w:fill="auto"/>
        <w:spacing w:after="100"/>
        <w:ind w:firstLine="640"/>
      </w:pPr>
      <w:r>
        <w:t>Подготовка к контрольным мероприятиям.</w:t>
      </w:r>
    </w:p>
    <w:p w:rsidR="00A37E32" w:rsidRDefault="003D6F88">
      <w:pPr>
        <w:pStyle w:val="30"/>
        <w:shd w:val="clear" w:color="auto" w:fill="auto"/>
        <w:spacing w:after="100" w:line="254" w:lineRule="auto"/>
        <w:jc w:val="both"/>
      </w:pPr>
      <w:r>
        <w:t>Рассмот</w:t>
      </w:r>
      <w:r>
        <w:t xml:space="preserve">рение вопросов будет с учетом </w:t>
      </w:r>
      <w:r>
        <w:rPr>
          <w:u w:val="single"/>
        </w:rPr>
        <w:t xml:space="preserve">масштабных изменений в ФЗ № 44 и ФЗ № 223, вступивших в силу в январе - июле 2019 </w:t>
      </w:r>
      <w:proofErr w:type="spellStart"/>
      <w:r>
        <w:rPr>
          <w:u w:val="single"/>
        </w:rPr>
        <w:t>г.г</w:t>
      </w:r>
      <w:proofErr w:type="spellEnd"/>
      <w:r>
        <w:rPr>
          <w:u w:val="single"/>
        </w:rPr>
        <w:t>., а также с учетом планируемых изменений!!!</w:t>
      </w:r>
    </w:p>
    <w:p w:rsidR="00A37E32" w:rsidRDefault="003D6F88">
      <w:pPr>
        <w:pStyle w:val="30"/>
        <w:shd w:val="clear" w:color="auto" w:fill="auto"/>
        <w:spacing w:after="100"/>
        <w:jc w:val="both"/>
      </w:pPr>
      <w:r>
        <w:t xml:space="preserve">Что очень важно, </w:t>
      </w:r>
      <w:r>
        <w:rPr>
          <w:u w:val="single"/>
        </w:rPr>
        <w:t>в рамках мероприятия предусмотрены не только лекционные занятия, но и практичес</w:t>
      </w:r>
      <w:r>
        <w:rPr>
          <w:u w:val="single"/>
        </w:rPr>
        <w:t>кая работа</w:t>
      </w:r>
      <w:r>
        <w:t>!</w:t>
      </w:r>
    </w:p>
    <w:p w:rsidR="00A37E32" w:rsidRDefault="003D6F88">
      <w:pPr>
        <w:pStyle w:val="30"/>
        <w:shd w:val="clear" w:color="auto" w:fill="auto"/>
        <w:jc w:val="both"/>
      </w:pPr>
      <w:r>
        <w:t>Мероприятие предоставит возможность слушателям детально проработать особенности и новшества законодательства о контрактной системе, обсудить с коллегами в режиме диалога интересующие их вопросы, сложные практические ситуации.</w:t>
      </w:r>
    </w:p>
    <w:p w:rsidR="00A37E32" w:rsidRDefault="003D6F88">
      <w:pPr>
        <w:pStyle w:val="30"/>
        <w:shd w:val="clear" w:color="auto" w:fill="auto"/>
        <w:spacing w:after="100"/>
        <w:jc w:val="both"/>
      </w:pPr>
      <w:r>
        <w:t>Будем признательны</w:t>
      </w:r>
      <w:r>
        <w:t xml:space="preserve"> за оказанное содействие в адресном направлении настоящей информации представителям структурных подразделений, учреждений, предприятий.</w:t>
      </w:r>
    </w:p>
    <w:p w:rsidR="00A37E32" w:rsidRDefault="003D6F88">
      <w:pPr>
        <w:pStyle w:val="30"/>
        <w:shd w:val="clear" w:color="auto" w:fill="auto"/>
        <w:spacing w:line="240" w:lineRule="auto"/>
        <w:jc w:val="both"/>
      </w:pPr>
      <w:r>
        <w:t>Приложение:</w:t>
      </w:r>
    </w:p>
    <w:p w:rsidR="00A37E32" w:rsidRDefault="003D6F88">
      <w:pPr>
        <w:pStyle w:val="30"/>
        <w:shd w:val="clear" w:color="auto" w:fill="auto"/>
        <w:spacing w:after="260" w:line="240" w:lineRule="auto"/>
        <w:jc w:val="both"/>
      </w:pPr>
      <w:r>
        <w:t>1. Программа мероприятия в 1 экз. на 7 л.</w:t>
      </w:r>
    </w:p>
    <w:p w:rsidR="00A37E32" w:rsidRDefault="003D6F88">
      <w:pPr>
        <w:pStyle w:val="30"/>
        <w:shd w:val="clear" w:color="auto" w:fill="auto"/>
        <w:spacing w:after="100" w:line="240" w:lineRule="auto"/>
        <w:jc w:val="both"/>
      </w:pPr>
      <w:r>
        <w:br w:type="page"/>
      </w:r>
      <w:bookmarkStart w:id="0" w:name="_GoBack"/>
      <w:bookmarkEnd w:id="0"/>
    </w:p>
    <w:p w:rsidR="00A37E32" w:rsidRDefault="003D6F88">
      <w:pPr>
        <w:pStyle w:val="20"/>
        <w:shd w:val="clear" w:color="auto" w:fill="auto"/>
        <w:spacing w:line="264" w:lineRule="auto"/>
        <w:ind w:left="0"/>
        <w:jc w:val="center"/>
      </w:pPr>
      <w:r>
        <w:rPr>
          <w:b/>
          <w:bCs/>
        </w:rPr>
        <w:lastRenderedPageBreak/>
        <w:t>Выступит:</w:t>
      </w:r>
    </w:p>
    <w:p w:rsidR="00A37E32" w:rsidRDefault="003D6F88">
      <w:pPr>
        <w:pStyle w:val="20"/>
        <w:shd w:val="clear" w:color="auto" w:fill="auto"/>
        <w:spacing w:after="100" w:line="264" w:lineRule="auto"/>
        <w:ind w:left="0"/>
      </w:pPr>
      <w:proofErr w:type="spellStart"/>
      <w:r>
        <w:rPr>
          <w:b/>
          <w:bCs/>
        </w:rPr>
        <w:t>Вайгант</w:t>
      </w:r>
      <w:proofErr w:type="spellEnd"/>
      <w:r>
        <w:rPr>
          <w:b/>
          <w:bCs/>
        </w:rPr>
        <w:t xml:space="preserve"> Татьяна Федоровна</w:t>
      </w:r>
    </w:p>
    <w:p w:rsidR="00A37E32" w:rsidRDefault="003D6F88">
      <w:pPr>
        <w:pStyle w:val="20"/>
        <w:shd w:val="clear" w:color="auto" w:fill="auto"/>
        <w:ind w:left="0"/>
        <w:rPr>
          <w:sz w:val="22"/>
          <w:szCs w:val="22"/>
        </w:rPr>
      </w:pPr>
      <w:r>
        <w:rPr>
          <w:sz w:val="22"/>
          <w:szCs w:val="22"/>
        </w:rPr>
        <w:t>Директор АНО ДПО «Сибирский институт подготовки кадров»</w:t>
      </w:r>
    </w:p>
    <w:p w:rsidR="00A37E32" w:rsidRDefault="003D6F88">
      <w:pPr>
        <w:pStyle w:val="20"/>
        <w:shd w:val="clear" w:color="auto" w:fill="auto"/>
        <w:ind w:left="0"/>
        <w:rPr>
          <w:sz w:val="22"/>
          <w:szCs w:val="22"/>
        </w:rPr>
      </w:pPr>
      <w:r>
        <w:rPr>
          <w:sz w:val="22"/>
          <w:szCs w:val="22"/>
        </w:rPr>
        <w:t>(г. Новосибирск)</w:t>
      </w:r>
    </w:p>
    <w:p w:rsidR="00A37E32" w:rsidRDefault="003D6F88">
      <w:pPr>
        <w:pStyle w:val="20"/>
        <w:shd w:val="clear" w:color="auto" w:fill="auto"/>
        <w:spacing w:line="288" w:lineRule="auto"/>
        <w:ind w:left="0"/>
        <w:rPr>
          <w:sz w:val="22"/>
          <w:szCs w:val="22"/>
        </w:rPr>
      </w:pPr>
      <w:r>
        <w:rPr>
          <w:sz w:val="22"/>
          <w:szCs w:val="22"/>
        </w:rPr>
        <w:t>Практикующий эксперт в сфере государственных и коммерческих закупок</w:t>
      </w:r>
    </w:p>
    <w:p w:rsidR="00A37E32" w:rsidRDefault="003D6F88">
      <w:pPr>
        <w:pStyle w:val="20"/>
        <w:shd w:val="clear" w:color="auto" w:fill="auto"/>
        <w:spacing w:line="288" w:lineRule="auto"/>
        <w:ind w:left="0"/>
        <w:rPr>
          <w:sz w:val="22"/>
          <w:szCs w:val="22"/>
        </w:rPr>
      </w:pPr>
      <w:r>
        <w:rPr>
          <w:sz w:val="22"/>
          <w:szCs w:val="22"/>
        </w:rPr>
        <w:t>Является разработчиком региональных, муниципальных нормативно-правовых актов, регламентирующих закупочную деятельно</w:t>
      </w:r>
      <w:r>
        <w:rPr>
          <w:sz w:val="22"/>
          <w:szCs w:val="22"/>
        </w:rPr>
        <w:t>сть</w:t>
      </w:r>
    </w:p>
    <w:p w:rsidR="00A37E32" w:rsidRDefault="003D6F88">
      <w:pPr>
        <w:pStyle w:val="20"/>
        <w:shd w:val="clear" w:color="auto" w:fill="auto"/>
        <w:spacing w:line="288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Ведет постоянную преподавательскую работу, является автором практических,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специализированных семинаров, тренингов</w:t>
      </w:r>
    </w:p>
    <w:p w:rsidR="00A37E32" w:rsidRDefault="003D6F88">
      <w:pPr>
        <w:pStyle w:val="20"/>
        <w:shd w:val="clear" w:color="auto" w:fill="auto"/>
        <w:spacing w:line="288" w:lineRule="auto"/>
        <w:ind w:left="0"/>
        <w:rPr>
          <w:sz w:val="22"/>
          <w:szCs w:val="22"/>
        </w:rPr>
      </w:pPr>
      <w:r>
        <w:rPr>
          <w:sz w:val="22"/>
          <w:szCs w:val="22"/>
        </w:rPr>
        <w:t>Имеет многолетний опыт практической работы в области государственных (муниципальных), коммерческих закупок</w:t>
      </w:r>
    </w:p>
    <w:p w:rsidR="00A37E32" w:rsidRDefault="003D6F88">
      <w:pPr>
        <w:pStyle w:val="20"/>
        <w:pBdr>
          <w:bottom w:val="single" w:sz="4" w:space="0" w:color="auto"/>
        </w:pBdr>
        <w:shd w:val="clear" w:color="auto" w:fill="auto"/>
        <w:spacing w:after="180" w:line="288" w:lineRule="auto"/>
        <w:ind w:left="0"/>
        <w:rPr>
          <w:sz w:val="22"/>
          <w:szCs w:val="22"/>
        </w:rPr>
      </w:pPr>
      <w:r>
        <w:rPr>
          <w:sz w:val="22"/>
          <w:szCs w:val="22"/>
        </w:rPr>
        <w:t>Имеет ряд благодарностей</w:t>
      </w:r>
    </w:p>
    <w:p w:rsidR="00A37E32" w:rsidRDefault="003D6F88">
      <w:pPr>
        <w:pStyle w:val="20"/>
        <w:shd w:val="clear" w:color="auto" w:fill="auto"/>
        <w:ind w:left="0" w:firstLine="360"/>
      </w:pPr>
      <w:r>
        <w:rPr>
          <w:noProof/>
          <w:lang w:bidi="ar-SA"/>
        </w:rPr>
        <mc:AlternateContent>
          <mc:Choice Requires="wps">
            <w:drawing>
              <wp:anchor distT="0" distB="466090" distL="114300" distR="269240" simplePos="0" relativeHeight="125829381" behindDoc="0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12700</wp:posOffset>
                </wp:positionV>
                <wp:extent cx="935990" cy="381000"/>
                <wp:effectExtent l="0" t="0" r="0" b="0"/>
                <wp:wrapSquare wrapText="righ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7E32" w:rsidRDefault="003D6F88">
                            <w:pPr>
                              <w:pStyle w:val="20"/>
                              <w:shd w:val="clear" w:color="auto" w:fill="auto"/>
                              <w:ind w:left="0"/>
                            </w:pPr>
                            <w:r>
                              <w:t>Место проведения: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55.850000000000001pt;margin-top:1.pt;width:73.700000000000003pt;height:30.pt;z-index:-125829372;mso-wrap-distance-left:9.pt;mso-wrap-distance-right:21.199999999999999pt;mso-wrap-distance-bottom:36.700000000000003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Место проведения: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69265" distB="0" distL="114300" distR="114300" simplePos="0" relativeHeight="125829383" behindDoc="0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481965</wp:posOffset>
                </wp:positionV>
                <wp:extent cx="1090930" cy="377825"/>
                <wp:effectExtent l="0" t="0" r="0" b="0"/>
                <wp:wrapSquare wrapText="right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930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7E32" w:rsidRDefault="003D6F88">
                            <w:pPr>
                              <w:pStyle w:val="20"/>
                              <w:shd w:val="clear" w:color="auto" w:fill="auto"/>
                              <w:ind w:left="0"/>
                            </w:pPr>
                            <w:r>
                              <w:t>Сроки и время проведения: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55.850000000000001pt;margin-top:37.950000000000003pt;width:85.900000000000006pt;height:29.75pt;z-index:-125829370;mso-wrap-distance-left:9.pt;mso-wrap-distance-top:36.950000000000003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Сроки и время проведения: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г. Петропавловск-Камчатский</w:t>
      </w:r>
    </w:p>
    <w:p w:rsidR="00A37E32" w:rsidRDefault="003D6F88">
      <w:pPr>
        <w:pStyle w:val="20"/>
        <w:shd w:val="clear" w:color="auto" w:fill="auto"/>
        <w:spacing w:after="180"/>
        <w:ind w:left="0" w:firstLine="360"/>
      </w:pPr>
      <w:r>
        <w:t>(адрес места проведения уточняется).</w:t>
      </w:r>
    </w:p>
    <w:p w:rsidR="00A37E32" w:rsidRDefault="003D6F88">
      <w:pPr>
        <w:pStyle w:val="20"/>
        <w:shd w:val="clear" w:color="auto" w:fill="auto"/>
        <w:spacing w:after="240"/>
        <w:ind w:left="360" w:firstLine="80"/>
      </w:pPr>
      <w:r>
        <w:t>26 - 31 августа 2019 г., с 10.00 до 17.00</w:t>
      </w:r>
    </w:p>
    <w:p w:rsidR="00A37E32" w:rsidRDefault="003D6F88">
      <w:pPr>
        <w:pStyle w:val="a7"/>
        <w:shd w:val="clear" w:color="auto" w:fill="auto"/>
        <w:ind w:left="101"/>
      </w:pPr>
      <w:r>
        <w:t>Стоимость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1723"/>
        <w:gridCol w:w="1387"/>
        <w:gridCol w:w="1776"/>
        <w:gridCol w:w="2126"/>
        <w:gridCol w:w="1906"/>
      </w:tblGrid>
      <w:tr w:rsidR="00A37E32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32" w:rsidRDefault="003D6F88">
            <w:pPr>
              <w:pStyle w:val="a9"/>
              <w:shd w:val="clear" w:color="auto" w:fill="auto"/>
            </w:pPr>
            <w:r>
              <w:t>участия: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center"/>
          </w:tcPr>
          <w:p w:rsidR="00A37E32" w:rsidRDefault="003D6F88">
            <w:pPr>
              <w:pStyle w:val="a9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26 - 30 августа - - </w:t>
            </w:r>
            <w:r>
              <w:rPr>
                <w:b/>
                <w:bCs/>
                <w:color w:val="FF0000"/>
                <w:sz w:val="22"/>
                <w:szCs w:val="22"/>
              </w:rPr>
              <w:t>44-ФЗ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center"/>
          </w:tcPr>
          <w:p w:rsidR="00A37E32" w:rsidRDefault="003D6F88">
            <w:pPr>
              <w:pStyle w:val="a9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31 августа - - </w:t>
            </w:r>
            <w:r>
              <w:rPr>
                <w:b/>
                <w:bCs/>
                <w:color w:val="FF0000"/>
                <w:sz w:val="22"/>
                <w:szCs w:val="22"/>
              </w:rPr>
              <w:t>223-ФЗ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bottom"/>
          </w:tcPr>
          <w:p w:rsidR="00A37E32" w:rsidRDefault="003D6F88">
            <w:pPr>
              <w:pStyle w:val="a9"/>
              <w:shd w:val="clear" w:color="auto" w:fill="auto"/>
              <w:ind w:left="1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26-31 августа - 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44-ФЗ </w:t>
            </w:r>
            <w:r>
              <w:rPr>
                <w:b/>
                <w:bCs/>
                <w:sz w:val="22"/>
                <w:szCs w:val="22"/>
              </w:rPr>
              <w:t xml:space="preserve">и </w:t>
            </w:r>
            <w:r>
              <w:rPr>
                <w:b/>
                <w:bCs/>
                <w:color w:val="FF0000"/>
                <w:sz w:val="22"/>
                <w:szCs w:val="22"/>
              </w:rPr>
              <w:t>223-</w:t>
            </w:r>
          </w:p>
          <w:p w:rsidR="00A37E32" w:rsidRDefault="003D6F88">
            <w:pPr>
              <w:pStyle w:val="a9"/>
              <w:shd w:val="clear" w:color="auto" w:fill="auto"/>
              <w:ind w:firstLine="720"/>
              <w:rPr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ФЗ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E32" w:rsidRDefault="003D6F88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у</w:t>
            </w:r>
            <w:r>
              <w:rPr>
                <w:sz w:val="22"/>
                <w:szCs w:val="22"/>
              </w:rPr>
              <w:t>достоверение</w:t>
            </w:r>
          </w:p>
        </w:tc>
      </w:tr>
      <w:tr w:rsidR="00A37E32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E32" w:rsidRDefault="00A37E32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E32" w:rsidRDefault="003D6F88">
            <w:pPr>
              <w:pStyle w:val="a9"/>
              <w:shd w:val="clear" w:color="auto" w:fill="auto"/>
              <w:ind w:firstLine="8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ч.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E32" w:rsidRDefault="003D6F88">
            <w:pPr>
              <w:pStyle w:val="a9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 руб.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E32" w:rsidRDefault="003D6F88">
            <w:pPr>
              <w:pStyle w:val="a9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E32" w:rsidRDefault="003D6F88">
            <w:pPr>
              <w:pStyle w:val="a9"/>
              <w:shd w:val="clear" w:color="auto" w:fill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 руб.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E32" w:rsidRDefault="00A37E32"/>
        </w:tc>
      </w:tr>
      <w:tr w:rsidR="00A37E32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32" w:rsidRDefault="00A37E32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center"/>
          </w:tcPr>
          <w:p w:rsidR="00A37E32" w:rsidRDefault="003D6F88">
            <w:pPr>
              <w:pStyle w:val="a9"/>
              <w:shd w:val="clear" w:color="auto" w:fill="auto"/>
              <w:ind w:firstLine="8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ч.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center"/>
          </w:tcPr>
          <w:p w:rsidR="00A37E32" w:rsidRDefault="003D6F88">
            <w:pPr>
              <w:pStyle w:val="a9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14 000 руб.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center"/>
          </w:tcPr>
          <w:p w:rsidR="00A37E32" w:rsidRDefault="003D6F88">
            <w:pPr>
              <w:pStyle w:val="a9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center"/>
          </w:tcPr>
          <w:p w:rsidR="00A37E32" w:rsidRDefault="003D6F88">
            <w:pPr>
              <w:pStyle w:val="a9"/>
              <w:shd w:val="clear" w:color="auto" w:fill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17 000 руб.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E32" w:rsidRDefault="003D6F88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у</w:t>
            </w:r>
            <w:r>
              <w:rPr>
                <w:sz w:val="22"/>
                <w:szCs w:val="22"/>
              </w:rPr>
              <w:t>достоверение</w:t>
            </w:r>
          </w:p>
        </w:tc>
      </w:tr>
      <w:tr w:rsidR="00A37E32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32" w:rsidRDefault="00A37E32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E32" w:rsidRDefault="003D6F88">
            <w:pPr>
              <w:pStyle w:val="a9"/>
              <w:shd w:val="clear" w:color="auto" w:fill="auto"/>
              <w:ind w:firstLine="8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 ч.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E32" w:rsidRDefault="003D6F88">
            <w:pPr>
              <w:pStyle w:val="a9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 руб.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E32" w:rsidRDefault="003D6F88">
            <w:pPr>
              <w:pStyle w:val="a9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E32" w:rsidRDefault="003D6F88">
            <w:pPr>
              <w:pStyle w:val="a9"/>
              <w:shd w:val="clear" w:color="auto" w:fill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23 000 руб.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E32" w:rsidRDefault="003D6F88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</w:tc>
      </w:tr>
      <w:tr w:rsidR="00A37E32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32" w:rsidRDefault="00A37E32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center"/>
          </w:tcPr>
          <w:p w:rsidR="00A37E32" w:rsidRDefault="003D6F88">
            <w:pPr>
              <w:pStyle w:val="a9"/>
              <w:shd w:val="clear" w:color="auto" w:fill="auto"/>
              <w:ind w:firstLine="8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 ч.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center"/>
          </w:tcPr>
          <w:p w:rsidR="00A37E32" w:rsidRDefault="003D6F88">
            <w:pPr>
              <w:pStyle w:val="a9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23 000 руб.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center"/>
          </w:tcPr>
          <w:p w:rsidR="00A37E32" w:rsidRDefault="003D6F88">
            <w:pPr>
              <w:pStyle w:val="a9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center"/>
          </w:tcPr>
          <w:p w:rsidR="00A37E32" w:rsidRDefault="003D6F88">
            <w:pPr>
              <w:pStyle w:val="a9"/>
              <w:shd w:val="clear" w:color="auto" w:fill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26 000 руб.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E32" w:rsidRDefault="003D6F88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</w:tc>
      </w:tr>
      <w:tr w:rsidR="00A37E32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32" w:rsidRDefault="00A37E32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E32" w:rsidRDefault="003D6F88">
            <w:pPr>
              <w:pStyle w:val="a9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E32" w:rsidRDefault="003D6F88">
            <w:pPr>
              <w:pStyle w:val="a9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 руб.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E32" w:rsidRDefault="003D6F88">
            <w:pPr>
              <w:pStyle w:val="a9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E32" w:rsidRDefault="003D6F88">
            <w:pPr>
              <w:pStyle w:val="a9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 руб.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E32" w:rsidRDefault="003D6F88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</w:tc>
      </w:tr>
    </w:tbl>
    <w:p w:rsidR="00A37E32" w:rsidRDefault="00A37E32">
      <w:pPr>
        <w:spacing w:after="99" w:line="1" w:lineRule="exact"/>
      </w:pPr>
    </w:p>
    <w:p w:rsidR="00A37E32" w:rsidRDefault="003D6F88">
      <w:pPr>
        <w:pStyle w:val="20"/>
        <w:shd w:val="clear" w:color="auto" w:fill="auto"/>
        <w:tabs>
          <w:tab w:val="left" w:pos="2242"/>
        </w:tabs>
        <w:spacing w:after="100"/>
        <w:ind w:left="0"/>
      </w:pPr>
      <w:r>
        <w:t>Формат</w:t>
      </w:r>
      <w:r>
        <w:tab/>
        <w:t>Очно-заочно</w:t>
      </w:r>
    </w:p>
    <w:p w:rsidR="00A37E32" w:rsidRDefault="003D6F88">
      <w:pPr>
        <w:pStyle w:val="20"/>
        <w:pBdr>
          <w:bottom w:val="single" w:sz="4" w:space="0" w:color="auto"/>
        </w:pBdr>
        <w:shd w:val="clear" w:color="auto" w:fill="auto"/>
        <w:spacing w:after="180"/>
        <w:ind w:left="0"/>
      </w:pPr>
      <w:r>
        <w:t>мероприятия:</w:t>
      </w:r>
    </w:p>
    <w:p w:rsidR="00A37E32" w:rsidRDefault="003D6F88">
      <w:pPr>
        <w:pStyle w:val="20"/>
        <w:shd w:val="clear" w:color="auto" w:fill="auto"/>
        <w:tabs>
          <w:tab w:val="left" w:pos="2242"/>
        </w:tabs>
        <w:spacing w:after="40"/>
        <w:ind w:left="0"/>
      </w:pPr>
      <w:r>
        <w:t>Заявка на</w:t>
      </w:r>
      <w:r>
        <w:tab/>
        <w:t>Форма приведена в Приложении 1</w:t>
      </w:r>
    </w:p>
    <w:p w:rsidR="00A37E32" w:rsidRDefault="003D6F88">
      <w:pPr>
        <w:pStyle w:val="20"/>
        <w:pBdr>
          <w:bottom w:val="single" w:sz="4" w:space="0" w:color="auto"/>
        </w:pBdr>
        <w:shd w:val="clear" w:color="auto" w:fill="auto"/>
        <w:spacing w:after="180"/>
        <w:ind w:left="0"/>
      </w:pPr>
      <w:proofErr w:type="spellStart"/>
      <w:r>
        <w:t>участие:направлять</w:t>
      </w:r>
      <w:proofErr w:type="spellEnd"/>
      <w:r>
        <w:t xml:space="preserve"> по адресу эл. почты:</w:t>
      </w:r>
      <w:hyperlink r:id="rId13" w:history="1">
        <w:r>
          <w:t xml:space="preserve"> </w:t>
        </w:r>
        <w:r>
          <w:rPr>
            <w:b/>
            <w:bCs/>
            <w:color w:val="0000FF"/>
            <w:lang w:val="en-US" w:eastAsia="en-US" w:bidi="en-US"/>
          </w:rPr>
          <w:t>inz</w:t>
        </w:r>
        <w:r w:rsidRPr="006F2CF0">
          <w:rPr>
            <w:b/>
            <w:bCs/>
            <w:color w:val="0000FF"/>
            <w:lang w:eastAsia="en-US" w:bidi="en-US"/>
          </w:rPr>
          <w:t xml:space="preserve"> </w:t>
        </w:r>
        <w:r>
          <w:rPr>
            <w:b/>
            <w:bCs/>
            <w:color w:val="0000FF"/>
            <w:lang w:val="en-US" w:eastAsia="en-US" w:bidi="en-US"/>
          </w:rPr>
          <w:t>sibipk</w:t>
        </w:r>
        <w:r w:rsidRPr="006F2CF0">
          <w:rPr>
            <w:b/>
            <w:bCs/>
            <w:color w:val="0000FF"/>
            <w:lang w:eastAsia="en-US" w:bidi="en-US"/>
          </w:rPr>
          <w:t>@</w:t>
        </w:r>
        <w:r>
          <w:rPr>
            <w:b/>
            <w:bCs/>
            <w:color w:val="0000FF"/>
            <w:lang w:val="en-US" w:eastAsia="en-US" w:bidi="en-US"/>
          </w:rPr>
          <w:t>mail</w:t>
        </w:r>
        <w:r w:rsidRPr="006F2CF0">
          <w:rPr>
            <w:b/>
            <w:bCs/>
            <w:color w:val="0000FF"/>
            <w:lang w:eastAsia="en-US" w:bidi="en-US"/>
          </w:rPr>
          <w:t>.</w:t>
        </w:r>
        <w:r>
          <w:rPr>
            <w:b/>
            <w:bCs/>
            <w:color w:val="0000FF"/>
            <w:lang w:val="en-US" w:eastAsia="en-US" w:bidi="en-US"/>
          </w:rPr>
          <w:t>ru</w:t>
        </w:r>
      </w:hyperlink>
    </w:p>
    <w:p w:rsidR="00A37E32" w:rsidRDefault="003D6F88">
      <w:pPr>
        <w:pStyle w:val="20"/>
        <w:shd w:val="clear" w:color="auto" w:fill="auto"/>
        <w:spacing w:after="100"/>
        <w:ind w:left="0"/>
      </w:pPr>
      <w:r>
        <w:t>Программа разработана в соответствии с:</w:t>
      </w:r>
    </w:p>
    <w:p w:rsidR="00A37E32" w:rsidRDefault="003D6F88">
      <w:pPr>
        <w:pStyle w:val="20"/>
        <w:numPr>
          <w:ilvl w:val="0"/>
          <w:numId w:val="1"/>
        </w:numPr>
        <w:shd w:val="clear" w:color="auto" w:fill="auto"/>
        <w:tabs>
          <w:tab w:val="left" w:pos="842"/>
        </w:tabs>
        <w:ind w:left="840" w:hanging="400"/>
      </w:pPr>
      <w:r>
        <w:rPr>
          <w:b/>
          <w:bCs/>
        </w:rPr>
        <w:t xml:space="preserve">Методическими рекомендациями </w:t>
      </w:r>
      <w:r>
        <w:t xml:space="preserve">Минэкономразвития и </w:t>
      </w:r>
      <w:proofErr w:type="spellStart"/>
      <w:r>
        <w:t>Минобрнауки</w:t>
      </w:r>
      <w:proofErr w:type="spellEnd"/>
      <w:r>
        <w:t xml:space="preserve"> России по реализации дополнительных профессиональных программ повышения квалификации в сфере закупок</w:t>
      </w:r>
    </w:p>
    <w:p w:rsidR="00A37E32" w:rsidRDefault="003D6F88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ind w:left="0" w:firstLine="360"/>
        <w:jc w:val="both"/>
      </w:pPr>
      <w:r>
        <w:t>Приказами Минтруда России от 10.09.2015:</w:t>
      </w:r>
    </w:p>
    <w:p w:rsidR="00A37E32" w:rsidRDefault="003D6F88">
      <w:pPr>
        <w:pStyle w:val="20"/>
        <w:pBdr>
          <w:bottom w:val="single" w:sz="4" w:space="0" w:color="auto"/>
        </w:pBdr>
        <w:shd w:val="clear" w:color="auto" w:fill="auto"/>
        <w:spacing w:after="580"/>
        <w:ind w:left="840"/>
      </w:pPr>
      <w:r>
        <w:t>№ 625н «О профессиональном стандарте «</w:t>
      </w:r>
      <w:r>
        <w:rPr>
          <w:b/>
          <w:bCs/>
        </w:rPr>
        <w:t xml:space="preserve">Специалист в </w:t>
      </w:r>
      <w:r>
        <w:rPr>
          <w:b/>
          <w:bCs/>
        </w:rPr>
        <w:t>сфере закупок</w:t>
      </w:r>
      <w:r>
        <w:t>» № 626н «О профессиональном стандарте «</w:t>
      </w:r>
      <w:r>
        <w:rPr>
          <w:b/>
          <w:bCs/>
        </w:rPr>
        <w:t>Эксперт в сфере закупок</w:t>
      </w:r>
      <w:r>
        <w:t>»</w:t>
      </w:r>
    </w:p>
    <w:p w:rsidR="00A37E32" w:rsidRDefault="003D6F88">
      <w:pPr>
        <w:pStyle w:val="20"/>
        <w:shd w:val="clear" w:color="auto" w:fill="auto"/>
        <w:spacing w:after="100"/>
        <w:ind w:left="0"/>
        <w:jc w:val="center"/>
      </w:pPr>
      <w:r>
        <w:t>По всем возникающим вопросам обращаться по телефону:</w:t>
      </w:r>
    </w:p>
    <w:p w:rsidR="00A37E32" w:rsidRDefault="003D6F88">
      <w:pPr>
        <w:pStyle w:val="20"/>
        <w:shd w:val="clear" w:color="auto" w:fill="auto"/>
        <w:spacing w:after="100"/>
        <w:ind w:left="0"/>
        <w:jc w:val="center"/>
      </w:pPr>
      <w:r>
        <w:rPr>
          <w:b/>
          <w:bCs/>
        </w:rPr>
        <w:t xml:space="preserve">+7 (923)117-75-15, </w:t>
      </w:r>
      <w:proofErr w:type="spellStart"/>
      <w:r>
        <w:rPr>
          <w:b/>
          <w:bCs/>
        </w:rPr>
        <w:t>Завадовская</w:t>
      </w:r>
      <w:proofErr w:type="spellEnd"/>
      <w:r>
        <w:rPr>
          <w:b/>
          <w:bCs/>
        </w:rPr>
        <w:t xml:space="preserve"> Ирина Николаевна</w:t>
      </w:r>
      <w:r>
        <w:br w:type="page"/>
      </w:r>
    </w:p>
    <w:p w:rsidR="00A37E32" w:rsidRDefault="003D6F88">
      <w:pPr>
        <w:pStyle w:val="11"/>
        <w:keepNext/>
        <w:keepLines/>
        <w:shd w:val="clear" w:color="auto" w:fill="auto"/>
        <w:spacing w:after="260"/>
        <w:ind w:firstLine="0"/>
        <w:jc w:val="center"/>
      </w:pPr>
      <w:bookmarkStart w:id="1" w:name="bookmark0"/>
      <w:bookmarkStart w:id="2" w:name="bookmark1"/>
      <w:r>
        <w:lastRenderedPageBreak/>
        <w:t>ПРОГРАММА МЕРОПРИЯТИЯ</w:t>
      </w:r>
      <w:bookmarkEnd w:id="1"/>
      <w:bookmarkEnd w:id="2"/>
    </w:p>
    <w:p w:rsidR="00A37E32" w:rsidRDefault="003D6F88">
      <w:pPr>
        <w:pStyle w:val="11"/>
        <w:keepNext/>
        <w:keepLines/>
        <w:shd w:val="clear" w:color="auto" w:fill="auto"/>
        <w:spacing w:after="500"/>
        <w:ind w:left="540" w:firstLine="60"/>
      </w:pPr>
      <w:bookmarkStart w:id="3" w:name="bookmark2"/>
      <w:bookmarkStart w:id="4" w:name="bookmark3"/>
      <w:r>
        <w:t xml:space="preserve">День 1. Общие положения. Нормативное регулирование </w:t>
      </w:r>
      <w:r>
        <w:rPr>
          <w:b w:val="0"/>
          <w:bCs w:val="0"/>
        </w:rPr>
        <w:t>«26» августа 2019 г.</w:t>
      </w:r>
      <w:bookmarkEnd w:id="3"/>
      <w:bookmarkEnd w:id="4"/>
    </w:p>
    <w:p w:rsidR="00A37E32" w:rsidRDefault="003D6F88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900"/>
        </w:tabs>
        <w:ind w:firstLine="540"/>
      </w:pPr>
      <w:bookmarkStart w:id="5" w:name="bookmark4"/>
      <w:bookmarkStart w:id="6" w:name="bookmark5"/>
      <w:r>
        <w:rPr>
          <w:color w:val="0000FF"/>
        </w:rPr>
        <w:t>Единая информационная система</w:t>
      </w:r>
      <w:r>
        <w:rPr>
          <w:b w:val="0"/>
          <w:bCs w:val="0"/>
        </w:rPr>
        <w:t>:</w:t>
      </w:r>
      <w:bookmarkEnd w:id="5"/>
      <w:bookmarkEnd w:id="6"/>
    </w:p>
    <w:p w:rsidR="00A37E32" w:rsidRDefault="003D6F88">
      <w:pPr>
        <w:pStyle w:val="20"/>
        <w:shd w:val="clear" w:color="auto" w:fill="auto"/>
        <w:ind w:left="0" w:firstLine="900"/>
      </w:pPr>
      <w:r>
        <w:rPr>
          <w:u w:val="single"/>
        </w:rPr>
        <w:t>СГОЗ</w:t>
      </w:r>
      <w:r>
        <w:t>!</w:t>
      </w:r>
    </w:p>
    <w:p w:rsidR="00A37E32" w:rsidRDefault="003D6F88">
      <w:pPr>
        <w:pStyle w:val="20"/>
        <w:shd w:val="clear" w:color="auto" w:fill="auto"/>
        <w:ind w:left="122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Как </w:t>
      </w:r>
      <w:proofErr w:type="gramStart"/>
      <w:r>
        <w:rPr>
          <w:i/>
          <w:iCs/>
          <w:sz w:val="22"/>
          <w:szCs w:val="22"/>
        </w:rPr>
        <w:t>считать ?</w:t>
      </w:r>
      <w:proofErr w:type="gramEnd"/>
    </w:p>
    <w:p w:rsidR="00A37E32" w:rsidRDefault="003D6F88">
      <w:pPr>
        <w:pStyle w:val="20"/>
        <w:shd w:val="clear" w:color="auto" w:fill="auto"/>
        <w:spacing w:after="260"/>
        <w:ind w:left="1220"/>
        <w:rPr>
          <w:sz w:val="22"/>
          <w:szCs w:val="22"/>
        </w:rPr>
      </w:pPr>
      <w:r>
        <w:rPr>
          <w:i/>
          <w:iCs/>
          <w:sz w:val="22"/>
          <w:szCs w:val="22"/>
        </w:rPr>
        <w:t>Как учитывать «переходящие» контракты, контракты с несвоевременной оплатой?</w:t>
      </w:r>
    </w:p>
    <w:p w:rsidR="00A37E32" w:rsidRDefault="003D6F88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900"/>
          <w:tab w:val="left" w:pos="6473"/>
        </w:tabs>
        <w:ind w:firstLine="5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5" behindDoc="0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165100</wp:posOffset>
                </wp:positionV>
                <wp:extent cx="2115185" cy="201295"/>
                <wp:effectExtent l="0" t="0" r="0" b="0"/>
                <wp:wrapSquare wrapText="left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18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7E32" w:rsidRDefault="003D6F88">
                            <w:pPr>
                              <w:pStyle w:val="20"/>
                              <w:shd w:val="clear" w:color="auto" w:fill="auto"/>
                              <w:ind w:left="0"/>
                            </w:pPr>
                            <w:r>
                              <w:t>типичные ошибки заказчиков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354.39999999999998pt;margin-top:13.pt;width:166.55000000000001pt;height:15.85pt;z-index:-125829368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типичные ошибки заказчиков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1602105</wp:posOffset>
                </wp:positionH>
                <wp:positionV relativeFrom="paragraph">
                  <wp:posOffset>203200</wp:posOffset>
                </wp:positionV>
                <wp:extent cx="1667510" cy="20447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7E32" w:rsidRDefault="003D6F88">
                            <w:pPr>
                              <w:pStyle w:val="20"/>
                              <w:shd w:val="clear" w:color="auto" w:fill="auto"/>
                              <w:ind w:left="0"/>
                            </w:pP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>закупочная комиссия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126.15000000000001pt;margin-top:16.pt;width:131.30000000000001pt;height:16.100000000000001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FF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закупочная комиссия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7" w:name="bookmark6"/>
      <w:bookmarkStart w:id="8" w:name="bookmark7"/>
      <w:r>
        <w:rPr>
          <w:color w:val="0000FF"/>
        </w:rPr>
        <w:t>Контрактная служба/ управляющий</w:t>
      </w:r>
      <w:r>
        <w:rPr>
          <w:color w:val="0000FF"/>
        </w:rPr>
        <w:tab/>
      </w:r>
      <w:r>
        <w:rPr>
          <w:b w:val="0"/>
          <w:bCs w:val="0"/>
        </w:rPr>
        <w:t>- организация работы,</w:t>
      </w:r>
      <w:bookmarkEnd w:id="7"/>
      <w:bookmarkEnd w:id="8"/>
    </w:p>
    <w:p w:rsidR="00A37E32" w:rsidRDefault="003D6F88">
      <w:pPr>
        <w:pStyle w:val="20"/>
        <w:shd w:val="clear" w:color="auto" w:fill="auto"/>
        <w:spacing w:after="260"/>
        <w:ind w:left="0" w:firstLine="900"/>
      </w:pPr>
      <w:proofErr w:type="spellStart"/>
      <w:r>
        <w:t>ст.ст</w:t>
      </w:r>
      <w:proofErr w:type="spellEnd"/>
      <w:r>
        <w:t xml:space="preserve">. 195.1. - 195.3 ТК РФ - применение </w:t>
      </w:r>
      <w:proofErr w:type="spellStart"/>
      <w:r>
        <w:t>профстандартов</w:t>
      </w:r>
      <w:proofErr w:type="spellEnd"/>
    </w:p>
    <w:p w:rsidR="00A37E32" w:rsidRDefault="003D6F88">
      <w:pPr>
        <w:pStyle w:val="11"/>
        <w:keepNext/>
        <w:keepLines/>
        <w:shd w:val="clear" w:color="auto" w:fill="auto"/>
        <w:spacing w:line="382" w:lineRule="auto"/>
        <w:ind w:firstLine="540"/>
      </w:pPr>
      <w:bookmarkStart w:id="9" w:name="bookmark8"/>
      <w:bookmarkStart w:id="10" w:name="bookmark9"/>
      <w:r>
        <w:rPr>
          <w:b w:val="0"/>
          <w:bCs w:val="0"/>
          <w:color w:val="0000FF"/>
          <w:sz w:val="15"/>
          <w:szCs w:val="15"/>
        </w:rPr>
        <w:t xml:space="preserve">■ </w:t>
      </w:r>
      <w:r>
        <w:rPr>
          <w:color w:val="0000FF"/>
        </w:rPr>
        <w:t>Правила расчета и обоснования Н(М)ЦК</w:t>
      </w:r>
      <w:r>
        <w:rPr>
          <w:b w:val="0"/>
          <w:bCs w:val="0"/>
        </w:rPr>
        <w:t>:</w:t>
      </w:r>
      <w:bookmarkEnd w:id="9"/>
      <w:bookmarkEnd w:id="10"/>
    </w:p>
    <w:p w:rsidR="00A37E32" w:rsidRDefault="003D6F88">
      <w:pPr>
        <w:pStyle w:val="11"/>
        <w:keepNext/>
        <w:keepLines/>
        <w:shd w:val="clear" w:color="auto" w:fill="auto"/>
        <w:ind w:firstLine="660"/>
      </w:pPr>
      <w:bookmarkStart w:id="11" w:name="bookmark10"/>
      <w:bookmarkStart w:id="12" w:name="bookmark11"/>
      <w:r>
        <w:rPr>
          <w:b w:val="0"/>
          <w:bCs w:val="0"/>
        </w:rPr>
        <w:t xml:space="preserve">Метод </w:t>
      </w:r>
      <w:r>
        <w:rPr>
          <w:u w:val="single"/>
        </w:rPr>
        <w:t>сопоставимых рыночных цен</w:t>
      </w:r>
      <w:bookmarkEnd w:id="11"/>
      <w:bookmarkEnd w:id="12"/>
    </w:p>
    <w:p w:rsidR="00A37E32" w:rsidRDefault="003D6F88">
      <w:pPr>
        <w:pStyle w:val="20"/>
        <w:shd w:val="clear" w:color="auto" w:fill="auto"/>
        <w:spacing w:line="259" w:lineRule="auto"/>
        <w:ind w:left="1440"/>
        <w:rPr>
          <w:sz w:val="22"/>
          <w:szCs w:val="22"/>
        </w:rPr>
      </w:pPr>
      <w:r>
        <w:rPr>
          <w:i/>
          <w:iCs/>
          <w:sz w:val="22"/>
          <w:szCs w:val="22"/>
        </w:rPr>
        <w:t>Можно ли рассчитывать Н(М)ЦК на основе 2-х цен?</w:t>
      </w:r>
    </w:p>
    <w:p w:rsidR="00A37E32" w:rsidRDefault="003D6F88">
      <w:pPr>
        <w:pStyle w:val="20"/>
        <w:shd w:val="clear" w:color="auto" w:fill="auto"/>
        <w:spacing w:line="259" w:lineRule="auto"/>
        <w:ind w:left="1440"/>
        <w:rPr>
          <w:sz w:val="22"/>
          <w:szCs w:val="22"/>
        </w:rPr>
      </w:pPr>
      <w:r>
        <w:rPr>
          <w:i/>
          <w:iCs/>
          <w:sz w:val="22"/>
          <w:szCs w:val="22"/>
        </w:rPr>
        <w:t>Что делать, если в КП цена завышенная?</w:t>
      </w:r>
    </w:p>
    <w:p w:rsidR="00A37E32" w:rsidRDefault="003D6F88">
      <w:pPr>
        <w:pStyle w:val="20"/>
        <w:shd w:val="clear" w:color="auto" w:fill="auto"/>
        <w:spacing w:line="259" w:lineRule="auto"/>
        <w:ind w:left="144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Можно ли не брать цены из контрактов при </w:t>
      </w:r>
      <w:r>
        <w:rPr>
          <w:i/>
          <w:iCs/>
          <w:sz w:val="22"/>
          <w:szCs w:val="22"/>
        </w:rPr>
        <w:t>высоком демпинге?</w:t>
      </w:r>
    </w:p>
    <w:p w:rsidR="00A37E32" w:rsidRDefault="003D6F88">
      <w:pPr>
        <w:pStyle w:val="20"/>
        <w:shd w:val="clear" w:color="auto" w:fill="auto"/>
        <w:ind w:left="0" w:firstLine="660"/>
        <w:jc w:val="both"/>
      </w:pPr>
      <w:r>
        <w:t>Нормативный, тарифный, проектно-сметный метод и затратный методы:</w:t>
      </w:r>
    </w:p>
    <w:p w:rsidR="00A37E32" w:rsidRDefault="003D6F88">
      <w:pPr>
        <w:pStyle w:val="20"/>
        <w:shd w:val="clear" w:color="auto" w:fill="auto"/>
        <w:spacing w:after="100" w:line="259" w:lineRule="auto"/>
        <w:ind w:left="1440"/>
        <w:rPr>
          <w:sz w:val="22"/>
          <w:szCs w:val="22"/>
        </w:rPr>
      </w:pPr>
      <w:r>
        <w:rPr>
          <w:i/>
          <w:iCs/>
          <w:sz w:val="22"/>
          <w:szCs w:val="22"/>
        </w:rPr>
        <w:t>Рекомендации в практическом применении</w:t>
      </w:r>
    </w:p>
    <w:p w:rsidR="00A37E32" w:rsidRDefault="003D6F88">
      <w:pPr>
        <w:pStyle w:val="11"/>
        <w:keepNext/>
        <w:keepLines/>
        <w:shd w:val="clear" w:color="auto" w:fill="auto"/>
        <w:spacing w:after="100"/>
        <w:ind w:left="660" w:firstLine="20"/>
      </w:pPr>
      <w:bookmarkStart w:id="13" w:name="bookmark12"/>
      <w:bookmarkStart w:id="14" w:name="bookmark13"/>
      <w:r>
        <w:t xml:space="preserve">Работы по капремонту, сметную стоимость которых </w:t>
      </w:r>
      <w:proofErr w:type="spellStart"/>
      <w:r>
        <w:t>госзаказчику</w:t>
      </w:r>
      <w:proofErr w:type="spellEnd"/>
      <w:r>
        <w:t xml:space="preserve"> надо проверить</w:t>
      </w:r>
      <w:r>
        <w:rPr>
          <w:b w:val="0"/>
          <w:bCs w:val="0"/>
        </w:rPr>
        <w:t>!</w:t>
      </w:r>
      <w:bookmarkEnd w:id="13"/>
      <w:bookmarkEnd w:id="14"/>
    </w:p>
    <w:p w:rsidR="00A37E32" w:rsidRDefault="003D6F88">
      <w:pPr>
        <w:pStyle w:val="20"/>
        <w:shd w:val="clear" w:color="auto" w:fill="auto"/>
        <w:spacing w:line="259" w:lineRule="auto"/>
        <w:ind w:left="1340"/>
        <w:rPr>
          <w:sz w:val="22"/>
          <w:szCs w:val="22"/>
        </w:rPr>
      </w:pPr>
      <w:r>
        <w:rPr>
          <w:i/>
          <w:iCs/>
          <w:sz w:val="22"/>
          <w:szCs w:val="22"/>
        </w:rPr>
        <w:t>Как и кем осуществляется проверка?</w:t>
      </w:r>
    </w:p>
    <w:p w:rsidR="00A37E32" w:rsidRDefault="003D6F88">
      <w:pPr>
        <w:pStyle w:val="20"/>
        <w:shd w:val="clear" w:color="auto" w:fill="auto"/>
        <w:spacing w:line="259" w:lineRule="auto"/>
        <w:ind w:left="134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Допускается ли </w:t>
      </w:r>
      <w:r>
        <w:rPr>
          <w:i/>
          <w:iCs/>
          <w:sz w:val="22"/>
          <w:szCs w:val="22"/>
        </w:rPr>
        <w:t>исключение из этого правила?</w:t>
      </w:r>
    </w:p>
    <w:p w:rsidR="00A37E32" w:rsidRDefault="003D6F88">
      <w:pPr>
        <w:pStyle w:val="20"/>
        <w:shd w:val="clear" w:color="auto" w:fill="auto"/>
        <w:spacing w:after="100" w:line="259" w:lineRule="auto"/>
        <w:ind w:left="1340"/>
        <w:rPr>
          <w:sz w:val="22"/>
          <w:szCs w:val="22"/>
        </w:rPr>
      </w:pPr>
      <w:r>
        <w:rPr>
          <w:i/>
          <w:iCs/>
          <w:sz w:val="22"/>
          <w:szCs w:val="22"/>
        </w:rPr>
        <w:t>Ответственность за «</w:t>
      </w:r>
      <w:proofErr w:type="spellStart"/>
      <w:r>
        <w:rPr>
          <w:i/>
          <w:iCs/>
          <w:sz w:val="22"/>
          <w:szCs w:val="22"/>
        </w:rPr>
        <w:t>непроверку</w:t>
      </w:r>
      <w:proofErr w:type="spellEnd"/>
      <w:r>
        <w:rPr>
          <w:i/>
          <w:iCs/>
          <w:sz w:val="22"/>
          <w:szCs w:val="22"/>
        </w:rPr>
        <w:t>»</w:t>
      </w:r>
    </w:p>
    <w:p w:rsidR="00A37E32" w:rsidRDefault="003D6F88">
      <w:pPr>
        <w:pStyle w:val="20"/>
        <w:shd w:val="clear" w:color="auto" w:fill="auto"/>
        <w:spacing w:after="100"/>
        <w:ind w:left="0"/>
        <w:jc w:val="center"/>
      </w:pPr>
      <w:r>
        <w:t>Проектно-сметная документация как раздел документации - правила оформления</w:t>
      </w:r>
    </w:p>
    <w:p w:rsidR="00A37E32" w:rsidRDefault="003D6F88">
      <w:pPr>
        <w:pStyle w:val="20"/>
        <w:shd w:val="clear" w:color="auto" w:fill="auto"/>
        <w:spacing w:after="700"/>
        <w:ind w:left="1340"/>
      </w:pPr>
      <w:r>
        <w:rPr>
          <w:noProof/>
          <w:lang w:bidi="ar-SA"/>
        </w:rPr>
        <w:drawing>
          <wp:anchor distT="0" distB="0" distL="114300" distR="1238885" simplePos="0" relativeHeight="125829389" behindDoc="0" locked="0" layoutInCell="1" allowOverlap="1">
            <wp:simplePos x="0" y="0"/>
            <wp:positionH relativeFrom="page">
              <wp:posOffset>5247640</wp:posOffset>
            </wp:positionH>
            <wp:positionV relativeFrom="paragraph">
              <wp:posOffset>63500</wp:posOffset>
            </wp:positionV>
            <wp:extent cx="384175" cy="518160"/>
            <wp:effectExtent l="0" t="0" r="0" b="0"/>
            <wp:wrapSquare wrapText="left"/>
            <wp:docPr id="20" name="Shap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38417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5887720</wp:posOffset>
                </wp:positionH>
                <wp:positionV relativeFrom="paragraph">
                  <wp:posOffset>194310</wp:posOffset>
                </wp:positionV>
                <wp:extent cx="856615" cy="133985"/>
                <wp:effectExtent l="0" t="0" r="0" b="0"/>
                <wp:wrapNone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7E32" w:rsidRDefault="003D6F88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изменения с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463.60000000000002pt;margin-top:15.300000000000001pt;width:67.450000000000003pt;height:10.5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изменения 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5875655</wp:posOffset>
                </wp:positionH>
                <wp:positionV relativeFrom="paragraph">
                  <wp:posOffset>331470</wp:posOffset>
                </wp:positionV>
                <wp:extent cx="877570" cy="186055"/>
                <wp:effectExtent l="0" t="0" r="0" b="0"/>
                <wp:wrapNone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7E32" w:rsidRDefault="003D6F88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01.10.2019 г.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462.64999999999998pt;margin-top:26.100000000000001pt;width:69.099999999999994pt;height:14.6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01.10.2019 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single"/>
        </w:rPr>
        <w:t>Н(М)ЦК на лекарства</w:t>
      </w:r>
      <w:r>
        <w:t>!!!!!!!!</w:t>
      </w:r>
    </w:p>
    <w:p w:rsidR="00A37E32" w:rsidRDefault="003D6F88">
      <w:pPr>
        <w:pStyle w:val="11"/>
        <w:keepNext/>
        <w:keepLines/>
        <w:shd w:val="clear" w:color="auto" w:fill="auto"/>
        <w:spacing w:after="260" w:line="233" w:lineRule="auto"/>
        <w:ind w:firstLine="540"/>
      </w:pPr>
      <w:bookmarkStart w:id="15" w:name="bookmark14"/>
      <w:bookmarkStart w:id="16" w:name="bookmark15"/>
      <w:r>
        <w:rPr>
          <w:b w:val="0"/>
          <w:bCs w:val="0"/>
          <w:color w:val="0000FF"/>
          <w:sz w:val="15"/>
          <w:szCs w:val="15"/>
        </w:rPr>
        <w:t xml:space="preserve">■ </w:t>
      </w:r>
      <w:r>
        <w:rPr>
          <w:color w:val="0000FF"/>
        </w:rPr>
        <w:t>Правила описания объекта закупки</w:t>
      </w:r>
      <w:r>
        <w:rPr>
          <w:b w:val="0"/>
          <w:bCs w:val="0"/>
        </w:rPr>
        <w:t>:</w:t>
      </w:r>
      <w:bookmarkEnd w:id="15"/>
      <w:bookmarkEnd w:id="16"/>
    </w:p>
    <w:p w:rsidR="00A37E32" w:rsidRDefault="003D6F88">
      <w:pPr>
        <w:pStyle w:val="20"/>
        <w:shd w:val="clear" w:color="auto" w:fill="auto"/>
        <w:spacing w:line="233" w:lineRule="auto"/>
        <w:ind w:left="0" w:firstLine="780"/>
      </w:pPr>
      <w:r>
        <w:rPr>
          <w:i/>
          <w:iCs/>
          <w:u w:val="single"/>
        </w:rPr>
        <w:t xml:space="preserve">НОВОЕ в правилах </w:t>
      </w:r>
      <w:r>
        <w:rPr>
          <w:i/>
          <w:iCs/>
          <w:u w:val="single"/>
        </w:rPr>
        <w:t>составления ТЗ с 2019 г.:</w:t>
      </w:r>
    </w:p>
    <w:p w:rsidR="00A37E32" w:rsidRDefault="003D6F88">
      <w:pPr>
        <w:pStyle w:val="20"/>
        <w:shd w:val="clear" w:color="auto" w:fill="auto"/>
        <w:spacing w:line="252" w:lineRule="auto"/>
        <w:ind w:left="1340"/>
        <w:rPr>
          <w:sz w:val="22"/>
          <w:szCs w:val="22"/>
        </w:rPr>
      </w:pPr>
      <w:r>
        <w:rPr>
          <w:i/>
          <w:iCs/>
          <w:sz w:val="22"/>
          <w:szCs w:val="22"/>
        </w:rPr>
        <w:t>Антимонопольные требования</w:t>
      </w:r>
    </w:p>
    <w:p w:rsidR="00A37E32" w:rsidRDefault="003D6F88">
      <w:pPr>
        <w:pStyle w:val="20"/>
        <w:shd w:val="clear" w:color="auto" w:fill="auto"/>
        <w:spacing w:after="100" w:line="252" w:lineRule="auto"/>
        <w:ind w:left="1340"/>
        <w:rPr>
          <w:sz w:val="22"/>
          <w:szCs w:val="22"/>
        </w:rPr>
      </w:pPr>
      <w:r>
        <w:rPr>
          <w:i/>
          <w:iCs/>
          <w:sz w:val="22"/>
          <w:szCs w:val="22"/>
        </w:rPr>
        <w:t>Указание товарных знаков</w:t>
      </w:r>
    </w:p>
    <w:p w:rsidR="00A37E32" w:rsidRDefault="003D6F88">
      <w:pPr>
        <w:pStyle w:val="11"/>
        <w:keepNext/>
        <w:keepLines/>
        <w:shd w:val="clear" w:color="auto" w:fill="auto"/>
        <w:spacing w:after="100" w:line="233" w:lineRule="auto"/>
        <w:ind w:firstLine="780"/>
      </w:pPr>
      <w:bookmarkStart w:id="17" w:name="bookmark16"/>
      <w:bookmarkStart w:id="18" w:name="bookmark17"/>
      <w:r>
        <w:rPr>
          <w:u w:val="single"/>
        </w:rPr>
        <w:t>Закупка строительных работ</w:t>
      </w:r>
      <w:r>
        <w:rPr>
          <w:b w:val="0"/>
          <w:bCs w:val="0"/>
          <w:u w:val="single"/>
        </w:rPr>
        <w:t>:</w:t>
      </w:r>
      <w:bookmarkEnd w:id="17"/>
      <w:bookmarkEnd w:id="18"/>
    </w:p>
    <w:p w:rsidR="00A37E32" w:rsidRDefault="003D6F88">
      <w:pPr>
        <w:pStyle w:val="20"/>
        <w:shd w:val="clear" w:color="auto" w:fill="auto"/>
        <w:ind w:left="1340" w:firstLine="20"/>
        <w:rPr>
          <w:sz w:val="22"/>
          <w:szCs w:val="22"/>
        </w:rPr>
      </w:pPr>
      <w:r>
        <w:rPr>
          <w:i/>
          <w:iCs/>
          <w:sz w:val="22"/>
          <w:szCs w:val="22"/>
        </w:rPr>
        <w:t>Реформа СРО в сфере строительства</w:t>
      </w:r>
    </w:p>
    <w:p w:rsidR="00A37E32" w:rsidRDefault="003D6F88">
      <w:pPr>
        <w:pStyle w:val="20"/>
        <w:shd w:val="clear" w:color="auto" w:fill="auto"/>
        <w:spacing w:after="100"/>
        <w:ind w:left="1340" w:firstLine="2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На что обратить внимание в документации, при проверке заявок </w:t>
      </w:r>
      <w:proofErr w:type="gramStart"/>
      <w:r>
        <w:rPr>
          <w:i/>
          <w:iCs/>
          <w:sz w:val="22"/>
          <w:szCs w:val="22"/>
        </w:rPr>
        <w:t>Как</w:t>
      </w:r>
      <w:proofErr w:type="gramEnd"/>
      <w:r>
        <w:rPr>
          <w:i/>
          <w:iCs/>
          <w:sz w:val="22"/>
          <w:szCs w:val="22"/>
        </w:rPr>
        <w:t xml:space="preserve"> можно продлевать </w:t>
      </w:r>
      <w:proofErr w:type="spellStart"/>
      <w:r>
        <w:rPr>
          <w:i/>
          <w:iCs/>
          <w:sz w:val="22"/>
          <w:szCs w:val="22"/>
        </w:rPr>
        <w:t>госконтракты</w:t>
      </w:r>
      <w:proofErr w:type="spellEnd"/>
    </w:p>
    <w:p w:rsidR="00A37E32" w:rsidRDefault="003D6F88">
      <w:pPr>
        <w:pStyle w:val="20"/>
        <w:shd w:val="clear" w:color="auto" w:fill="auto"/>
        <w:spacing w:after="540"/>
        <w:ind w:left="780" w:firstLine="40"/>
      </w:pPr>
      <w:r>
        <w:t xml:space="preserve">Правительством определены виды работ и объемы, которые </w:t>
      </w:r>
      <w:r>
        <w:rPr>
          <w:b/>
          <w:bCs/>
        </w:rPr>
        <w:t>подрядчик должен выполнять исключительно самостоятельно</w:t>
      </w:r>
      <w:r>
        <w:t>!</w:t>
      </w:r>
    </w:p>
    <w:p w:rsidR="00A37E32" w:rsidRDefault="003D6F88">
      <w:pPr>
        <w:pStyle w:val="11"/>
        <w:keepNext/>
        <w:keepLines/>
        <w:shd w:val="clear" w:color="auto" w:fill="auto"/>
        <w:spacing w:after="100"/>
        <w:ind w:left="780" w:firstLine="40"/>
      </w:pPr>
      <w:bookmarkStart w:id="19" w:name="bookmark18"/>
      <w:bookmarkStart w:id="20" w:name="bookmark19"/>
      <w:r>
        <w:t xml:space="preserve">Положения КоАП: </w:t>
      </w:r>
      <w:r>
        <w:rPr>
          <w:color w:val="FF0000"/>
        </w:rPr>
        <w:t>ответственность за нарушения Административная и арбитражная практика</w:t>
      </w:r>
      <w:bookmarkEnd w:id="19"/>
      <w:bookmarkEnd w:id="20"/>
      <w:r>
        <w:br w:type="page"/>
      </w:r>
    </w:p>
    <w:p w:rsidR="00A37E32" w:rsidRDefault="003D6F88">
      <w:pPr>
        <w:pStyle w:val="20"/>
        <w:shd w:val="clear" w:color="auto" w:fill="auto"/>
        <w:spacing w:after="640"/>
        <w:ind w:left="300" w:firstLine="40"/>
        <w:jc w:val="both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90" behindDoc="0" locked="0" layoutInCell="1" allowOverlap="1">
            <wp:simplePos x="0" y="0"/>
            <wp:positionH relativeFrom="page">
              <wp:posOffset>346710</wp:posOffset>
            </wp:positionH>
            <wp:positionV relativeFrom="margin">
              <wp:posOffset>-6350</wp:posOffset>
            </wp:positionV>
            <wp:extent cx="372110" cy="9326880"/>
            <wp:effectExtent l="0" t="0" r="0" b="0"/>
            <wp:wrapSquare wrapText="bothSides"/>
            <wp:docPr id="26" name="Shap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box 27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372110" cy="932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День 2. Практические вопросы организации закупок </w:t>
      </w:r>
      <w:r>
        <w:t xml:space="preserve">«27» </w:t>
      </w:r>
      <w:r>
        <w:t>августа 2019 г.</w:t>
      </w:r>
    </w:p>
    <w:p w:rsidR="00A37E32" w:rsidRDefault="003D6F88">
      <w:pPr>
        <w:pStyle w:val="11"/>
        <w:keepNext/>
        <w:keepLines/>
        <w:shd w:val="clear" w:color="auto" w:fill="auto"/>
        <w:spacing w:line="221" w:lineRule="auto"/>
        <w:ind w:firstLine="580"/>
        <w:jc w:val="both"/>
      </w:pPr>
      <w:bookmarkStart w:id="21" w:name="bookmark20"/>
      <w:bookmarkStart w:id="22" w:name="bookmark21"/>
      <w:r>
        <w:rPr>
          <w:color w:val="0000FF"/>
        </w:rPr>
        <w:t>Участие СМП, СО НКО</w:t>
      </w:r>
      <w:r>
        <w:rPr>
          <w:b w:val="0"/>
          <w:bCs w:val="0"/>
        </w:rPr>
        <w:t>:</w:t>
      </w:r>
      <w:bookmarkEnd w:id="21"/>
      <w:bookmarkEnd w:id="22"/>
    </w:p>
    <w:p w:rsidR="00A37E32" w:rsidRDefault="003D6F88">
      <w:pPr>
        <w:pStyle w:val="20"/>
        <w:shd w:val="clear" w:color="auto" w:fill="auto"/>
        <w:ind w:left="940" w:firstLine="60"/>
        <w:rPr>
          <w:sz w:val="22"/>
          <w:szCs w:val="22"/>
        </w:rPr>
      </w:pPr>
      <w:r>
        <w:rPr>
          <w:i/>
          <w:iCs/>
          <w:sz w:val="22"/>
          <w:szCs w:val="22"/>
        </w:rPr>
        <w:t>Как учитывать объемы закупок для СМП, СО НКО при «переходящих» закупках?! Единый реестр СМСП - вся ли информация в нем на сегодня?!</w:t>
      </w:r>
    </w:p>
    <w:p w:rsidR="00A37E32" w:rsidRDefault="003D6F88">
      <w:pPr>
        <w:pStyle w:val="20"/>
        <w:shd w:val="clear" w:color="auto" w:fill="auto"/>
        <w:ind w:left="0" w:firstLine="940"/>
        <w:rPr>
          <w:sz w:val="22"/>
          <w:szCs w:val="22"/>
        </w:rPr>
      </w:pPr>
      <w:r>
        <w:rPr>
          <w:i/>
          <w:iCs/>
          <w:sz w:val="22"/>
          <w:szCs w:val="22"/>
        </w:rPr>
        <w:t>Особенности сотрудничества с СМП</w:t>
      </w:r>
    </w:p>
    <w:p w:rsidR="00A37E32" w:rsidRDefault="003D6F88">
      <w:pPr>
        <w:pStyle w:val="20"/>
        <w:shd w:val="clear" w:color="auto" w:fill="auto"/>
        <w:spacing w:after="360"/>
        <w:ind w:left="0" w:firstLine="94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НОВОЕ при закупках у СМП!!!!!!!!!!!!</w:t>
      </w:r>
    </w:p>
    <w:p w:rsidR="00A37E32" w:rsidRDefault="003D6F88">
      <w:pPr>
        <w:pStyle w:val="20"/>
        <w:shd w:val="clear" w:color="auto" w:fill="auto"/>
        <w:spacing w:after="100" w:line="221" w:lineRule="auto"/>
        <w:ind w:left="0" w:firstLine="580"/>
        <w:jc w:val="both"/>
      </w:pPr>
      <w:r>
        <w:rPr>
          <w:noProof/>
          <w:lang w:bidi="ar-SA"/>
        </w:rPr>
        <w:drawing>
          <wp:anchor distT="0" distB="0" distL="114300" distR="1955165" simplePos="0" relativeHeight="125829391" behindDoc="0" locked="0" layoutInCell="1" allowOverlap="1">
            <wp:simplePos x="0" y="0"/>
            <wp:positionH relativeFrom="page">
              <wp:posOffset>5025390</wp:posOffset>
            </wp:positionH>
            <wp:positionV relativeFrom="margin">
              <wp:posOffset>1417320</wp:posOffset>
            </wp:positionV>
            <wp:extent cx="328930" cy="414655"/>
            <wp:effectExtent l="0" t="0" r="0" b="0"/>
            <wp:wrapSquare wrapText="left"/>
            <wp:docPr id="28" name="Shap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box 29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32893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5409565</wp:posOffset>
                </wp:positionH>
                <wp:positionV relativeFrom="margin">
                  <wp:posOffset>1417320</wp:posOffset>
                </wp:positionV>
                <wp:extent cx="1786255" cy="320040"/>
                <wp:effectExtent l="0" t="0" r="0" b="0"/>
                <wp:wrapNone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7E32" w:rsidRDefault="003D6F88">
                            <w:pPr>
                              <w:pStyle w:val="a4"/>
                              <w:shd w:val="clear" w:color="auto" w:fill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BD98"/>
                                <w:sz w:val="15"/>
                                <w:szCs w:val="15"/>
                              </w:rPr>
                              <w:t>ч</w:t>
                            </w:r>
                          </w:p>
                          <w:p w:rsidR="00A37E32" w:rsidRDefault="003D6F88">
                            <w:pPr>
                              <w:pStyle w:val="a4"/>
                              <w:shd w:val="clear" w:color="auto" w:fill="auto"/>
                              <w:ind w:right="280"/>
                              <w:jc w:val="right"/>
                            </w:pPr>
                            <w:r>
                              <w:t>изменения с</w:t>
                            </w:r>
                            <w:r>
                              <w:t xml:space="preserve"> 1.01.2019 г.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425.94999999999999pt;margin-top:111.59999999999999pt;width:140.65000000000001pt;height:25.199999999999999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C4BD98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ru-RU" w:eastAsia="ru-RU" w:bidi="ru-RU"/>
                        </w:rPr>
                        <w:t>ч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28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изменения с 1.01.2019 г.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b/>
          <w:bCs/>
          <w:color w:val="0000FF"/>
        </w:rPr>
        <w:t>Участие УИС, ОИ</w:t>
      </w:r>
      <w:r>
        <w:t>- предоставление преимуществ:</w:t>
      </w:r>
    </w:p>
    <w:p w:rsidR="00A37E32" w:rsidRDefault="003D6F88">
      <w:pPr>
        <w:pStyle w:val="20"/>
        <w:shd w:val="clear" w:color="auto" w:fill="auto"/>
        <w:ind w:left="0" w:firstLine="940"/>
        <w:rPr>
          <w:sz w:val="22"/>
          <w:szCs w:val="22"/>
        </w:rPr>
      </w:pPr>
      <w:r>
        <w:rPr>
          <w:i/>
          <w:iCs/>
          <w:sz w:val="22"/>
          <w:szCs w:val="22"/>
        </w:rPr>
        <w:t>Какие документы должен представить участник?!</w:t>
      </w:r>
    </w:p>
    <w:p w:rsidR="00A37E32" w:rsidRDefault="003D6F88">
      <w:pPr>
        <w:pStyle w:val="20"/>
        <w:shd w:val="clear" w:color="auto" w:fill="auto"/>
        <w:spacing w:after="360"/>
        <w:ind w:left="940" w:firstLine="60"/>
        <w:rPr>
          <w:sz w:val="22"/>
          <w:szCs w:val="22"/>
        </w:rPr>
      </w:pPr>
      <w:r>
        <w:rPr>
          <w:i/>
          <w:iCs/>
          <w:sz w:val="22"/>
          <w:szCs w:val="22"/>
        </w:rPr>
        <w:t>В какой форме участник должен запросить преимущество?! Что делать, если такой запрос не поступил?!</w:t>
      </w:r>
    </w:p>
    <w:p w:rsidR="00A37E32" w:rsidRDefault="003D6F88">
      <w:pPr>
        <w:pStyle w:val="20"/>
        <w:shd w:val="clear" w:color="auto" w:fill="auto"/>
        <w:spacing w:line="252" w:lineRule="auto"/>
        <w:ind w:left="580" w:firstLine="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2" behindDoc="0" locked="0" layoutInCell="1" allowOverlap="1">
                <wp:simplePos x="0" y="0"/>
                <wp:positionH relativeFrom="page">
                  <wp:posOffset>5140960</wp:posOffset>
                </wp:positionH>
                <wp:positionV relativeFrom="margin">
                  <wp:posOffset>2399030</wp:posOffset>
                </wp:positionV>
                <wp:extent cx="2060575" cy="399415"/>
                <wp:effectExtent l="0" t="0" r="0" b="0"/>
                <wp:wrapSquare wrapText="left"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399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7E32" w:rsidRDefault="003D6F88">
                            <w:pPr>
                              <w:pStyle w:val="20"/>
                              <w:shd w:val="clear" w:color="auto" w:fill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color w:val="DA735C"/>
                                <w:sz w:val="22"/>
                                <w:szCs w:val="22"/>
                                <w:vertAlign w:val="superscript"/>
                              </w:rPr>
                              <w:t>&gt;</w:t>
                            </w:r>
                            <w:r>
                              <w:rPr>
                                <w:color w:val="DA735C"/>
                                <w:sz w:val="22"/>
                                <w:szCs w:val="22"/>
                              </w:rPr>
                              <w:t>^</w:t>
                            </w:r>
                            <w:proofErr w:type="gramEnd"/>
                            <w:r>
                              <w:rPr>
                                <w:color w:val="DA735C"/>
                                <w:sz w:val="22"/>
                                <w:szCs w:val="22"/>
                              </w:rPr>
                              <w:t>^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изменения с 1.07.2019 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404.80000000000001pt;margin-top:188.90000000000001pt;width:162.25pt;height:31.449999999999999pt;z-index:-12582936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DA735C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vertAlign w:val="superscript"/>
                          <w:lang w:val="ru-RU" w:eastAsia="ru-RU" w:bidi="ru-RU"/>
                        </w:rPr>
                        <w:t>&gt;</w:t>
                      </w:r>
                      <w:r>
                        <w:rPr>
                          <w:color w:val="DA735C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^^</w:t>
                      </w:r>
                      <w:r>
                        <w:rPr>
                          <w:color w:val="FF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изменения с 1.07.2019 г.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  <w:color w:val="0000FF"/>
        </w:rPr>
        <w:t xml:space="preserve">Национальный режим </w:t>
      </w:r>
      <w:r>
        <w:t xml:space="preserve">в </w:t>
      </w:r>
      <w:r>
        <w:t xml:space="preserve">закупках - запреты и ограничения: программное обеспечение лекарственные препараты из ЖНВЛП </w:t>
      </w:r>
      <w:proofErr w:type="spellStart"/>
      <w:r>
        <w:t>медизделия</w:t>
      </w:r>
      <w:proofErr w:type="spellEnd"/>
      <w:r>
        <w:t xml:space="preserve"> товары машиностроения товары легкой промышленности продукты питания радиоэлектронная продукция мебель</w:t>
      </w:r>
    </w:p>
    <w:p w:rsidR="00A37E32" w:rsidRDefault="003D6F88">
      <w:pPr>
        <w:pStyle w:val="20"/>
        <w:shd w:val="clear" w:color="auto" w:fill="auto"/>
        <w:spacing w:after="100" w:line="252" w:lineRule="auto"/>
        <w:ind w:left="0" w:firstLine="580"/>
      </w:pPr>
      <w:r>
        <w:rPr>
          <w:noProof/>
          <w:lang w:bidi="ar-SA"/>
        </w:rPr>
        <w:drawing>
          <wp:anchor distT="0" distB="0" distL="114300" distR="1888490" simplePos="0" relativeHeight="125829394" behindDoc="0" locked="0" layoutInCell="1" allowOverlap="1">
            <wp:simplePos x="0" y="0"/>
            <wp:positionH relativeFrom="page">
              <wp:posOffset>5147310</wp:posOffset>
            </wp:positionH>
            <wp:positionV relativeFrom="margin">
              <wp:posOffset>3666490</wp:posOffset>
            </wp:positionV>
            <wp:extent cx="341630" cy="628015"/>
            <wp:effectExtent l="0" t="0" r="0" b="0"/>
            <wp:wrapSquare wrapText="left"/>
            <wp:docPr id="34" name="Shap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box 35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34163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5558790</wp:posOffset>
                </wp:positionH>
                <wp:positionV relativeFrom="margin">
                  <wp:posOffset>3709035</wp:posOffset>
                </wp:positionV>
                <wp:extent cx="1703705" cy="463550"/>
                <wp:effectExtent l="0" t="0" r="0" b="0"/>
                <wp:wrapNone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7E32" w:rsidRDefault="003D6F88">
                            <w:pPr>
                              <w:pStyle w:val="a4"/>
                              <w:shd w:val="clear" w:color="auto" w:fill="auto"/>
                              <w:tabs>
                                <w:tab w:val="left" w:leader="hyphen" w:pos="1286"/>
                              </w:tabs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BD98"/>
                                <w:sz w:val="15"/>
                                <w:szCs w:val="15"/>
                              </w:rPr>
                              <w:tab/>
                              <w:t xml:space="preserve"> \</w:t>
                            </w:r>
                          </w:p>
                          <w:p w:rsidR="00A37E32" w:rsidRDefault="003D6F88">
                            <w:pPr>
                              <w:pStyle w:val="a4"/>
                              <w:shd w:val="clear" w:color="auto" w:fill="auto"/>
                              <w:spacing w:line="276" w:lineRule="auto"/>
                              <w:jc w:val="center"/>
                            </w:pPr>
                            <w:r>
                              <w:t>изменения с 1.01.2019 г. и с 01.07.2019 г.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margin-left:437.69999999999999pt;margin-top:292.05000000000001pt;width:134.15000000000001pt;height:36.5pt;z-index:25165773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128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C4BD98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ru-RU" w:eastAsia="ru-RU" w:bidi="ru-RU"/>
                        </w:rPr>
                        <w:tab/>
                        <w:t xml:space="preserve"> \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изменения с 1.01.2019 г. и с 01.07.2019 г.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Приказ Минфина от 04.06.2018 г. № 126н «О допуске товаров...»</w:t>
      </w:r>
    </w:p>
    <w:p w:rsidR="00A37E32" w:rsidRDefault="003D6F88">
      <w:pPr>
        <w:pStyle w:val="20"/>
        <w:shd w:val="clear" w:color="auto" w:fill="auto"/>
        <w:spacing w:after="640" w:line="276" w:lineRule="auto"/>
        <w:ind w:left="0" w:firstLine="940"/>
        <w:rPr>
          <w:sz w:val="22"/>
          <w:szCs w:val="22"/>
        </w:rPr>
      </w:pPr>
      <w:r>
        <w:rPr>
          <w:i/>
          <w:iCs/>
          <w:sz w:val="22"/>
          <w:szCs w:val="22"/>
        </w:rPr>
        <w:t>Правила применения режима</w:t>
      </w:r>
    </w:p>
    <w:p w:rsidR="00A37E32" w:rsidRDefault="003D6F88">
      <w:pPr>
        <w:pStyle w:val="11"/>
        <w:keepNext/>
        <w:keepLines/>
        <w:shd w:val="clear" w:color="auto" w:fill="auto"/>
        <w:ind w:left="580" w:firstLine="60"/>
      </w:pPr>
      <w:bookmarkStart w:id="23" w:name="bookmark22"/>
      <w:bookmarkStart w:id="24" w:name="bookmark23"/>
      <w:r>
        <w:rPr>
          <w:color w:val="0000FF"/>
        </w:rPr>
        <w:t>Обеспечение заявок, обеспечение исполнения контракта Антидемпинговые меры</w:t>
      </w:r>
      <w:bookmarkEnd w:id="23"/>
      <w:bookmarkEnd w:id="24"/>
    </w:p>
    <w:p w:rsidR="00A37E32" w:rsidRDefault="003D6F88">
      <w:pPr>
        <w:pStyle w:val="20"/>
        <w:shd w:val="clear" w:color="auto" w:fill="auto"/>
        <w:spacing w:after="180"/>
        <w:ind w:left="0" w:firstLine="580"/>
        <w:jc w:val="both"/>
      </w:pPr>
      <w:r>
        <w:rPr>
          <w:b/>
          <w:bCs/>
          <w:color w:val="0000FF"/>
        </w:rPr>
        <w:t xml:space="preserve">Банковская гарантия - </w:t>
      </w:r>
      <w:r>
        <w:t>НОВЫЕ требования, условия</w:t>
      </w:r>
    </w:p>
    <w:p w:rsidR="00A37E32" w:rsidRDefault="003D6F88">
      <w:pPr>
        <w:pStyle w:val="20"/>
        <w:shd w:val="clear" w:color="auto" w:fill="auto"/>
        <w:spacing w:after="1100"/>
        <w:ind w:left="120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К чему должны быть готовы участники закупок </w:t>
      </w:r>
      <w:r>
        <w:rPr>
          <w:i/>
          <w:iCs/>
          <w:sz w:val="22"/>
          <w:szCs w:val="22"/>
        </w:rPr>
        <w:t>Нюансы в реализации механизмов</w:t>
      </w:r>
    </w:p>
    <w:p w:rsidR="00A37E32" w:rsidRDefault="003D6F88">
      <w:pPr>
        <w:pStyle w:val="20"/>
        <w:shd w:val="clear" w:color="auto" w:fill="auto"/>
        <w:spacing w:after="360" w:line="271" w:lineRule="auto"/>
        <w:ind w:left="300" w:firstLine="40"/>
        <w:jc w:val="both"/>
      </w:pPr>
      <w:r>
        <w:rPr>
          <w:noProof/>
          <w:lang w:bidi="ar-SA"/>
        </w:rPr>
        <w:drawing>
          <wp:anchor distT="0" distB="0" distL="114300" distR="1177925" simplePos="0" relativeHeight="125829395" behindDoc="0" locked="0" layoutInCell="1" allowOverlap="1">
            <wp:simplePos x="0" y="0"/>
            <wp:positionH relativeFrom="page">
              <wp:posOffset>5436870</wp:posOffset>
            </wp:positionH>
            <wp:positionV relativeFrom="margin">
              <wp:posOffset>5934710</wp:posOffset>
            </wp:positionV>
            <wp:extent cx="335280" cy="621665"/>
            <wp:effectExtent l="0" t="0" r="0" b="0"/>
            <wp:wrapSquare wrapText="left"/>
            <wp:docPr id="38" name="Shap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box 39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33528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5924550</wp:posOffset>
                </wp:positionH>
                <wp:positionV relativeFrom="margin">
                  <wp:posOffset>6096000</wp:posOffset>
                </wp:positionV>
                <wp:extent cx="908050" cy="347345"/>
                <wp:effectExtent l="0" t="0" r="0" b="0"/>
                <wp:wrapNone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7E32" w:rsidRDefault="003D6F88">
                            <w:pPr>
                              <w:pStyle w:val="a4"/>
                              <w:shd w:val="clear" w:color="auto" w:fill="auto"/>
                              <w:jc w:val="center"/>
                            </w:pPr>
                            <w:r>
                              <w:t>изменения</w:t>
                            </w:r>
                          </w:p>
                          <w:p w:rsidR="00A37E32" w:rsidRDefault="003D6F88">
                            <w:pPr>
                              <w:pStyle w:val="a4"/>
                              <w:shd w:val="clear" w:color="auto" w:fill="auto"/>
                              <w:jc w:val="center"/>
                            </w:pPr>
                            <w:r>
                              <w:t>с 1.07.2019 г.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466.5pt;margin-top:480.pt;width:71.5pt;height:27.350000000000001pt;z-index:25165773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изменения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 1.07.2019 г.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b/>
          <w:bCs/>
        </w:rPr>
        <w:t xml:space="preserve">Положения КоАП: </w:t>
      </w:r>
      <w:r>
        <w:rPr>
          <w:b/>
          <w:bCs/>
          <w:color w:val="FF0000"/>
        </w:rPr>
        <w:t>ответственность за нарушения Административная и арбитражная практика</w:t>
      </w:r>
      <w:r>
        <w:br w:type="page"/>
      </w:r>
    </w:p>
    <w:p w:rsidR="00A37E32" w:rsidRDefault="003D6F88">
      <w:pPr>
        <w:pStyle w:val="11"/>
        <w:keepNext/>
        <w:keepLines/>
        <w:shd w:val="clear" w:color="auto" w:fill="auto"/>
        <w:spacing w:after="500"/>
        <w:ind w:left="600" w:firstLine="0"/>
      </w:pPr>
      <w:bookmarkStart w:id="25" w:name="bookmark24"/>
      <w:bookmarkStart w:id="26" w:name="bookmark25"/>
      <w:r>
        <w:lastRenderedPageBreak/>
        <w:t xml:space="preserve">День 3. Процедуры определения поставщика. Изменения с 01.07.2019 г. </w:t>
      </w:r>
      <w:r>
        <w:rPr>
          <w:b w:val="0"/>
          <w:bCs w:val="0"/>
        </w:rPr>
        <w:t>«28» августа 2019 г.</w:t>
      </w:r>
      <w:bookmarkEnd w:id="25"/>
      <w:bookmarkEnd w:id="26"/>
    </w:p>
    <w:p w:rsidR="00A37E32" w:rsidRDefault="003D6F88">
      <w:pPr>
        <w:pStyle w:val="20"/>
        <w:shd w:val="clear" w:color="auto" w:fill="auto"/>
        <w:spacing w:after="180"/>
        <w:ind w:left="0" w:firstLine="820"/>
      </w:pPr>
      <w:r>
        <w:t>Алгоритм действий при</w:t>
      </w:r>
      <w:r>
        <w:t xml:space="preserve"> проведении процедур</w:t>
      </w:r>
    </w:p>
    <w:p w:rsidR="00A37E32" w:rsidRDefault="003D6F88">
      <w:pPr>
        <w:pStyle w:val="20"/>
        <w:shd w:val="clear" w:color="auto" w:fill="auto"/>
        <w:spacing w:after="180"/>
        <w:ind w:left="0" w:firstLine="820"/>
      </w:pPr>
      <w:r>
        <w:t>Перечень документов, которые нужно подготовить</w:t>
      </w:r>
    </w:p>
    <w:p w:rsidR="00A37E32" w:rsidRDefault="003D6F88">
      <w:pPr>
        <w:pStyle w:val="20"/>
        <w:shd w:val="clear" w:color="auto" w:fill="auto"/>
        <w:spacing w:after="660"/>
        <w:ind w:left="0" w:firstLine="820"/>
      </w:pPr>
      <w:r>
        <w:t>Практика применения законодательства, возникающие проблемы и ошибки</w:t>
      </w:r>
    </w:p>
    <w:p w:rsidR="00A37E32" w:rsidRDefault="003D6F88">
      <w:pPr>
        <w:pStyle w:val="1"/>
        <w:shd w:val="clear" w:color="auto" w:fill="auto"/>
        <w:spacing w:after="260"/>
        <w:ind w:firstLine="820"/>
      </w:pPr>
      <w:r>
        <w:rPr>
          <w:noProof/>
          <w:lang w:bidi="ar-SA"/>
        </w:rPr>
        <w:drawing>
          <wp:anchor distT="423545" distB="15875" distL="114300" distR="1647825" simplePos="0" relativeHeight="125829396" behindDoc="0" locked="0" layoutInCell="1" allowOverlap="1">
            <wp:simplePos x="0" y="0"/>
            <wp:positionH relativeFrom="page">
              <wp:posOffset>4674870</wp:posOffset>
            </wp:positionH>
            <wp:positionV relativeFrom="paragraph">
              <wp:posOffset>474345</wp:posOffset>
            </wp:positionV>
            <wp:extent cx="560705" cy="316865"/>
            <wp:effectExtent l="0" t="0" r="0" b="0"/>
            <wp:wrapSquare wrapText="left"/>
            <wp:docPr id="42" name="Shap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box 43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549910" distR="114935" simplePos="0" relativeHeight="125829397" behindDoc="0" locked="0" layoutInCell="1" allowOverlap="1">
                <wp:simplePos x="0" y="0"/>
                <wp:positionH relativeFrom="page">
                  <wp:posOffset>5110480</wp:posOffset>
                </wp:positionH>
                <wp:positionV relativeFrom="paragraph">
                  <wp:posOffset>50800</wp:posOffset>
                </wp:positionV>
                <wp:extent cx="1657985" cy="753110"/>
                <wp:effectExtent l="0" t="0" r="0" b="0"/>
                <wp:wrapSquare wrapText="left"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5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7E32" w:rsidRDefault="003D6F88">
                            <w:pPr>
                              <w:pStyle w:val="1"/>
                              <w:shd w:val="clear" w:color="auto" w:fill="auto"/>
                              <w:tabs>
                                <w:tab w:val="left" w:leader="hyphen" w:pos="241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4BD98"/>
                                <w:sz w:val="20"/>
                                <w:szCs w:val="20"/>
                                <w:lang w:val="en-US" w:eastAsia="en-US" w:bidi="en-US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4BD98"/>
                                <w:sz w:val="20"/>
                                <w:szCs w:val="20"/>
                              </w:rPr>
                              <w:tab/>
                              <w:t>\</w:t>
                            </w:r>
                          </w:p>
                          <w:p w:rsidR="00A37E32" w:rsidRDefault="003D6F88">
                            <w:pPr>
                              <w:pStyle w:val="1"/>
                              <w:shd w:val="clear" w:color="auto" w:fill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НОВОЕ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br/>
                              <w:t>в процедурах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br/>
                              <w:t>с 1.01.2019 г.</w:t>
                            </w:r>
                          </w:p>
                          <w:p w:rsidR="00A37E32" w:rsidRDefault="003D6F88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2423"/>
                              </w:tabs>
                              <w:spacing w:line="226" w:lineRule="auto"/>
                              <w:ind w:firstLine="5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4BD98"/>
                                <w:sz w:val="20"/>
                                <w:szCs w:val="20"/>
                              </w:rPr>
                              <w:tab/>
                              <w:t>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402.39999999999998pt;margin-top:4.pt;width:130.55000000000001pt;height:59.299999999999997pt;z-index:-125829356;mso-wrap-distance-left:43.299999999999997pt;mso-wrap-distance-right:9.0500000000000007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41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C4BD98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en-US" w:eastAsia="en-US" w:bidi="en-US"/>
                        </w:rPr>
                        <w:t>f</w:t>
                      </w:r>
                      <w:r>
                        <w:rPr>
                          <w:b/>
                          <w:bCs/>
                          <w:i/>
                          <w:iCs/>
                          <w:color w:val="C4BD98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ab/>
                        <w:t>\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НОВОЕ</w:t>
                        <w:br/>
                        <w:t>в процедурах</w:t>
                        <w:br/>
                        <w:t>с 1.01.2019 г.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423" w:val="left"/>
                        </w:tabs>
                        <w:bidi w:val="0"/>
                        <w:spacing w:before="0" w:after="0" w:line="226" w:lineRule="auto"/>
                        <w:ind w:left="0" w:right="0" w:firstLine="58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C4BD98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ab/>
                        <w:t>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FF"/>
          <w:sz w:val="15"/>
          <w:szCs w:val="15"/>
        </w:rPr>
        <w:t xml:space="preserve">■ </w:t>
      </w:r>
      <w:r>
        <w:rPr>
          <w:b/>
          <w:bCs/>
        </w:rPr>
        <w:t>Электронные процедуры</w:t>
      </w:r>
      <w:r>
        <w:t>:</w:t>
      </w:r>
    </w:p>
    <w:p w:rsidR="00A37E32" w:rsidRDefault="003D6F88">
      <w:pPr>
        <w:pStyle w:val="1"/>
        <w:shd w:val="clear" w:color="auto" w:fill="auto"/>
        <w:ind w:left="1220"/>
      </w:pPr>
      <w:r>
        <w:rPr>
          <w:b/>
          <w:bCs/>
          <w:color w:val="0000FF"/>
        </w:rPr>
        <w:t>Электронный аукцион</w:t>
      </w:r>
    </w:p>
    <w:p w:rsidR="00A37E32" w:rsidRDefault="003D6F88">
      <w:pPr>
        <w:pStyle w:val="1"/>
        <w:shd w:val="clear" w:color="auto" w:fill="auto"/>
        <w:ind w:left="1220"/>
      </w:pPr>
      <w:r>
        <w:rPr>
          <w:b/>
          <w:bCs/>
          <w:color w:val="0000FF"/>
        </w:rPr>
        <w:t>Электронный конкурс</w:t>
      </w:r>
    </w:p>
    <w:p w:rsidR="00A37E32" w:rsidRDefault="003D6F88">
      <w:pPr>
        <w:pStyle w:val="1"/>
        <w:shd w:val="clear" w:color="auto" w:fill="auto"/>
        <w:ind w:left="1220"/>
      </w:pPr>
      <w:r>
        <w:rPr>
          <w:b/>
          <w:bCs/>
          <w:color w:val="0000FF"/>
        </w:rPr>
        <w:t>Электронный запрос котировок</w:t>
      </w:r>
    </w:p>
    <w:p w:rsidR="00A37E32" w:rsidRDefault="003D6F88">
      <w:pPr>
        <w:pStyle w:val="1"/>
        <w:shd w:val="clear" w:color="auto" w:fill="auto"/>
        <w:spacing w:after="260"/>
        <w:ind w:left="1220"/>
      </w:pPr>
      <w:r>
        <w:rPr>
          <w:b/>
          <w:bCs/>
          <w:color w:val="0000FF"/>
        </w:rPr>
        <w:t>Электронный запрос предложений</w:t>
      </w:r>
    </w:p>
    <w:p w:rsidR="00A37E32" w:rsidRDefault="003D6F88">
      <w:pPr>
        <w:pStyle w:val="1"/>
        <w:shd w:val="clear" w:color="auto" w:fill="auto"/>
        <w:ind w:left="1620"/>
        <w:rPr>
          <w:sz w:val="22"/>
          <w:szCs w:val="22"/>
        </w:rPr>
      </w:pPr>
      <w:r>
        <w:rPr>
          <w:i/>
          <w:iCs/>
          <w:sz w:val="22"/>
          <w:szCs w:val="22"/>
        </w:rPr>
        <w:t>Что нужно делать, чтобы закупать «по новым правилам» Изменения в привычных механизмах при проведении эл. аукциона: Обеспечение заявки</w:t>
      </w:r>
    </w:p>
    <w:p w:rsidR="00A37E32" w:rsidRDefault="003D6F88">
      <w:pPr>
        <w:pStyle w:val="1"/>
        <w:shd w:val="clear" w:color="auto" w:fill="auto"/>
        <w:ind w:left="2200"/>
        <w:rPr>
          <w:sz w:val="22"/>
          <w:szCs w:val="22"/>
        </w:rPr>
      </w:pPr>
      <w:r>
        <w:rPr>
          <w:i/>
          <w:iCs/>
          <w:sz w:val="22"/>
          <w:szCs w:val="22"/>
        </w:rPr>
        <w:t>Обеспечение исполнения контракта Банковская гарантия</w:t>
      </w:r>
    </w:p>
    <w:p w:rsidR="00A37E32" w:rsidRDefault="003D6F88">
      <w:pPr>
        <w:pStyle w:val="1"/>
        <w:shd w:val="clear" w:color="auto" w:fill="auto"/>
        <w:ind w:left="162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Реестр </w:t>
      </w:r>
      <w:r>
        <w:rPr>
          <w:i/>
          <w:iCs/>
          <w:sz w:val="22"/>
          <w:szCs w:val="22"/>
        </w:rPr>
        <w:t>участников - зачем он нужен?!</w:t>
      </w:r>
    </w:p>
    <w:p w:rsidR="00A37E32" w:rsidRDefault="003D6F88">
      <w:pPr>
        <w:pStyle w:val="1"/>
        <w:shd w:val="clear" w:color="auto" w:fill="auto"/>
        <w:ind w:left="1620"/>
        <w:rPr>
          <w:sz w:val="22"/>
          <w:szCs w:val="22"/>
        </w:rPr>
      </w:pPr>
      <w:r>
        <w:rPr>
          <w:i/>
          <w:iCs/>
          <w:sz w:val="22"/>
          <w:szCs w:val="22"/>
        </w:rPr>
        <w:t>Особенности заключения контрактов</w:t>
      </w:r>
    </w:p>
    <w:p w:rsidR="00A37E32" w:rsidRDefault="003D6F88">
      <w:pPr>
        <w:pStyle w:val="1"/>
        <w:shd w:val="clear" w:color="auto" w:fill="auto"/>
        <w:spacing w:after="500"/>
        <w:ind w:left="1620"/>
        <w:rPr>
          <w:sz w:val="22"/>
          <w:szCs w:val="22"/>
        </w:rPr>
      </w:pPr>
      <w:r>
        <w:rPr>
          <w:i/>
          <w:iCs/>
          <w:sz w:val="22"/>
          <w:szCs w:val="22"/>
        </w:rPr>
        <w:t>Станет ли проще с переходом на полностью эл. процедуры «Подводные камни», сложности и нюансы</w:t>
      </w:r>
    </w:p>
    <w:p w:rsidR="00A37E32" w:rsidRDefault="003D6F88">
      <w:pPr>
        <w:pStyle w:val="1"/>
        <w:shd w:val="clear" w:color="auto" w:fill="auto"/>
        <w:tabs>
          <w:tab w:val="left" w:leader="dot" w:pos="6539"/>
        </w:tabs>
        <w:spacing w:after="1060"/>
        <w:ind w:left="1720"/>
        <w:rPr>
          <w:sz w:val="22"/>
          <w:szCs w:val="22"/>
        </w:rPr>
      </w:pPr>
      <w:r>
        <w:rPr>
          <w:i/>
          <w:iCs/>
          <w:sz w:val="22"/>
          <w:szCs w:val="22"/>
        </w:rPr>
        <w:t>Появляющиеся при внедрении сложности!</w:t>
      </w:r>
      <w:r>
        <w:rPr>
          <w:i/>
          <w:iCs/>
          <w:sz w:val="22"/>
          <w:szCs w:val="22"/>
        </w:rPr>
        <w:tab/>
      </w:r>
    </w:p>
    <w:p w:rsidR="00A37E32" w:rsidRDefault="003D6F88">
      <w:pPr>
        <w:pStyle w:val="1"/>
        <w:shd w:val="clear" w:color="auto" w:fill="auto"/>
        <w:spacing w:after="380" w:line="276" w:lineRule="auto"/>
        <w:ind w:left="960"/>
        <w:sectPr w:rsidR="00A37E32">
          <w:type w:val="continuous"/>
          <w:pgSz w:w="11900" w:h="16840"/>
          <w:pgMar w:top="1105" w:right="214" w:bottom="1671" w:left="1016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Положения КоАП: </w:t>
      </w:r>
      <w:r>
        <w:rPr>
          <w:b/>
          <w:bCs/>
          <w:color w:val="FF0000"/>
        </w:rPr>
        <w:t>ответственность за нар</w:t>
      </w:r>
      <w:r>
        <w:rPr>
          <w:b/>
          <w:bCs/>
          <w:color w:val="FF0000"/>
        </w:rPr>
        <w:t>ушения Административная и арбитражная практика</w:t>
      </w:r>
    </w:p>
    <w:p w:rsidR="00A37E32" w:rsidRDefault="00A37E32">
      <w:pPr>
        <w:spacing w:line="99" w:lineRule="exact"/>
        <w:rPr>
          <w:sz w:val="8"/>
          <w:szCs w:val="8"/>
        </w:rPr>
      </w:pPr>
    </w:p>
    <w:p w:rsidR="00A37E32" w:rsidRDefault="00A37E32">
      <w:pPr>
        <w:spacing w:line="1" w:lineRule="exact"/>
        <w:sectPr w:rsidR="00A37E32">
          <w:pgSz w:w="11900" w:h="16840"/>
          <w:pgMar w:top="955" w:right="480" w:bottom="970" w:left="547" w:header="0" w:footer="3" w:gutter="0"/>
          <w:cols w:space="720"/>
          <w:noEndnote/>
          <w:docGrid w:linePitch="360"/>
        </w:sectPr>
      </w:pPr>
    </w:p>
    <w:p w:rsidR="00A37E32" w:rsidRDefault="003D6F88">
      <w:pPr>
        <w:pStyle w:val="11"/>
        <w:keepNext/>
        <w:keepLines/>
        <w:framePr w:w="7118" w:h="600" w:wrap="none" w:vAnchor="text" w:hAnchor="page" w:x="1604" w:y="126"/>
        <w:shd w:val="clear" w:color="auto" w:fill="auto"/>
        <w:ind w:firstLine="0"/>
      </w:pPr>
      <w:bookmarkStart w:id="27" w:name="bookmark26"/>
      <w:bookmarkStart w:id="28" w:name="bookmark27"/>
      <w:r>
        <w:t xml:space="preserve">День 4. Закупка у ЕП. Планирование, обоснование закупок </w:t>
      </w:r>
      <w:r>
        <w:rPr>
          <w:b w:val="0"/>
          <w:bCs w:val="0"/>
        </w:rPr>
        <w:t>«29» августа 2019 г.</w:t>
      </w:r>
      <w:bookmarkEnd w:id="27"/>
      <w:bookmarkEnd w:id="28"/>
    </w:p>
    <w:p w:rsidR="00A37E32" w:rsidRDefault="003D6F88">
      <w:pPr>
        <w:pStyle w:val="11"/>
        <w:keepNext/>
        <w:keepLines/>
        <w:framePr w:w="7982" w:h="322" w:wrap="none" w:vAnchor="text" w:hAnchor="page" w:x="2176" w:y="1139"/>
        <w:shd w:val="clear" w:color="auto" w:fill="auto"/>
        <w:ind w:firstLine="0"/>
      </w:pPr>
      <w:bookmarkStart w:id="29" w:name="bookmark28"/>
      <w:bookmarkStart w:id="30" w:name="bookmark29"/>
      <w:r>
        <w:rPr>
          <w:color w:val="0000FF"/>
        </w:rPr>
        <w:t>Закупка у единственного поставщика (подрядчика, исполнителя):</w:t>
      </w:r>
      <w:bookmarkEnd w:id="29"/>
      <w:bookmarkEnd w:id="30"/>
    </w:p>
    <w:p w:rsidR="00A37E32" w:rsidRDefault="003D6F88">
      <w:pPr>
        <w:pStyle w:val="1"/>
        <w:framePr w:w="7790" w:h="1056" w:wrap="none" w:vAnchor="text" w:hAnchor="page" w:x="2732" w:y="1671"/>
        <w:shd w:val="clear" w:color="auto" w:fill="auto"/>
        <w:rPr>
          <w:sz w:val="22"/>
          <w:szCs w:val="22"/>
        </w:rPr>
      </w:pPr>
      <w:r>
        <w:rPr>
          <w:i/>
          <w:iCs/>
          <w:sz w:val="22"/>
          <w:szCs w:val="22"/>
        </w:rPr>
        <w:t>Что такое «годовой объем» в контексте п. 4 и п.</w:t>
      </w:r>
      <w:r>
        <w:rPr>
          <w:i/>
          <w:iCs/>
          <w:sz w:val="22"/>
          <w:szCs w:val="22"/>
        </w:rPr>
        <w:t xml:space="preserve"> 5 ч. 1 ст. 93 ФЗ № 44? Как учитывать «переходящие» контракты?</w:t>
      </w:r>
    </w:p>
    <w:p w:rsidR="00A37E32" w:rsidRDefault="003D6F88">
      <w:pPr>
        <w:pStyle w:val="1"/>
        <w:framePr w:w="7790" w:h="1056" w:wrap="none" w:vAnchor="text" w:hAnchor="page" w:x="2732" w:y="1671"/>
        <w:shd w:val="clear" w:color="auto" w:fill="auto"/>
        <w:rPr>
          <w:sz w:val="22"/>
          <w:szCs w:val="22"/>
        </w:rPr>
      </w:pPr>
      <w:r>
        <w:rPr>
          <w:i/>
          <w:iCs/>
          <w:sz w:val="22"/>
          <w:szCs w:val="22"/>
        </w:rPr>
        <w:t>Правомерно, все-таки, «дробление» или нет?!?</w:t>
      </w:r>
    </w:p>
    <w:p w:rsidR="00A37E32" w:rsidRDefault="003D6F88">
      <w:pPr>
        <w:pStyle w:val="1"/>
        <w:framePr w:w="7790" w:h="1056" w:wrap="none" w:vAnchor="text" w:hAnchor="page" w:x="2732" w:y="1671"/>
        <w:shd w:val="clear" w:color="auto" w:fill="auto"/>
        <w:rPr>
          <w:sz w:val="22"/>
          <w:szCs w:val="22"/>
        </w:rPr>
      </w:pPr>
      <w:r>
        <w:rPr>
          <w:i/>
          <w:iCs/>
          <w:sz w:val="22"/>
          <w:szCs w:val="22"/>
        </w:rPr>
        <w:t>ЕАТ «Березка» и другие ресурсы!!!!!!!!</w:t>
      </w:r>
    </w:p>
    <w:p w:rsidR="00A37E32" w:rsidRDefault="003D6F88">
      <w:pPr>
        <w:pStyle w:val="1"/>
        <w:framePr w:w="2362" w:h="322" w:wrap="none" w:vAnchor="text" w:hAnchor="page" w:x="2228" w:y="2934"/>
        <w:shd w:val="clear" w:color="auto" w:fill="auto"/>
      </w:pPr>
      <w:r>
        <w:rPr>
          <w:u w:val="single"/>
        </w:rPr>
        <w:t>Нюансы в 2019 году!</w:t>
      </w:r>
    </w:p>
    <w:p w:rsidR="00A37E32" w:rsidRDefault="003D6F88">
      <w:pPr>
        <w:pStyle w:val="1"/>
        <w:framePr w:w="6926" w:h="322" w:wrap="none" w:vAnchor="text" w:hAnchor="page" w:x="3390" w:y="3486"/>
        <w:shd w:val="clear" w:color="auto" w:fill="auto"/>
      </w:pPr>
      <w:r>
        <w:rPr>
          <w:u w:val="single"/>
        </w:rPr>
        <w:t>На что особенно обращают внимание контрольные органы!!!!</w:t>
      </w:r>
    </w:p>
    <w:p w:rsidR="00A37E32" w:rsidRDefault="003D6F88">
      <w:pPr>
        <w:pStyle w:val="11"/>
        <w:keepNext/>
        <w:keepLines/>
        <w:framePr w:w="5328" w:h="710" w:wrap="none" w:vAnchor="text" w:hAnchor="page" w:x="1916" w:y="4105"/>
        <w:shd w:val="clear" w:color="auto" w:fill="auto"/>
        <w:spacing w:after="100"/>
        <w:ind w:firstLine="280"/>
      </w:pPr>
      <w:bookmarkStart w:id="31" w:name="bookmark30"/>
      <w:bookmarkStart w:id="32" w:name="bookmark31"/>
      <w:r>
        <w:rPr>
          <w:color w:val="0000FF"/>
        </w:rPr>
        <w:t>Планирование закупочной деятельн</w:t>
      </w:r>
      <w:r>
        <w:rPr>
          <w:color w:val="0000FF"/>
        </w:rPr>
        <w:t>ости:</w:t>
      </w:r>
      <w:bookmarkEnd w:id="31"/>
      <w:bookmarkEnd w:id="32"/>
    </w:p>
    <w:p w:rsidR="00A37E32" w:rsidRDefault="003D6F88">
      <w:pPr>
        <w:pStyle w:val="1"/>
        <w:framePr w:w="5328" w:h="710" w:wrap="none" w:vAnchor="text" w:hAnchor="page" w:x="1916" w:y="4105"/>
        <w:shd w:val="clear" w:color="auto" w:fill="auto"/>
      </w:pPr>
      <w:r>
        <w:t>Идентификационный код:</w:t>
      </w:r>
    </w:p>
    <w:p w:rsidR="00A37E32" w:rsidRDefault="003D6F88">
      <w:pPr>
        <w:pStyle w:val="a4"/>
        <w:framePr w:w="1373" w:h="542" w:wrap="none" w:vAnchor="text" w:hAnchor="page" w:x="9366" w:y="4436"/>
        <w:shd w:val="clear" w:color="auto" w:fill="auto"/>
      </w:pPr>
      <w:r>
        <w:t>изменения с</w:t>
      </w:r>
    </w:p>
    <w:p w:rsidR="00A37E32" w:rsidRDefault="003D6F88">
      <w:pPr>
        <w:pStyle w:val="a4"/>
        <w:framePr w:w="1373" w:h="542" w:wrap="none" w:vAnchor="text" w:hAnchor="page" w:x="9366" w:y="4436"/>
        <w:shd w:val="clear" w:color="auto" w:fill="auto"/>
      </w:pPr>
      <w:r>
        <w:t>01.10.2019 г.</w:t>
      </w:r>
    </w:p>
    <w:p w:rsidR="00A37E32" w:rsidRDefault="003D6F88">
      <w:pPr>
        <w:pStyle w:val="1"/>
        <w:framePr w:w="8501" w:h="1051" w:wrap="none" w:vAnchor="text" w:hAnchor="page" w:x="2809" w:y="5027"/>
        <w:shd w:val="clear" w:color="auto" w:fill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Структура, корректировка</w:t>
      </w:r>
    </w:p>
    <w:p w:rsidR="00A37E32" w:rsidRDefault="003D6F88">
      <w:pPr>
        <w:pStyle w:val="1"/>
        <w:framePr w:w="8501" w:h="1051" w:wrap="none" w:vAnchor="text" w:hAnchor="page" w:x="2809" w:y="5027"/>
        <w:shd w:val="clear" w:color="auto" w:fill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Обеспечение взаимосвязи документов от планирования до полного исполнения обязательств</w:t>
      </w:r>
    </w:p>
    <w:p w:rsidR="00A37E32" w:rsidRDefault="003D6F88">
      <w:pPr>
        <w:pStyle w:val="1"/>
        <w:framePr w:w="8501" w:h="1051" w:wrap="none" w:vAnchor="text" w:hAnchor="page" w:x="2809" w:y="5027"/>
        <w:shd w:val="clear" w:color="auto" w:fill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Что делать, если не обеспечивает?</w:t>
      </w:r>
    </w:p>
    <w:p w:rsidR="00A37E32" w:rsidRDefault="003D6F88">
      <w:pPr>
        <w:pStyle w:val="11"/>
        <w:keepNext/>
        <w:keepLines/>
        <w:framePr w:w="9000" w:h="326" w:wrap="none" w:vAnchor="text" w:hAnchor="page" w:x="1936" w:y="6289"/>
        <w:shd w:val="clear" w:color="auto" w:fill="auto"/>
        <w:ind w:firstLine="0"/>
      </w:pPr>
      <w:bookmarkStart w:id="33" w:name="bookmark32"/>
      <w:bookmarkStart w:id="34" w:name="bookmark33"/>
      <w:r>
        <w:rPr>
          <w:u w:val="single"/>
        </w:rPr>
        <w:t>НОВЫЕ правила</w:t>
      </w:r>
      <w:r>
        <w:t xml:space="preserve"> </w:t>
      </w:r>
      <w:r>
        <w:rPr>
          <w:b w:val="0"/>
          <w:bCs w:val="0"/>
        </w:rPr>
        <w:t xml:space="preserve">планирования и обоснования </w:t>
      </w:r>
      <w:r>
        <w:t xml:space="preserve">на 2020 и </w:t>
      </w:r>
      <w:r>
        <w:t>последующие годы</w:t>
      </w:r>
      <w:bookmarkEnd w:id="33"/>
      <w:bookmarkEnd w:id="34"/>
    </w:p>
    <w:p w:rsidR="00A37E32" w:rsidRDefault="003D6F88">
      <w:pPr>
        <w:pStyle w:val="1"/>
        <w:framePr w:w="4027" w:h="1421" w:wrap="none" w:vAnchor="text" w:hAnchor="page" w:x="1916" w:y="6913"/>
        <w:shd w:val="clear" w:color="auto" w:fill="auto"/>
        <w:jc w:val="both"/>
      </w:pPr>
      <w:r>
        <w:t>Постановления Правительства РФ:</w:t>
      </w:r>
    </w:p>
    <w:p w:rsidR="00A37E32" w:rsidRDefault="003D6F88">
      <w:pPr>
        <w:pStyle w:val="1"/>
        <w:framePr w:w="4027" w:h="1421" w:wrap="none" w:vAnchor="text" w:hAnchor="page" w:x="1916" w:y="6913"/>
        <w:shd w:val="clear" w:color="auto" w:fill="auto"/>
        <w:ind w:firstLine="880"/>
      </w:pPr>
      <w:r>
        <w:t>№ 552 от 05.06.2016 г.</w:t>
      </w:r>
    </w:p>
    <w:p w:rsidR="00A37E32" w:rsidRDefault="003D6F88">
      <w:pPr>
        <w:pStyle w:val="1"/>
        <w:framePr w:w="4027" w:h="1421" w:wrap="none" w:vAnchor="text" w:hAnchor="page" w:x="1916" w:y="6913"/>
        <w:shd w:val="clear" w:color="auto" w:fill="auto"/>
        <w:ind w:firstLine="880"/>
      </w:pPr>
      <w:r>
        <w:t>№ 553 от 05.06.2016 г.</w:t>
      </w:r>
    </w:p>
    <w:p w:rsidR="00A37E32" w:rsidRDefault="003D6F88">
      <w:pPr>
        <w:pStyle w:val="1"/>
        <w:framePr w:w="4027" w:h="1421" w:wrap="none" w:vAnchor="text" w:hAnchor="page" w:x="1916" w:y="6913"/>
        <w:shd w:val="clear" w:color="auto" w:fill="auto"/>
        <w:ind w:firstLine="880"/>
      </w:pPr>
      <w:r>
        <w:t>№ 554 от 05.06.2016 г.</w:t>
      </w:r>
    </w:p>
    <w:p w:rsidR="00A37E32" w:rsidRDefault="003D6F88">
      <w:pPr>
        <w:pStyle w:val="1"/>
        <w:framePr w:w="4027" w:h="1421" w:wrap="none" w:vAnchor="text" w:hAnchor="page" w:x="1916" w:y="6913"/>
        <w:shd w:val="clear" w:color="auto" w:fill="auto"/>
        <w:ind w:firstLine="880"/>
      </w:pPr>
      <w:r>
        <w:t>№ 1043 от 21.11.2013 г.</w:t>
      </w:r>
    </w:p>
    <w:p w:rsidR="00A37E32" w:rsidRDefault="003D6F88">
      <w:pPr>
        <w:pStyle w:val="1"/>
        <w:framePr w:w="4483" w:h="322" w:wrap="none" w:vAnchor="text" w:hAnchor="page" w:x="6068" w:y="7465"/>
        <w:shd w:val="clear" w:color="auto" w:fill="auto"/>
      </w:pPr>
      <w:r>
        <w:t>- О планах закупок и планах-графиках</w:t>
      </w:r>
    </w:p>
    <w:p w:rsidR="00A37E32" w:rsidRDefault="003D6F88">
      <w:pPr>
        <w:pStyle w:val="1"/>
        <w:framePr w:w="6173" w:h="854" w:wrap="none" w:vAnchor="text" w:hAnchor="page" w:x="2180" w:y="8564"/>
        <w:shd w:val="clear" w:color="auto" w:fill="auto"/>
      </w:pPr>
      <w:r>
        <w:t>Региональные акты в сфере планирования</w:t>
      </w:r>
    </w:p>
    <w:p w:rsidR="00A37E32" w:rsidRDefault="003D6F88">
      <w:pPr>
        <w:pStyle w:val="1"/>
        <w:framePr w:w="6173" w:h="854" w:wrap="none" w:vAnchor="text" w:hAnchor="page" w:x="2180" w:y="8564"/>
        <w:shd w:val="clear" w:color="auto" w:fill="auto"/>
        <w:ind w:left="2340"/>
        <w:rPr>
          <w:sz w:val="22"/>
          <w:szCs w:val="22"/>
        </w:rPr>
      </w:pPr>
      <w:r>
        <w:rPr>
          <w:i/>
          <w:iCs/>
          <w:sz w:val="22"/>
          <w:szCs w:val="22"/>
        </w:rPr>
        <w:t>+</w:t>
      </w:r>
    </w:p>
    <w:p w:rsidR="00A37E32" w:rsidRDefault="003D6F88">
      <w:pPr>
        <w:pStyle w:val="1"/>
        <w:framePr w:w="6173" w:h="854" w:wrap="none" w:vAnchor="text" w:hAnchor="page" w:x="2180" w:y="8564"/>
        <w:shd w:val="clear" w:color="auto" w:fill="auto"/>
        <w:ind w:firstLine="600"/>
      </w:pPr>
      <w:r>
        <w:t xml:space="preserve">№ 555 от 05.06.2016 г. - Об </w:t>
      </w:r>
      <w:r>
        <w:t>обосновании закупок</w:t>
      </w:r>
    </w:p>
    <w:p w:rsidR="00A37E32" w:rsidRDefault="003D6F88">
      <w:pPr>
        <w:pStyle w:val="1"/>
        <w:framePr w:w="5357" w:h="802" w:wrap="none" w:vAnchor="text" w:hAnchor="page" w:x="2732" w:y="9740"/>
        <w:shd w:val="clear" w:color="auto" w:fill="auto"/>
        <w:rPr>
          <w:sz w:val="22"/>
          <w:szCs w:val="22"/>
        </w:rPr>
      </w:pPr>
      <w:r>
        <w:rPr>
          <w:i/>
          <w:iCs/>
          <w:sz w:val="22"/>
          <w:szCs w:val="22"/>
        </w:rPr>
        <w:t>Зачем нужны два плана?</w:t>
      </w:r>
    </w:p>
    <w:p w:rsidR="00A37E32" w:rsidRDefault="003D6F88">
      <w:pPr>
        <w:pStyle w:val="1"/>
        <w:framePr w:w="5357" w:h="802" w:wrap="none" w:vAnchor="text" w:hAnchor="page" w:x="2732" w:y="9740"/>
        <w:shd w:val="clear" w:color="auto" w:fill="auto"/>
        <w:rPr>
          <w:sz w:val="22"/>
          <w:szCs w:val="22"/>
        </w:rPr>
      </w:pPr>
      <w:r>
        <w:rPr>
          <w:i/>
          <w:iCs/>
          <w:sz w:val="22"/>
          <w:szCs w:val="22"/>
        </w:rPr>
        <w:t>Что писать в обоснованиях?</w:t>
      </w:r>
    </w:p>
    <w:p w:rsidR="00A37E32" w:rsidRDefault="003D6F88">
      <w:pPr>
        <w:pStyle w:val="1"/>
        <w:framePr w:w="5357" w:h="802" w:wrap="none" w:vAnchor="text" w:hAnchor="page" w:x="2732" w:y="9740"/>
        <w:shd w:val="clear" w:color="auto" w:fill="auto"/>
        <w:rPr>
          <w:sz w:val="22"/>
          <w:szCs w:val="22"/>
        </w:rPr>
      </w:pPr>
      <w:r>
        <w:rPr>
          <w:i/>
          <w:iCs/>
          <w:sz w:val="22"/>
          <w:szCs w:val="22"/>
        </w:rPr>
        <w:t>Как вносить изменения в планы и сколько ждать?</w:t>
      </w:r>
    </w:p>
    <w:p w:rsidR="00A37E32" w:rsidRDefault="003D6F88">
      <w:pPr>
        <w:pStyle w:val="11"/>
        <w:keepNext/>
        <w:keepLines/>
        <w:framePr w:w="6010" w:h="672" w:wrap="none" w:vAnchor="text" w:hAnchor="page" w:x="1974" w:y="11483"/>
        <w:shd w:val="clear" w:color="auto" w:fill="auto"/>
        <w:spacing w:line="276" w:lineRule="auto"/>
        <w:ind w:firstLine="0"/>
      </w:pPr>
      <w:bookmarkStart w:id="35" w:name="bookmark34"/>
      <w:bookmarkStart w:id="36" w:name="bookmark35"/>
      <w:r>
        <w:t xml:space="preserve">Положения КоАП: </w:t>
      </w:r>
      <w:r>
        <w:rPr>
          <w:color w:val="FF0000"/>
        </w:rPr>
        <w:t>ответственность за нарушения Административная и арбитражная практика</w:t>
      </w:r>
      <w:bookmarkEnd w:id="35"/>
      <w:bookmarkEnd w:id="36"/>
    </w:p>
    <w:p w:rsidR="00A37E32" w:rsidRDefault="003D6F88">
      <w:pPr>
        <w:pStyle w:val="1"/>
        <w:framePr w:w="3221" w:h="293" w:wrap="none" w:vAnchor="text" w:hAnchor="page" w:x="8200" w:y="9740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- Типичные ошибки заказчиков</w:t>
      </w:r>
    </w:p>
    <w:p w:rsidR="00A37E32" w:rsidRDefault="003D6F88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347345</wp:posOffset>
            </wp:positionH>
            <wp:positionV relativeFrom="paragraph">
              <wp:posOffset>12700</wp:posOffset>
            </wp:positionV>
            <wp:extent cx="372110" cy="9241790"/>
            <wp:effectExtent l="0" t="0" r="0" b="0"/>
            <wp:wrapNone/>
            <wp:docPr id="46" name="Shap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box 47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372110" cy="924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1066800" simplePos="0" relativeHeight="62914696" behindDoc="1" locked="0" layoutInCell="1" allowOverlap="1">
            <wp:simplePos x="0" y="0"/>
            <wp:positionH relativeFrom="page">
              <wp:posOffset>5114925</wp:posOffset>
            </wp:positionH>
            <wp:positionV relativeFrom="paragraph">
              <wp:posOffset>2606040</wp:posOffset>
            </wp:positionV>
            <wp:extent cx="640080" cy="621665"/>
            <wp:effectExtent l="0" t="0" r="0" b="0"/>
            <wp:wrapNone/>
            <wp:docPr id="48" name="Shap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box 49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64008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7E32" w:rsidRDefault="00A37E32">
      <w:pPr>
        <w:spacing w:line="360" w:lineRule="exact"/>
      </w:pPr>
    </w:p>
    <w:p w:rsidR="00A37E32" w:rsidRDefault="00A37E32">
      <w:pPr>
        <w:spacing w:line="360" w:lineRule="exact"/>
      </w:pPr>
    </w:p>
    <w:p w:rsidR="00A37E32" w:rsidRDefault="00A37E32">
      <w:pPr>
        <w:spacing w:line="360" w:lineRule="exact"/>
      </w:pPr>
    </w:p>
    <w:p w:rsidR="00A37E32" w:rsidRDefault="00A37E32">
      <w:pPr>
        <w:spacing w:line="360" w:lineRule="exact"/>
      </w:pPr>
    </w:p>
    <w:p w:rsidR="00A37E32" w:rsidRDefault="00A37E32">
      <w:pPr>
        <w:spacing w:line="360" w:lineRule="exact"/>
      </w:pPr>
    </w:p>
    <w:p w:rsidR="00A37E32" w:rsidRDefault="00A37E32">
      <w:pPr>
        <w:spacing w:line="360" w:lineRule="exact"/>
      </w:pPr>
    </w:p>
    <w:p w:rsidR="00A37E32" w:rsidRDefault="00A37E32">
      <w:pPr>
        <w:spacing w:line="360" w:lineRule="exact"/>
      </w:pPr>
    </w:p>
    <w:p w:rsidR="00A37E32" w:rsidRDefault="00A37E32">
      <w:pPr>
        <w:spacing w:line="360" w:lineRule="exact"/>
      </w:pPr>
    </w:p>
    <w:p w:rsidR="00A37E32" w:rsidRDefault="00A37E32">
      <w:pPr>
        <w:spacing w:line="360" w:lineRule="exact"/>
      </w:pPr>
    </w:p>
    <w:p w:rsidR="00A37E32" w:rsidRDefault="00A37E32">
      <w:pPr>
        <w:spacing w:line="360" w:lineRule="exact"/>
      </w:pPr>
    </w:p>
    <w:p w:rsidR="00A37E32" w:rsidRDefault="00A37E32">
      <w:pPr>
        <w:spacing w:line="360" w:lineRule="exact"/>
      </w:pPr>
    </w:p>
    <w:p w:rsidR="00A37E32" w:rsidRDefault="00A37E32">
      <w:pPr>
        <w:spacing w:line="360" w:lineRule="exact"/>
      </w:pPr>
    </w:p>
    <w:p w:rsidR="00A37E32" w:rsidRDefault="00A37E32">
      <w:pPr>
        <w:spacing w:line="360" w:lineRule="exact"/>
      </w:pPr>
    </w:p>
    <w:p w:rsidR="00A37E32" w:rsidRDefault="00A37E32">
      <w:pPr>
        <w:spacing w:line="360" w:lineRule="exact"/>
      </w:pPr>
    </w:p>
    <w:p w:rsidR="00A37E32" w:rsidRDefault="00A37E32">
      <w:pPr>
        <w:spacing w:line="360" w:lineRule="exact"/>
      </w:pPr>
    </w:p>
    <w:p w:rsidR="00A37E32" w:rsidRDefault="00A37E32">
      <w:pPr>
        <w:spacing w:line="360" w:lineRule="exact"/>
      </w:pPr>
    </w:p>
    <w:p w:rsidR="00A37E32" w:rsidRDefault="00A37E32">
      <w:pPr>
        <w:spacing w:line="360" w:lineRule="exact"/>
      </w:pPr>
    </w:p>
    <w:p w:rsidR="00A37E32" w:rsidRDefault="00A37E32">
      <w:pPr>
        <w:spacing w:line="360" w:lineRule="exact"/>
      </w:pPr>
    </w:p>
    <w:p w:rsidR="00A37E32" w:rsidRDefault="00A37E32">
      <w:pPr>
        <w:spacing w:line="360" w:lineRule="exact"/>
      </w:pPr>
    </w:p>
    <w:p w:rsidR="00A37E32" w:rsidRDefault="00A37E32">
      <w:pPr>
        <w:spacing w:line="360" w:lineRule="exact"/>
      </w:pPr>
    </w:p>
    <w:p w:rsidR="00A37E32" w:rsidRDefault="00A37E32">
      <w:pPr>
        <w:spacing w:line="360" w:lineRule="exact"/>
      </w:pPr>
    </w:p>
    <w:p w:rsidR="00A37E32" w:rsidRDefault="00A37E32">
      <w:pPr>
        <w:spacing w:line="360" w:lineRule="exact"/>
      </w:pPr>
    </w:p>
    <w:p w:rsidR="00A37E32" w:rsidRDefault="00A37E32">
      <w:pPr>
        <w:spacing w:line="360" w:lineRule="exact"/>
      </w:pPr>
    </w:p>
    <w:p w:rsidR="00A37E32" w:rsidRDefault="00A37E32">
      <w:pPr>
        <w:spacing w:line="360" w:lineRule="exact"/>
      </w:pPr>
    </w:p>
    <w:p w:rsidR="00A37E32" w:rsidRDefault="00A37E32">
      <w:pPr>
        <w:spacing w:line="360" w:lineRule="exact"/>
      </w:pPr>
    </w:p>
    <w:p w:rsidR="00A37E32" w:rsidRDefault="00A37E32">
      <w:pPr>
        <w:spacing w:line="360" w:lineRule="exact"/>
      </w:pPr>
    </w:p>
    <w:p w:rsidR="00A37E32" w:rsidRDefault="00A37E32">
      <w:pPr>
        <w:spacing w:line="360" w:lineRule="exact"/>
      </w:pPr>
    </w:p>
    <w:p w:rsidR="00A37E32" w:rsidRDefault="00A37E32">
      <w:pPr>
        <w:spacing w:line="360" w:lineRule="exact"/>
      </w:pPr>
    </w:p>
    <w:p w:rsidR="00A37E32" w:rsidRDefault="00A37E32">
      <w:pPr>
        <w:spacing w:line="360" w:lineRule="exact"/>
      </w:pPr>
    </w:p>
    <w:p w:rsidR="00A37E32" w:rsidRDefault="00A37E32">
      <w:pPr>
        <w:spacing w:line="360" w:lineRule="exact"/>
      </w:pPr>
    </w:p>
    <w:p w:rsidR="00A37E32" w:rsidRDefault="00A37E32">
      <w:pPr>
        <w:spacing w:line="360" w:lineRule="exact"/>
      </w:pPr>
    </w:p>
    <w:p w:rsidR="00A37E32" w:rsidRDefault="00A37E32">
      <w:pPr>
        <w:spacing w:line="360" w:lineRule="exact"/>
      </w:pPr>
    </w:p>
    <w:p w:rsidR="00A37E32" w:rsidRDefault="00A37E32">
      <w:pPr>
        <w:spacing w:line="360" w:lineRule="exact"/>
      </w:pPr>
    </w:p>
    <w:p w:rsidR="00A37E32" w:rsidRDefault="00A37E32">
      <w:pPr>
        <w:spacing w:line="360" w:lineRule="exact"/>
      </w:pPr>
    </w:p>
    <w:p w:rsidR="00A37E32" w:rsidRDefault="00A37E32">
      <w:pPr>
        <w:spacing w:line="360" w:lineRule="exact"/>
      </w:pPr>
    </w:p>
    <w:p w:rsidR="00A37E32" w:rsidRDefault="00A37E32">
      <w:pPr>
        <w:spacing w:line="360" w:lineRule="exact"/>
      </w:pPr>
    </w:p>
    <w:p w:rsidR="00A37E32" w:rsidRDefault="00A37E32">
      <w:pPr>
        <w:spacing w:line="360" w:lineRule="exact"/>
      </w:pPr>
    </w:p>
    <w:p w:rsidR="00A37E32" w:rsidRDefault="00A37E32">
      <w:pPr>
        <w:spacing w:line="360" w:lineRule="exact"/>
      </w:pPr>
    </w:p>
    <w:p w:rsidR="00A37E32" w:rsidRDefault="00A37E32">
      <w:pPr>
        <w:spacing w:after="508" w:line="1" w:lineRule="exact"/>
      </w:pPr>
    </w:p>
    <w:p w:rsidR="00A37E32" w:rsidRDefault="00A37E32">
      <w:pPr>
        <w:spacing w:line="1" w:lineRule="exact"/>
        <w:sectPr w:rsidR="00A37E32">
          <w:type w:val="continuous"/>
          <w:pgSz w:w="11900" w:h="16840"/>
          <w:pgMar w:top="955" w:right="480" w:bottom="970" w:left="547" w:header="0" w:footer="3" w:gutter="0"/>
          <w:cols w:space="720"/>
          <w:noEndnote/>
          <w:docGrid w:linePitch="360"/>
        </w:sectPr>
      </w:pPr>
    </w:p>
    <w:p w:rsidR="00A37E32" w:rsidRDefault="003D6F88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99" behindDoc="0" locked="0" layoutInCell="1" allowOverlap="1">
                <wp:simplePos x="0" y="0"/>
                <wp:positionH relativeFrom="page">
                  <wp:posOffset>5530850</wp:posOffset>
                </wp:positionH>
                <wp:positionV relativeFrom="paragraph">
                  <wp:posOffset>4404360</wp:posOffset>
                </wp:positionV>
                <wp:extent cx="1642745" cy="189230"/>
                <wp:effectExtent l="0" t="0" r="0" b="0"/>
                <wp:wrapSquare wrapText="left"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7E32" w:rsidRDefault="003D6F88">
                            <w:pPr>
                              <w:pStyle w:val="1"/>
                              <w:shd w:val="clear" w:color="auto" w:fill="auto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НОВОЕ с апреля 2020 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margin-left:435.5pt;margin-top:346.80000000000001pt;width:129.34999999999999pt;height:14.9pt;z-index:-12582935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НОВОЕ с апреля 2020 г.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A37E32" w:rsidRDefault="003D6F88">
      <w:pPr>
        <w:pStyle w:val="11"/>
        <w:keepNext/>
        <w:keepLines/>
        <w:shd w:val="clear" w:color="auto" w:fill="auto"/>
        <w:ind w:firstLine="600"/>
      </w:pPr>
      <w:r>
        <w:rPr>
          <w:noProof/>
          <w:lang w:bidi="ar-SA"/>
        </w:rPr>
        <w:drawing>
          <wp:anchor distT="0" distB="0" distL="0" distR="0" simplePos="0" relativeHeight="62914697" behindDoc="1" locked="0" layoutInCell="1" allowOverlap="1">
            <wp:simplePos x="0" y="0"/>
            <wp:positionH relativeFrom="margin">
              <wp:posOffset>4660265</wp:posOffset>
            </wp:positionH>
            <wp:positionV relativeFrom="margin">
              <wp:posOffset>4608830</wp:posOffset>
            </wp:positionV>
            <wp:extent cx="871855" cy="194945"/>
            <wp:effectExtent l="0" t="0" r="0" b="0"/>
            <wp:wrapNone/>
            <wp:docPr id="52" name="Shap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box 53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87185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7" w:name="bookmark36"/>
      <w:bookmarkStart w:id="38" w:name="bookmark37"/>
      <w:r>
        <w:t>День 5. Контракт. Реестр. Отчеты. Контроль</w:t>
      </w:r>
      <w:bookmarkEnd w:id="37"/>
      <w:bookmarkEnd w:id="38"/>
    </w:p>
    <w:p w:rsidR="00A37E32" w:rsidRDefault="003D6F88">
      <w:pPr>
        <w:pStyle w:val="1"/>
        <w:shd w:val="clear" w:color="auto" w:fill="auto"/>
        <w:spacing w:after="500"/>
        <w:ind w:firstLine="600"/>
      </w:pPr>
      <w:r>
        <w:t>«30» августа 2019 г.</w:t>
      </w:r>
    </w:p>
    <w:p w:rsidR="00A37E32" w:rsidRDefault="003D6F88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442" w:lineRule="auto"/>
        <w:ind w:firstLine="840"/>
      </w:pPr>
      <w:r>
        <w:rPr>
          <w:b/>
          <w:bCs/>
          <w:color w:val="0000FF"/>
        </w:rPr>
        <w:t>Исполнение контракта:</w:t>
      </w:r>
    </w:p>
    <w:p w:rsidR="00A37E32" w:rsidRDefault="003D6F88">
      <w:pPr>
        <w:pStyle w:val="1"/>
        <w:shd w:val="clear" w:color="auto" w:fill="auto"/>
        <w:spacing w:after="320" w:line="276" w:lineRule="auto"/>
        <w:ind w:firstLine="840"/>
      </w:pPr>
      <w:r>
        <w:rPr>
          <w:b/>
          <w:bCs/>
          <w:color w:val="FF0000"/>
        </w:rPr>
        <w:t>НОВОЕ в исполнении контракта с 1 января, 12 мая и 1 июля 2019 г.:</w:t>
      </w:r>
    </w:p>
    <w:p w:rsidR="00A37E32" w:rsidRDefault="003D6F88">
      <w:pPr>
        <w:pStyle w:val="1"/>
        <w:shd w:val="clear" w:color="auto" w:fill="auto"/>
        <w:spacing w:line="276" w:lineRule="auto"/>
        <w:ind w:left="1340"/>
      </w:pPr>
      <w:r>
        <w:t>Электронный контракт</w:t>
      </w:r>
    </w:p>
    <w:p w:rsidR="00A37E32" w:rsidRDefault="003D6F88">
      <w:pPr>
        <w:pStyle w:val="1"/>
        <w:shd w:val="clear" w:color="auto" w:fill="auto"/>
        <w:spacing w:line="276" w:lineRule="auto"/>
        <w:ind w:left="1340"/>
      </w:pPr>
      <w:r>
        <w:t xml:space="preserve">Реестр </w:t>
      </w:r>
      <w:r>
        <w:t>контрактов</w:t>
      </w:r>
    </w:p>
    <w:p w:rsidR="00A37E32" w:rsidRDefault="003D6F88">
      <w:pPr>
        <w:pStyle w:val="1"/>
        <w:shd w:val="clear" w:color="auto" w:fill="auto"/>
        <w:tabs>
          <w:tab w:val="left" w:pos="4623"/>
        </w:tabs>
        <w:spacing w:line="276" w:lineRule="auto"/>
        <w:ind w:left="1340"/>
      </w:pPr>
      <w:r>
        <w:t>Отчетность</w:t>
      </w:r>
      <w:r>
        <w:tab/>
        <w:t>- НОВЫЕ требования, правила</w:t>
      </w:r>
    </w:p>
    <w:p w:rsidR="00A37E32" w:rsidRDefault="003D6F88">
      <w:pPr>
        <w:pStyle w:val="1"/>
        <w:pBdr>
          <w:bottom w:val="single" w:sz="4" w:space="0" w:color="auto"/>
        </w:pBdr>
        <w:shd w:val="clear" w:color="auto" w:fill="auto"/>
        <w:spacing w:after="260" w:line="276" w:lineRule="auto"/>
        <w:ind w:left="1340" w:firstLine="20"/>
      </w:pPr>
      <w:r>
        <w:rPr>
          <w:u w:val="single"/>
        </w:rPr>
        <w:t>Экспертиза Ответственность за результаты</w:t>
      </w:r>
    </w:p>
    <w:p w:rsidR="00A37E32" w:rsidRDefault="003D6F88">
      <w:pPr>
        <w:pStyle w:val="1"/>
        <w:shd w:val="clear" w:color="auto" w:fill="auto"/>
        <w:spacing w:after="320" w:line="276" w:lineRule="auto"/>
        <w:ind w:left="460" w:firstLine="420"/>
      </w:pPr>
      <w:r>
        <w:t xml:space="preserve">Действия заказчика при </w:t>
      </w:r>
      <w:r>
        <w:rPr>
          <w:b/>
          <w:bCs/>
          <w:color w:val="0000FF"/>
        </w:rPr>
        <w:t xml:space="preserve">неисполнении </w:t>
      </w:r>
      <w:r>
        <w:t xml:space="preserve">или </w:t>
      </w:r>
      <w:r>
        <w:rPr>
          <w:b/>
          <w:bCs/>
          <w:color w:val="0000FF"/>
        </w:rPr>
        <w:t xml:space="preserve">ненадлежащем </w:t>
      </w:r>
      <w:r>
        <w:t>исполнении условий контракта контрагентом</w:t>
      </w:r>
    </w:p>
    <w:p w:rsidR="00A37E32" w:rsidRDefault="003D6F88">
      <w:pPr>
        <w:pStyle w:val="1"/>
        <w:shd w:val="clear" w:color="auto" w:fill="auto"/>
        <w:spacing w:after="160" w:line="276" w:lineRule="auto"/>
        <w:ind w:firstLine="840"/>
      </w:pPr>
      <w:r>
        <w:t>Ведение претензионной работы, применение штрафа и пеней</w:t>
      </w:r>
    </w:p>
    <w:p w:rsidR="00A37E32" w:rsidRDefault="003D6F88">
      <w:pPr>
        <w:pStyle w:val="1"/>
        <w:numPr>
          <w:ilvl w:val="0"/>
          <w:numId w:val="2"/>
        </w:numPr>
        <w:shd w:val="clear" w:color="auto" w:fill="auto"/>
        <w:tabs>
          <w:tab w:val="left" w:pos="1141"/>
        </w:tabs>
        <w:spacing w:after="160" w:line="300" w:lineRule="auto"/>
        <w:ind w:firstLine="840"/>
        <w:jc w:val="both"/>
        <w:rPr>
          <w:sz w:val="22"/>
          <w:szCs w:val="22"/>
        </w:rPr>
      </w:pPr>
      <w:r>
        <w:rPr>
          <w:b/>
          <w:bCs/>
          <w:color w:val="0000FF"/>
        </w:rPr>
        <w:t xml:space="preserve">Изменение </w:t>
      </w:r>
      <w:r>
        <w:rPr>
          <w:b/>
          <w:bCs/>
          <w:color w:val="0000FF"/>
        </w:rPr>
        <w:t>контракта</w:t>
      </w:r>
      <w:r>
        <w:t xml:space="preserve">: </w:t>
      </w:r>
      <w:r>
        <w:rPr>
          <w:i/>
          <w:iCs/>
          <w:sz w:val="22"/>
          <w:szCs w:val="22"/>
        </w:rPr>
        <w:t>возможности изменения существенных условий контракта</w:t>
      </w:r>
    </w:p>
    <w:p w:rsidR="00A37E32" w:rsidRDefault="003D6F88">
      <w:pPr>
        <w:pStyle w:val="1"/>
        <w:numPr>
          <w:ilvl w:val="0"/>
          <w:numId w:val="2"/>
        </w:numPr>
        <w:shd w:val="clear" w:color="auto" w:fill="auto"/>
        <w:tabs>
          <w:tab w:val="left" w:pos="1141"/>
        </w:tabs>
        <w:spacing w:line="442" w:lineRule="auto"/>
        <w:ind w:firstLine="840"/>
      </w:pPr>
      <w:r>
        <w:rPr>
          <w:b/>
          <w:bCs/>
          <w:color w:val="0000FF"/>
        </w:rPr>
        <w:t>Расторжение контракта</w:t>
      </w:r>
      <w:r>
        <w:t>:</w:t>
      </w:r>
    </w:p>
    <w:p w:rsidR="00A37E32" w:rsidRDefault="003D6F88">
      <w:pPr>
        <w:pStyle w:val="1"/>
        <w:shd w:val="clear" w:color="auto" w:fill="auto"/>
        <w:spacing w:after="440" w:line="276" w:lineRule="auto"/>
        <w:ind w:firstLine="840"/>
      </w:pPr>
      <w:r>
        <w:t>Односторонний отказ: основания и порядок, практические сложности</w:t>
      </w:r>
    </w:p>
    <w:p w:rsidR="00A37E32" w:rsidRDefault="003D6F88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141"/>
        </w:tabs>
        <w:spacing w:line="442" w:lineRule="auto"/>
        <w:ind w:firstLine="840"/>
      </w:pPr>
      <w:bookmarkStart w:id="39" w:name="bookmark38"/>
      <w:bookmarkStart w:id="40" w:name="bookmark39"/>
      <w:r>
        <w:rPr>
          <w:color w:val="0000FF"/>
        </w:rPr>
        <w:t>Контроль в сфере закупок:</w:t>
      </w:r>
      <w:bookmarkEnd w:id="39"/>
      <w:bookmarkEnd w:id="40"/>
    </w:p>
    <w:p w:rsidR="00A37E32" w:rsidRDefault="003D6F88">
      <w:pPr>
        <w:pStyle w:val="1"/>
        <w:shd w:val="clear" w:color="auto" w:fill="auto"/>
        <w:ind w:firstLine="700"/>
        <w:jc w:val="both"/>
      </w:pPr>
      <w:r>
        <w:rPr>
          <w:u w:val="single"/>
        </w:rPr>
        <w:t xml:space="preserve">Контроль, предусмотренный </w:t>
      </w:r>
      <w:proofErr w:type="spellStart"/>
      <w:r>
        <w:rPr>
          <w:u w:val="single"/>
        </w:rPr>
        <w:t>ч.ч</w:t>
      </w:r>
      <w:proofErr w:type="spellEnd"/>
      <w:r>
        <w:rPr>
          <w:u w:val="single"/>
        </w:rPr>
        <w:t>. 5, 8 ст. 99 ФЗ № 44:</w:t>
      </w:r>
    </w:p>
    <w:p w:rsidR="00A37E32" w:rsidRDefault="003D6F88">
      <w:pPr>
        <w:pStyle w:val="1"/>
        <w:shd w:val="clear" w:color="auto" w:fill="auto"/>
        <w:spacing w:after="160" w:line="264" w:lineRule="auto"/>
        <w:ind w:firstLine="700"/>
        <w:jc w:val="both"/>
      </w:pPr>
      <w:r>
        <w:rPr>
          <w:u w:val="single"/>
        </w:rPr>
        <w:t xml:space="preserve">Ведомственный контроль </w:t>
      </w:r>
      <w:r>
        <w:rPr>
          <w:u w:val="single"/>
        </w:rPr>
        <w:t>согласно ст. 100 ФЗ № 44:</w:t>
      </w:r>
    </w:p>
    <w:p w:rsidR="00A37E32" w:rsidRDefault="003D6F88">
      <w:pPr>
        <w:pStyle w:val="1"/>
        <w:shd w:val="clear" w:color="auto" w:fill="auto"/>
        <w:spacing w:line="288" w:lineRule="auto"/>
        <w:ind w:left="1100"/>
        <w:rPr>
          <w:sz w:val="22"/>
          <w:szCs w:val="22"/>
        </w:rPr>
      </w:pPr>
      <w:r>
        <w:rPr>
          <w:sz w:val="22"/>
          <w:szCs w:val="22"/>
        </w:rPr>
        <w:t>Чем нужно руководствоваться контрольному органу / заказчику при проверках</w:t>
      </w:r>
    </w:p>
    <w:p w:rsidR="00A37E32" w:rsidRDefault="003D6F88">
      <w:pPr>
        <w:pStyle w:val="1"/>
        <w:shd w:val="clear" w:color="auto" w:fill="auto"/>
        <w:spacing w:line="288" w:lineRule="auto"/>
        <w:ind w:left="1100"/>
        <w:rPr>
          <w:sz w:val="22"/>
          <w:szCs w:val="22"/>
        </w:rPr>
      </w:pPr>
      <w:r>
        <w:rPr>
          <w:sz w:val="22"/>
          <w:szCs w:val="22"/>
        </w:rPr>
        <w:t>Как часто проводятся контрольные мероприятия</w:t>
      </w:r>
    </w:p>
    <w:p w:rsidR="00A37E32" w:rsidRDefault="003D6F88">
      <w:pPr>
        <w:pStyle w:val="1"/>
        <w:shd w:val="clear" w:color="auto" w:fill="auto"/>
        <w:spacing w:line="288" w:lineRule="auto"/>
        <w:ind w:left="1100"/>
        <w:rPr>
          <w:sz w:val="22"/>
          <w:szCs w:val="22"/>
        </w:rPr>
      </w:pPr>
      <w:r>
        <w:rPr>
          <w:sz w:val="22"/>
          <w:szCs w:val="22"/>
        </w:rPr>
        <w:t xml:space="preserve">Какие сведения и документы запрашивают, на что следует обращать особое внимание 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какие правонарушения обязате</w:t>
      </w:r>
      <w:r>
        <w:rPr>
          <w:sz w:val="22"/>
          <w:szCs w:val="22"/>
        </w:rPr>
        <w:t>льно привлекают к ответственности</w:t>
      </w:r>
    </w:p>
    <w:p w:rsidR="00A37E32" w:rsidRDefault="003D6F88">
      <w:pPr>
        <w:pStyle w:val="1"/>
        <w:shd w:val="clear" w:color="auto" w:fill="auto"/>
        <w:spacing w:line="288" w:lineRule="auto"/>
        <w:ind w:left="1100"/>
        <w:rPr>
          <w:sz w:val="22"/>
          <w:szCs w:val="22"/>
        </w:rPr>
      </w:pPr>
      <w:r>
        <w:rPr>
          <w:sz w:val="22"/>
          <w:szCs w:val="22"/>
        </w:rPr>
        <w:t>Малозначительность правонарушения - что это значит и как применять</w:t>
      </w:r>
    </w:p>
    <w:p w:rsidR="00A37E32" w:rsidRDefault="003D6F88">
      <w:pPr>
        <w:pStyle w:val="1"/>
        <w:shd w:val="clear" w:color="auto" w:fill="auto"/>
        <w:spacing w:after="660" w:line="288" w:lineRule="auto"/>
        <w:ind w:left="1100"/>
        <w:rPr>
          <w:sz w:val="22"/>
          <w:szCs w:val="22"/>
        </w:rPr>
      </w:pPr>
      <w:r>
        <w:rPr>
          <w:sz w:val="22"/>
          <w:szCs w:val="22"/>
        </w:rPr>
        <w:t>Особенности ведомственного контроля</w:t>
      </w:r>
    </w:p>
    <w:p w:rsidR="00A37E32" w:rsidRDefault="003D6F88">
      <w:pPr>
        <w:pStyle w:val="11"/>
        <w:keepNext/>
        <w:keepLines/>
        <w:shd w:val="clear" w:color="auto" w:fill="auto"/>
        <w:spacing w:after="500" w:line="276" w:lineRule="auto"/>
        <w:ind w:left="960" w:firstLine="0"/>
        <w:jc w:val="both"/>
      </w:pPr>
      <w:bookmarkStart w:id="41" w:name="bookmark40"/>
      <w:bookmarkStart w:id="42" w:name="bookmark41"/>
      <w:r>
        <w:t xml:space="preserve">Положения КоАП: </w:t>
      </w:r>
      <w:r>
        <w:rPr>
          <w:color w:val="FF0000"/>
        </w:rPr>
        <w:t>ответственность за нарушения Административная и арбитражная практика</w:t>
      </w:r>
      <w:bookmarkEnd w:id="41"/>
      <w:bookmarkEnd w:id="42"/>
    </w:p>
    <w:p w:rsidR="00A37E32" w:rsidRDefault="003D6F88">
      <w:pPr>
        <w:pStyle w:val="1"/>
        <w:shd w:val="clear" w:color="auto" w:fill="auto"/>
        <w:spacing w:after="320" w:line="264" w:lineRule="auto"/>
        <w:ind w:firstLine="840"/>
      </w:pPr>
      <w:r>
        <w:t>Круглый стол</w:t>
      </w:r>
    </w:p>
    <w:p w:rsidR="00A37E32" w:rsidRDefault="003D6F88">
      <w:pPr>
        <w:pStyle w:val="1"/>
        <w:shd w:val="clear" w:color="auto" w:fill="auto"/>
        <w:spacing w:after="280" w:line="264" w:lineRule="auto"/>
        <w:ind w:firstLine="840"/>
      </w:pPr>
      <w:r>
        <w:lastRenderedPageBreak/>
        <w:t>Подведение итогов</w:t>
      </w:r>
      <w:r>
        <w:br w:type="page"/>
      </w:r>
    </w:p>
    <w:p w:rsidR="00A37E32" w:rsidRDefault="003D6F88">
      <w:pPr>
        <w:pStyle w:val="11"/>
        <w:keepNext/>
        <w:keepLines/>
        <w:shd w:val="clear" w:color="auto" w:fill="auto"/>
        <w:ind w:firstLine="600"/>
      </w:pPr>
      <w:bookmarkStart w:id="43" w:name="bookmark42"/>
      <w:bookmarkStart w:id="44" w:name="bookmark43"/>
      <w:r>
        <w:lastRenderedPageBreak/>
        <w:t>День 6. 223-ФЗ</w:t>
      </w:r>
      <w:bookmarkEnd w:id="43"/>
      <w:bookmarkEnd w:id="44"/>
    </w:p>
    <w:p w:rsidR="00A37E32" w:rsidRDefault="003D6F88">
      <w:pPr>
        <w:pStyle w:val="1"/>
        <w:shd w:val="clear" w:color="auto" w:fill="auto"/>
        <w:spacing w:after="360"/>
        <w:ind w:firstLine="600"/>
      </w:pPr>
      <w:r>
        <w:t>«31» августа 2019 г.</w:t>
      </w:r>
    </w:p>
    <w:p w:rsidR="00A37E32" w:rsidRDefault="003D6F88">
      <w:pPr>
        <w:pStyle w:val="1"/>
        <w:numPr>
          <w:ilvl w:val="0"/>
          <w:numId w:val="2"/>
        </w:numPr>
        <w:shd w:val="clear" w:color="auto" w:fill="auto"/>
        <w:tabs>
          <w:tab w:val="left" w:pos="1163"/>
        </w:tabs>
        <w:spacing w:after="100"/>
        <w:ind w:firstLine="880"/>
      </w:pPr>
      <w:r>
        <w:rPr>
          <w:b/>
          <w:bCs/>
          <w:color w:val="0000FF"/>
        </w:rPr>
        <w:t xml:space="preserve">Организация закупок </w:t>
      </w:r>
      <w:r>
        <w:t>в рамках ФЗ №223</w:t>
      </w:r>
    </w:p>
    <w:p w:rsidR="00A37E32" w:rsidRDefault="003D6F88">
      <w:pPr>
        <w:pStyle w:val="1"/>
        <w:numPr>
          <w:ilvl w:val="0"/>
          <w:numId w:val="2"/>
        </w:numPr>
        <w:shd w:val="clear" w:color="auto" w:fill="auto"/>
        <w:tabs>
          <w:tab w:val="left" w:pos="1188"/>
        </w:tabs>
        <w:spacing w:after="100"/>
        <w:ind w:left="460" w:firstLine="460"/>
      </w:pPr>
      <w:r>
        <w:rPr>
          <w:b/>
          <w:bCs/>
          <w:color w:val="0000FF"/>
          <w:u w:val="single"/>
        </w:rPr>
        <w:t>Содержание положения о закупках</w:t>
      </w:r>
      <w:r>
        <w:t>: принципы и основные положения, особенности структуры, защита интересов заказчика, шаблоны, подходы</w:t>
      </w:r>
    </w:p>
    <w:p w:rsidR="00A37E32" w:rsidRDefault="003D6F88">
      <w:pPr>
        <w:pStyle w:val="1"/>
        <w:shd w:val="clear" w:color="auto" w:fill="auto"/>
        <w:ind w:left="1180" w:firstLine="40"/>
      </w:pPr>
      <w:r>
        <w:rPr>
          <w:b/>
          <w:bCs/>
        </w:rPr>
        <w:t>Планы закупок</w:t>
      </w:r>
      <w:r>
        <w:t xml:space="preserve">, виды, особенности. Внесение </w:t>
      </w:r>
      <w:r>
        <w:t>изменений в план Закупочная комиссия - требования, состав</w:t>
      </w:r>
    </w:p>
    <w:p w:rsidR="00A37E32" w:rsidRDefault="003D6F88">
      <w:pPr>
        <w:pStyle w:val="1"/>
        <w:shd w:val="clear" w:color="auto" w:fill="auto"/>
        <w:ind w:left="1180" w:firstLine="40"/>
      </w:pPr>
      <w:r>
        <w:rPr>
          <w:b/>
          <w:bCs/>
        </w:rPr>
        <w:t>Требования к участникам закупок</w:t>
      </w:r>
    </w:p>
    <w:p w:rsidR="00A37E32" w:rsidRDefault="003D6F88">
      <w:pPr>
        <w:pStyle w:val="1"/>
        <w:shd w:val="clear" w:color="auto" w:fill="auto"/>
        <w:spacing w:after="100"/>
        <w:ind w:left="1180" w:firstLine="40"/>
      </w:pPr>
      <w:r>
        <w:t>Состав и содержание заявок на участие</w:t>
      </w:r>
    </w:p>
    <w:p w:rsidR="00A37E32" w:rsidRDefault="003D6F88">
      <w:pPr>
        <w:pStyle w:val="1"/>
        <w:numPr>
          <w:ilvl w:val="0"/>
          <w:numId w:val="2"/>
        </w:numPr>
        <w:shd w:val="clear" w:color="auto" w:fill="auto"/>
        <w:tabs>
          <w:tab w:val="left" w:pos="1163"/>
        </w:tabs>
        <w:spacing w:after="100"/>
        <w:ind w:firstLine="820"/>
      </w:pPr>
      <w:r>
        <w:rPr>
          <w:b/>
          <w:bCs/>
          <w:color w:val="0000FF"/>
        </w:rPr>
        <w:t xml:space="preserve">Формирование требований к </w:t>
      </w:r>
      <w:proofErr w:type="gramStart"/>
      <w:r>
        <w:rPr>
          <w:b/>
          <w:bCs/>
          <w:color w:val="0000FF"/>
        </w:rPr>
        <w:t>Т,Р</w:t>
      </w:r>
      <w:proofErr w:type="gramEnd"/>
      <w:r>
        <w:rPr>
          <w:b/>
          <w:bCs/>
          <w:color w:val="0000FF"/>
        </w:rPr>
        <w:t xml:space="preserve">,У </w:t>
      </w:r>
      <w:r>
        <w:t>и критерии оценки предложений участников</w:t>
      </w:r>
    </w:p>
    <w:p w:rsidR="00A37E32" w:rsidRDefault="003D6F88">
      <w:pPr>
        <w:pStyle w:val="1"/>
        <w:numPr>
          <w:ilvl w:val="0"/>
          <w:numId w:val="2"/>
        </w:numPr>
        <w:shd w:val="clear" w:color="auto" w:fill="auto"/>
        <w:tabs>
          <w:tab w:val="left" w:pos="1163"/>
        </w:tabs>
        <w:ind w:firstLine="820"/>
      </w:pPr>
      <w:r>
        <w:rPr>
          <w:b/>
          <w:bCs/>
          <w:color w:val="0000FF"/>
        </w:rPr>
        <w:t xml:space="preserve">Исполнение договора </w:t>
      </w:r>
      <w:r>
        <w:t>- отличия от ФЗ № 44</w:t>
      </w:r>
    </w:p>
    <w:p w:rsidR="00A37E32" w:rsidRDefault="003D6F88">
      <w:pPr>
        <w:pStyle w:val="1"/>
        <w:shd w:val="clear" w:color="auto" w:fill="auto"/>
        <w:spacing w:line="180" w:lineRule="auto"/>
        <w:ind w:left="7600"/>
      </w:pPr>
      <w:r>
        <w:rPr>
          <w:b/>
          <w:bCs/>
          <w:color w:val="C4BD98"/>
        </w:rPr>
        <w:t>/</w:t>
      </w:r>
    </w:p>
    <w:p w:rsidR="00A37E32" w:rsidRDefault="003D6F88">
      <w:pPr>
        <w:pStyle w:val="1"/>
        <w:numPr>
          <w:ilvl w:val="0"/>
          <w:numId w:val="2"/>
        </w:numPr>
        <w:shd w:val="clear" w:color="auto" w:fill="auto"/>
        <w:tabs>
          <w:tab w:val="left" w:pos="1163"/>
          <w:tab w:val="left" w:pos="7794"/>
        </w:tabs>
        <w:spacing w:after="160" w:line="211" w:lineRule="auto"/>
        <w:ind w:firstLine="820"/>
        <w:rPr>
          <w:sz w:val="22"/>
          <w:szCs w:val="22"/>
        </w:rPr>
      </w:pPr>
      <w:r>
        <w:rPr>
          <w:b/>
          <w:bCs/>
          <w:color w:val="0000FF"/>
          <w:u w:val="single"/>
        </w:rPr>
        <w:t xml:space="preserve">Способы </w:t>
      </w:r>
      <w:r>
        <w:rPr>
          <w:b/>
          <w:bCs/>
          <w:color w:val="0000FF"/>
          <w:u w:val="single"/>
        </w:rPr>
        <w:t>закупок</w:t>
      </w:r>
      <w:r>
        <w:t>, виды:</w:t>
      </w:r>
      <w:r>
        <w:tab/>
      </w:r>
      <w:r>
        <w:rPr>
          <w:color w:val="FF0000"/>
          <w:sz w:val="22"/>
          <w:szCs w:val="22"/>
        </w:rPr>
        <w:t xml:space="preserve">изменения 2018 - 2019 </w:t>
      </w:r>
      <w:proofErr w:type="spellStart"/>
      <w:r>
        <w:rPr>
          <w:color w:val="FF0000"/>
          <w:sz w:val="22"/>
          <w:szCs w:val="22"/>
        </w:rPr>
        <w:t>г.г</w:t>
      </w:r>
      <w:proofErr w:type="spellEnd"/>
      <w:r>
        <w:rPr>
          <w:color w:val="FF0000"/>
          <w:sz w:val="22"/>
          <w:szCs w:val="22"/>
        </w:rPr>
        <w:t>.</w:t>
      </w:r>
    </w:p>
    <w:p w:rsidR="00A37E32" w:rsidRDefault="003D6F88">
      <w:pPr>
        <w:pStyle w:val="1"/>
        <w:shd w:val="clear" w:color="auto" w:fill="auto"/>
        <w:spacing w:line="218" w:lineRule="auto"/>
        <w:ind w:firstLine="880"/>
      </w:pPr>
      <w:r>
        <w:t>Правила выбора способа закупки.</w:t>
      </w:r>
    </w:p>
    <w:p w:rsidR="00A37E32" w:rsidRDefault="003D6F88">
      <w:pPr>
        <w:pStyle w:val="1"/>
        <w:shd w:val="clear" w:color="auto" w:fill="auto"/>
        <w:spacing w:line="218" w:lineRule="auto"/>
        <w:ind w:firstLine="880"/>
      </w:pPr>
      <w:r>
        <w:t>Ценовые пороги. Прямые закупки.</w:t>
      </w:r>
    </w:p>
    <w:p w:rsidR="00A37E32" w:rsidRDefault="003D6F88">
      <w:pPr>
        <w:pStyle w:val="1"/>
        <w:shd w:val="clear" w:color="auto" w:fill="auto"/>
        <w:spacing w:after="100" w:line="218" w:lineRule="auto"/>
        <w:ind w:firstLine="880"/>
      </w:pPr>
      <w:r>
        <w:t>Возможные случаи с учетом антимонопольных ограничений</w:t>
      </w:r>
    </w:p>
    <w:p w:rsidR="00A37E32" w:rsidRDefault="003D6F88">
      <w:pPr>
        <w:pStyle w:val="1"/>
        <w:shd w:val="clear" w:color="auto" w:fill="auto"/>
        <w:spacing w:line="218" w:lineRule="auto"/>
        <w:jc w:val="center"/>
      </w:pPr>
      <w:r>
        <w:rPr>
          <w:b/>
          <w:bCs/>
        </w:rPr>
        <w:t>Аукцион</w:t>
      </w:r>
      <w:r>
        <w:t xml:space="preserve">, </w:t>
      </w:r>
      <w:r>
        <w:rPr>
          <w:b/>
          <w:bCs/>
        </w:rPr>
        <w:t>конкурс</w:t>
      </w:r>
      <w:r>
        <w:t xml:space="preserve">, </w:t>
      </w:r>
      <w:r>
        <w:rPr>
          <w:b/>
          <w:bCs/>
        </w:rPr>
        <w:t>запрос предложений</w:t>
      </w:r>
      <w:r>
        <w:t xml:space="preserve">, </w:t>
      </w:r>
      <w:r>
        <w:rPr>
          <w:b/>
          <w:bCs/>
        </w:rPr>
        <w:t>запрос цен (котировок)</w:t>
      </w:r>
      <w:r>
        <w:t>:</w:t>
      </w:r>
    </w:p>
    <w:p w:rsidR="00A37E32" w:rsidRDefault="003D6F88">
      <w:pPr>
        <w:pStyle w:val="1"/>
        <w:shd w:val="clear" w:color="auto" w:fill="auto"/>
        <w:ind w:left="1720"/>
        <w:rPr>
          <w:sz w:val="22"/>
          <w:szCs w:val="22"/>
        </w:rPr>
      </w:pPr>
      <w:r>
        <w:rPr>
          <w:i/>
          <w:iCs/>
          <w:sz w:val="22"/>
          <w:szCs w:val="22"/>
        </w:rPr>
        <w:t>Когда имеет смысл проводить? Особе</w:t>
      </w:r>
      <w:r>
        <w:rPr>
          <w:i/>
          <w:iCs/>
          <w:sz w:val="22"/>
          <w:szCs w:val="22"/>
        </w:rPr>
        <w:t>нности</w:t>
      </w:r>
    </w:p>
    <w:p w:rsidR="00A37E32" w:rsidRDefault="003D6F88">
      <w:pPr>
        <w:pStyle w:val="1"/>
        <w:shd w:val="clear" w:color="auto" w:fill="auto"/>
        <w:spacing w:after="360"/>
        <w:ind w:left="1720"/>
        <w:rPr>
          <w:sz w:val="22"/>
          <w:szCs w:val="22"/>
        </w:rPr>
      </w:pPr>
      <w:r>
        <w:rPr>
          <w:i/>
          <w:iCs/>
          <w:sz w:val="22"/>
          <w:szCs w:val="22"/>
          <w:u w:val="single"/>
        </w:rPr>
        <w:t>Дополнительные элементы</w:t>
      </w:r>
      <w:r>
        <w:rPr>
          <w:i/>
          <w:iCs/>
          <w:sz w:val="22"/>
          <w:szCs w:val="22"/>
        </w:rPr>
        <w:t xml:space="preserve">: переторжка, прием альтернативных предложений, </w:t>
      </w:r>
      <w:proofErr w:type="spellStart"/>
      <w:r>
        <w:rPr>
          <w:i/>
          <w:iCs/>
          <w:sz w:val="22"/>
          <w:szCs w:val="22"/>
        </w:rPr>
        <w:t>постквалификационный</w:t>
      </w:r>
      <w:proofErr w:type="spellEnd"/>
      <w:r>
        <w:rPr>
          <w:i/>
          <w:iCs/>
          <w:sz w:val="22"/>
          <w:szCs w:val="22"/>
        </w:rPr>
        <w:t xml:space="preserve"> отбор, конкурентные переговоры...</w:t>
      </w:r>
    </w:p>
    <w:p w:rsidR="00A37E32" w:rsidRDefault="003D6F88">
      <w:pPr>
        <w:pStyle w:val="1"/>
        <w:shd w:val="clear" w:color="auto" w:fill="auto"/>
        <w:spacing w:after="160" w:line="218" w:lineRule="auto"/>
        <w:ind w:left="1160"/>
      </w:pPr>
      <w:r>
        <w:rPr>
          <w:b/>
          <w:bCs/>
          <w:color w:val="FF0000"/>
        </w:rPr>
        <w:t xml:space="preserve">Приведение в соответствие положения о закупке </w:t>
      </w:r>
      <w:r>
        <w:t>- на что обратить внимание</w:t>
      </w:r>
    </w:p>
    <w:p w:rsidR="00A37E32" w:rsidRDefault="003D6F88">
      <w:pPr>
        <w:pStyle w:val="1"/>
        <w:shd w:val="clear" w:color="auto" w:fill="auto"/>
        <w:spacing w:after="60" w:line="350" w:lineRule="auto"/>
        <w:ind w:firstLine="880"/>
      </w:pPr>
      <w:r>
        <w:rPr>
          <w:color w:val="0000FF"/>
          <w:sz w:val="15"/>
          <w:szCs w:val="15"/>
        </w:rPr>
        <w:t xml:space="preserve">■ </w:t>
      </w:r>
      <w:r>
        <w:rPr>
          <w:b/>
          <w:bCs/>
          <w:color w:val="0000FF"/>
        </w:rPr>
        <w:t>Тенденции развития, планы и перспективы</w:t>
      </w:r>
      <w:r>
        <w:rPr>
          <w:b/>
          <w:bCs/>
        </w:rPr>
        <w:t>:</w:t>
      </w:r>
    </w:p>
    <w:p w:rsidR="00A37E32" w:rsidRDefault="003D6F88">
      <w:pPr>
        <w:pStyle w:val="1"/>
        <w:shd w:val="clear" w:color="auto" w:fill="auto"/>
        <w:spacing w:after="900" w:line="218" w:lineRule="auto"/>
        <w:ind w:left="1180"/>
      </w:pPr>
      <w:r>
        <w:t xml:space="preserve">«Курс </w:t>
      </w:r>
      <w:r>
        <w:t>на сближение с ФЗ № 44»?!!</w:t>
      </w:r>
    </w:p>
    <w:p w:rsidR="00A37E32" w:rsidRDefault="003D6F88">
      <w:pPr>
        <w:pStyle w:val="1"/>
        <w:shd w:val="clear" w:color="auto" w:fill="auto"/>
        <w:spacing w:after="60" w:line="218" w:lineRule="auto"/>
        <w:ind w:firstLine="880"/>
      </w:pPr>
      <w:r>
        <w:rPr>
          <w:b/>
          <w:bCs/>
        </w:rPr>
        <w:t xml:space="preserve">Положения КоАП: </w:t>
      </w:r>
      <w:r>
        <w:rPr>
          <w:b/>
          <w:bCs/>
          <w:color w:val="FF0000"/>
        </w:rPr>
        <w:t>ответственность за нарушения</w:t>
      </w:r>
    </w:p>
    <w:p w:rsidR="00A37E32" w:rsidRDefault="003D6F88">
      <w:pPr>
        <w:pStyle w:val="1"/>
        <w:shd w:val="clear" w:color="auto" w:fill="auto"/>
        <w:spacing w:after="800" w:line="218" w:lineRule="auto"/>
        <w:ind w:firstLine="880"/>
      </w:pPr>
      <w:r>
        <w:rPr>
          <w:b/>
          <w:bCs/>
          <w:color w:val="FF0000"/>
        </w:rPr>
        <w:t>Административная и арбитражная практика</w:t>
      </w:r>
    </w:p>
    <w:p w:rsidR="00A37E32" w:rsidRDefault="003D6F88">
      <w:pPr>
        <w:pStyle w:val="1"/>
        <w:shd w:val="clear" w:color="auto" w:fill="auto"/>
        <w:spacing w:after="360"/>
        <w:ind w:firstLine="880"/>
      </w:pPr>
      <w:r>
        <w:t>Круглый стол</w:t>
      </w:r>
    </w:p>
    <w:p w:rsidR="00A37E32" w:rsidRDefault="003D6F88">
      <w:pPr>
        <w:pStyle w:val="1"/>
        <w:shd w:val="clear" w:color="auto" w:fill="auto"/>
        <w:spacing w:after="100"/>
        <w:ind w:firstLine="880"/>
      </w:pPr>
      <w:r>
        <w:rPr>
          <w:noProof/>
          <w:lang w:bidi="ar-SA"/>
        </w:rPr>
        <w:drawing>
          <wp:anchor distT="0" distB="0" distL="0" distR="0" simplePos="0" relativeHeight="62914698" behindDoc="1" locked="0" layoutInCell="1" allowOverlap="1">
            <wp:simplePos x="0" y="0"/>
            <wp:positionH relativeFrom="margin">
              <wp:posOffset>4834255</wp:posOffset>
            </wp:positionH>
            <wp:positionV relativeFrom="margin">
              <wp:posOffset>2749550</wp:posOffset>
            </wp:positionV>
            <wp:extent cx="676910" cy="152400"/>
            <wp:effectExtent l="0" t="0" r="0" b="0"/>
            <wp:wrapNone/>
            <wp:docPr id="54" name="Shap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box 55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67691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Подведение итогов</w:t>
      </w:r>
    </w:p>
    <w:sectPr w:rsidR="00A37E32">
      <w:pgSz w:w="11900" w:h="16840"/>
      <w:pgMar w:top="1220" w:right="214" w:bottom="3049" w:left="10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88" w:rsidRDefault="003D6F88">
      <w:r>
        <w:separator/>
      </w:r>
    </w:p>
  </w:endnote>
  <w:endnote w:type="continuationSeparator" w:id="0">
    <w:p w:rsidR="003D6F88" w:rsidRDefault="003D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32" w:rsidRDefault="003D6F8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5622290</wp:posOffset>
              </wp:positionH>
              <wp:positionV relativeFrom="page">
                <wp:posOffset>10077450</wp:posOffset>
              </wp:positionV>
              <wp:extent cx="1484630" cy="26543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4630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37E32" w:rsidRPr="006F2CF0" w:rsidRDefault="003D6F88">
                          <w:pPr>
                            <w:pStyle w:val="22"/>
                            <w:shd w:val="clear" w:color="auto" w:fill="auto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тел</w:t>
                          </w:r>
                          <w:r w:rsidRPr="006F2CF0">
                            <w:rPr>
                              <w:rFonts w:ascii="Arial" w:eastAsia="Arial" w:hAnsi="Arial" w:cs="Arial"/>
                              <w:lang w:val="en-US"/>
                            </w:rPr>
                            <w:t>: + 7 (923) 117-75-15</w:t>
                          </w:r>
                        </w:p>
                        <w:p w:rsidR="00A37E32" w:rsidRPr="006F2CF0" w:rsidRDefault="003D6F88">
                          <w:pPr>
                            <w:pStyle w:val="22"/>
                            <w:shd w:val="clear" w:color="auto" w:fill="auto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lang w:val="en-US" w:eastAsia="en-US" w:bidi="en-US"/>
                            </w:rPr>
                            <w:t xml:space="preserve">e-mail: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lang w:val="en-US" w:eastAsia="en-US" w:bidi="en-US"/>
                            </w:rPr>
                            <w:t>inz_sibipk@mail.ru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442.69999999999999pt;margin-top:793.5pt;width:116.90000000000001pt;height:20.899999999999999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тел: + 7 (923) 117-75-15</w:t>
                    </w:r>
                  </w:p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e-mail: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>inz_sibipk@mail.ru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32" w:rsidRDefault="00A37E3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88" w:rsidRDefault="003D6F88"/>
  </w:footnote>
  <w:footnote w:type="continuationSeparator" w:id="0">
    <w:p w:rsidR="003D6F88" w:rsidRDefault="003D6F8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32" w:rsidRDefault="003D6F8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401320</wp:posOffset>
              </wp:positionH>
              <wp:positionV relativeFrom="page">
                <wp:posOffset>278130</wp:posOffset>
              </wp:positionV>
              <wp:extent cx="3291840" cy="2654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1840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37E32" w:rsidRDefault="003D6F88">
                          <w:pPr>
                            <w:pStyle w:val="22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АНО ДПО «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СибИПК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»</w:t>
                          </w:r>
                        </w:p>
                        <w:p w:rsidR="00A37E32" w:rsidRDefault="003D6F88">
                          <w:pPr>
                            <w:pStyle w:val="22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630007, г. Новосибирск, ул. Октябрьская, д. 42, оф. 312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.600000000000001pt;margin-top:21.899999999999999pt;width:259.19999999999999pt;height:20.899999999999999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АНО ДПО «СибИПК»</w:t>
                    </w:r>
                  </w:p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630007, г. Новосибирск, ул. Октябрьская, д. 42, оф. 312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-3810</wp:posOffset>
              </wp:positionH>
              <wp:positionV relativeFrom="page">
                <wp:posOffset>587375</wp:posOffset>
              </wp:positionV>
              <wp:extent cx="712597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59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-0.29999999999999999pt;margin-top:46.25pt;width:561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32" w:rsidRDefault="00A37E3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F29EB"/>
    <w:multiLevelType w:val="multilevel"/>
    <w:tmpl w:val="8E0E40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115BCA"/>
    <w:multiLevelType w:val="multilevel"/>
    <w:tmpl w:val="4AAC337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32"/>
    <w:rsid w:val="003D6F88"/>
    <w:rsid w:val="006F2CF0"/>
    <w:rsid w:val="00A3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7F754-6597-4486-8652-D27ACAE6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FF000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  <w:color w:val="FF000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2" w:lineRule="auto"/>
      <w:ind w:firstLine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150"/>
    </w:pPr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Arial" w:eastAsia="Arial" w:hAnsi="Arial" w:cs="Arial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Arial" w:eastAsia="Arial" w:hAnsi="Arial" w:cs="Arial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Arial" w:eastAsia="Arial" w:hAnsi="Arial" w:cs="Arial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5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z_sibipk@mail.ru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yperlink" Target="mailto:sibipk_nsk@mail.ru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10" Type="http://schemas.openxmlformats.org/officeDocument/2006/relationships/header" Target="header2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1646</Words>
  <Characters>9383</Characters>
  <Application>Microsoft Office Word</Application>
  <DocSecurity>0</DocSecurity>
  <Lines>78</Lines>
  <Paragraphs>22</Paragraphs>
  <ScaleCrop>false</ScaleCrop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Сизинцева Елена Викторовна</cp:lastModifiedBy>
  <cp:revision>2</cp:revision>
  <dcterms:created xsi:type="dcterms:W3CDTF">2019-08-04T23:29:00Z</dcterms:created>
  <dcterms:modified xsi:type="dcterms:W3CDTF">2019-08-04T23:33:00Z</dcterms:modified>
</cp:coreProperties>
</file>