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E8B" w:rsidRPr="00F16D34" w:rsidRDefault="00F30E8B" w:rsidP="00F30E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16D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5C0E14A" wp14:editId="338FB6B7">
            <wp:simplePos x="0" y="0"/>
            <wp:positionH relativeFrom="column">
              <wp:posOffset>238125</wp:posOffset>
            </wp:positionH>
            <wp:positionV relativeFrom="paragraph">
              <wp:posOffset>132715</wp:posOffset>
            </wp:positionV>
            <wp:extent cx="835660" cy="678815"/>
            <wp:effectExtent l="0" t="0" r="2540" b="6985"/>
            <wp:wrapNone/>
            <wp:docPr id="1" name="Рисунок 1" descr="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E8B" w:rsidRPr="00F16D34" w:rsidRDefault="00F30E8B" w:rsidP="00F30E8B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F16D34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А Д М И Н И С Т Р А Ц И Я</w:t>
      </w:r>
    </w:p>
    <w:p w:rsidR="00F30E8B" w:rsidRPr="00F16D34" w:rsidRDefault="00F30E8B" w:rsidP="00F30E8B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16D34"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  <w:t>ПЕТРОПАВЛОВСК-КАМЧАТСКОГО ГОРОДСКОГО ОКРУГА</w:t>
      </w:r>
    </w:p>
    <w:p w:rsidR="00F30E8B" w:rsidRPr="00F16D34" w:rsidRDefault="00F30E8B" w:rsidP="00F30E8B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6"/>
          <w:szCs w:val="6"/>
          <w:lang w:eastAsia="ru-RU"/>
        </w:rPr>
      </w:pPr>
    </w:p>
    <w:p w:rsidR="00F30E8B" w:rsidRDefault="00F30E8B" w:rsidP="00F30E8B">
      <w:pPr>
        <w:keepNext/>
        <w:pBdr>
          <w:bottom w:val="double" w:sz="6" w:space="1" w:color="auto"/>
        </w:pBdr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16D3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 О С Т А Н О В Л Е Н И Е</w:t>
      </w:r>
    </w:p>
    <w:p w:rsidR="00F30E8B" w:rsidRPr="00F16D34" w:rsidRDefault="00F30E8B" w:rsidP="00F30E8B">
      <w:pPr>
        <w:keepNext/>
        <w:pBdr>
          <w:bottom w:val="double" w:sz="6" w:space="1" w:color="auto"/>
        </w:pBdr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4"/>
          <w:szCs w:val="4"/>
          <w:lang w:eastAsia="ru-RU"/>
        </w:rPr>
      </w:pPr>
    </w:p>
    <w:p w:rsidR="00F30E8B" w:rsidRPr="00B95853" w:rsidRDefault="00F30E8B" w:rsidP="00F30E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8B" w:rsidRPr="00B95853" w:rsidRDefault="00442D1A" w:rsidP="00F30E8B">
      <w:pPr>
        <w:spacing w:after="0" w:line="240" w:lineRule="auto"/>
        <w:ind w:right="-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22.06.2018</w:t>
      </w:r>
      <w:r w:rsidR="00F30E8B" w:rsidRPr="00B95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     </w:t>
      </w:r>
      <w:r w:rsidR="00F3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0E8B" w:rsidRPr="00B95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F30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0E8B" w:rsidRPr="00B95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F30E8B" w:rsidRPr="00B958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1310</w:t>
      </w:r>
    </w:p>
    <w:p w:rsidR="00F30E8B" w:rsidRPr="00F16D34" w:rsidRDefault="00F30E8B" w:rsidP="00F30E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387"/>
      </w:tblGrid>
      <w:tr w:rsidR="00F30E8B" w:rsidRPr="00F16D34" w:rsidTr="00322E7E">
        <w:trPr>
          <w:trHeight w:val="594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F30E8B" w:rsidRPr="00F16D34" w:rsidRDefault="005F2143" w:rsidP="00837022">
            <w:pPr>
              <w:ind w:left="-36" w:right="332"/>
              <w:jc w:val="both"/>
              <w:rPr>
                <w:sz w:val="28"/>
                <w:szCs w:val="28"/>
              </w:rPr>
            </w:pPr>
            <w:r w:rsidRPr="00AC2A53">
              <w:rPr>
                <w:sz w:val="28"/>
                <w:szCs w:val="28"/>
              </w:rPr>
              <w:t>О внесении изменени</w:t>
            </w:r>
            <w:r>
              <w:rPr>
                <w:sz w:val="28"/>
                <w:szCs w:val="28"/>
              </w:rPr>
              <w:t>я</w:t>
            </w:r>
            <w:r w:rsidRPr="00AC2A53">
              <w:rPr>
                <w:sz w:val="28"/>
                <w:szCs w:val="28"/>
              </w:rPr>
              <w:t xml:space="preserve"> в постановление администрации Петропавловск-Камчатского городского округа</w:t>
            </w:r>
            <w:r w:rsidR="00837022">
              <w:rPr>
                <w:sz w:val="28"/>
                <w:szCs w:val="28"/>
              </w:rPr>
              <w:br/>
            </w:r>
            <w:r w:rsidRPr="00AC2A53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19.12</w:t>
            </w:r>
            <w:r w:rsidRPr="00AC2A53">
              <w:rPr>
                <w:sz w:val="28"/>
                <w:szCs w:val="28"/>
              </w:rPr>
              <w:t xml:space="preserve">.2016 № </w:t>
            </w:r>
            <w:r>
              <w:rPr>
                <w:sz w:val="28"/>
                <w:szCs w:val="28"/>
              </w:rPr>
              <w:t>2524</w:t>
            </w:r>
            <w:r w:rsidRPr="00AC2A53">
              <w:rPr>
                <w:sz w:val="28"/>
                <w:szCs w:val="28"/>
              </w:rPr>
              <w:t xml:space="preserve"> «</w:t>
            </w:r>
            <w:r w:rsidRPr="00AC0A06">
              <w:rPr>
                <w:sz w:val="28"/>
                <w:szCs w:val="28"/>
              </w:rPr>
              <w:t xml:space="preserve">О </w:t>
            </w:r>
            <w:r w:rsidRPr="000F6D17">
              <w:rPr>
                <w:sz w:val="28"/>
                <w:szCs w:val="28"/>
              </w:rPr>
              <w:t>функциях и полномочиях Управления организации муниципальных закупок администрации Петропавловск-Камчатского городского округа</w:t>
            </w:r>
            <w:r>
              <w:rPr>
                <w:sz w:val="28"/>
                <w:szCs w:val="28"/>
              </w:rPr>
              <w:t>, о п</w:t>
            </w:r>
            <w:r w:rsidRPr="006F0606">
              <w:rPr>
                <w:color w:val="000000"/>
                <w:sz w:val="28"/>
                <w:szCs w:val="28"/>
              </w:rPr>
              <w:t>оряд</w:t>
            </w:r>
            <w:r>
              <w:rPr>
                <w:color w:val="000000"/>
                <w:sz w:val="28"/>
                <w:szCs w:val="28"/>
              </w:rPr>
              <w:t>ке</w:t>
            </w:r>
            <w:r w:rsidRPr="006F0606">
              <w:rPr>
                <w:color w:val="000000"/>
                <w:sz w:val="28"/>
                <w:szCs w:val="28"/>
              </w:rPr>
              <w:t xml:space="preserve"> взаимодействия </w:t>
            </w:r>
            <w:r w:rsidRPr="00880C41">
              <w:rPr>
                <w:sz w:val="28"/>
                <w:szCs w:val="28"/>
              </w:rPr>
              <w:t>заказчиков и органа, уполномоченного на определение поставщиков (подрядчиков, исполнителей) для заказчиков, в Петропавловск-Камчатском городском округе</w:t>
            </w:r>
            <w:r w:rsidRPr="00AC2A53">
              <w:rPr>
                <w:sz w:val="28"/>
                <w:szCs w:val="28"/>
              </w:rPr>
              <w:t>»</w:t>
            </w:r>
          </w:p>
        </w:tc>
      </w:tr>
    </w:tbl>
    <w:p w:rsidR="00F30E8B" w:rsidRDefault="00F30E8B" w:rsidP="00F30E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8B" w:rsidRDefault="00F30E8B" w:rsidP="00F30E8B">
      <w:pPr>
        <w:tabs>
          <w:tab w:val="left" w:pos="0"/>
          <w:tab w:val="left" w:pos="709"/>
        </w:tabs>
        <w:spacing w:after="1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приведения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с </w:t>
      </w:r>
      <w:r w:rsidR="005F2143" w:rsidRPr="005F214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</w:t>
      </w:r>
      <w:r w:rsidR="005F214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F2143" w:rsidRPr="005F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05.04.2013 </w:t>
      </w:r>
      <w:r w:rsidR="005F214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5F2143" w:rsidRPr="005F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44-ФЗ </w:t>
      </w:r>
      <w:r w:rsidR="005F214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F2143" w:rsidRPr="005F2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контрактной системе в </w:t>
      </w:r>
      <w:r w:rsidR="005F2143" w:rsidRPr="005F21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сфере закупок товаров, работ, услуг для обеспечения государственных и муниципальных нужд</w:t>
      </w:r>
      <w:r w:rsidR="005F214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30E8B" w:rsidRPr="00F16D34" w:rsidRDefault="00F30E8B" w:rsidP="00F30E8B">
      <w:pPr>
        <w:tabs>
          <w:tab w:val="left" w:pos="0"/>
          <w:tab w:val="left" w:pos="709"/>
        </w:tabs>
        <w:spacing w:after="120" w:line="240" w:lineRule="auto"/>
        <w:ind w:right="28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8B" w:rsidRPr="00F16D34" w:rsidRDefault="00F30E8B" w:rsidP="00F30E8B">
      <w:pPr>
        <w:tabs>
          <w:tab w:val="left" w:pos="0"/>
          <w:tab w:val="left" w:pos="709"/>
        </w:tabs>
        <w:spacing w:after="120" w:line="240" w:lineRule="auto"/>
        <w:ind w:right="28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D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F30E8B" w:rsidRPr="00F16D34" w:rsidRDefault="00F30E8B" w:rsidP="00F30E8B">
      <w:pPr>
        <w:tabs>
          <w:tab w:val="left" w:pos="0"/>
          <w:tab w:val="left" w:pos="709"/>
        </w:tabs>
        <w:spacing w:after="120" w:line="240" w:lineRule="auto"/>
        <w:ind w:right="28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143" w:rsidRDefault="005F2143" w:rsidP="005F21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в </w:t>
      </w:r>
      <w:r w:rsidR="00E90E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взаимодействия заказчиков и органа, уполномоченного на определение поставщиков (подрядчиков, исполнителей) для заказчиков, в Петропавловск-Камчатском городском округе, утвержденный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</w:t>
      </w:r>
      <w:r w:rsidR="00E90E09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Петропавловск-Камчатского городского округа от 19.12.2016 № 2524</w:t>
      </w:r>
      <w:r w:rsidR="00E90E0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изменение, изложив его в редакции согласно приложению.</w:t>
      </w:r>
    </w:p>
    <w:p w:rsidR="00F30E8B" w:rsidRPr="00AC2A53" w:rsidRDefault="00F30E8B" w:rsidP="00F30E8B">
      <w:pPr>
        <w:tabs>
          <w:tab w:val="left" w:pos="0"/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53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Управлению делами администрации Петропавловск-Камчатского городского округа опубликовать настоящее постановление в газете «Град Петра и Павла» и разместить на официальном сайте администрации Петропавловск-Камчатского городского округа в информационно-телекоммуникационной сети «Интернет».</w:t>
      </w:r>
    </w:p>
    <w:p w:rsidR="00F30E8B" w:rsidRDefault="00F30E8B" w:rsidP="00F30E8B">
      <w:pPr>
        <w:tabs>
          <w:tab w:val="left" w:pos="0"/>
          <w:tab w:val="left" w:pos="709"/>
        </w:tabs>
        <w:spacing w:after="12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Настоящее постановление вступает в силу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01.0</w:t>
      </w:r>
      <w:r w:rsidR="005F214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.2018</w:t>
      </w:r>
      <w:r w:rsidR="00421B0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не ранее дня его официального опубликования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0E8B" w:rsidRDefault="00F30E8B" w:rsidP="00F30E8B">
      <w:pPr>
        <w:tabs>
          <w:tab w:val="left" w:pos="0"/>
          <w:tab w:val="left" w:pos="709"/>
        </w:tabs>
        <w:spacing w:after="12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8B" w:rsidRDefault="00F30E8B" w:rsidP="00F30E8B">
      <w:pPr>
        <w:tabs>
          <w:tab w:val="left" w:pos="0"/>
          <w:tab w:val="left" w:pos="709"/>
        </w:tabs>
        <w:spacing w:after="12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E09" w:rsidRPr="00AC2A53" w:rsidRDefault="00E90E09" w:rsidP="00F30E8B">
      <w:pPr>
        <w:tabs>
          <w:tab w:val="left" w:pos="0"/>
          <w:tab w:val="left" w:pos="709"/>
        </w:tabs>
        <w:spacing w:after="12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8B" w:rsidRPr="00AC2A53" w:rsidRDefault="00F30E8B" w:rsidP="00F30E8B">
      <w:pPr>
        <w:tabs>
          <w:tab w:val="left" w:pos="0"/>
          <w:tab w:val="left" w:pos="709"/>
        </w:tabs>
        <w:spacing w:after="12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A53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 за исполнением настоящего постановления оставляю за собой.</w:t>
      </w:r>
    </w:p>
    <w:p w:rsidR="00F30E8B" w:rsidRPr="00F16D34" w:rsidRDefault="00F30E8B" w:rsidP="00F30E8B">
      <w:pPr>
        <w:tabs>
          <w:tab w:val="left" w:pos="0"/>
          <w:tab w:val="left" w:pos="709"/>
        </w:tabs>
        <w:spacing w:after="12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8B" w:rsidRPr="002A6276" w:rsidRDefault="00F30E8B" w:rsidP="00442D1A">
      <w:pPr>
        <w:tabs>
          <w:tab w:val="right" w:pos="9355"/>
        </w:tabs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D1A" w:rsidRDefault="00442D1A" w:rsidP="00442D1A">
      <w:pPr>
        <w:tabs>
          <w:tab w:val="right" w:pos="9355"/>
        </w:tabs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Исполняющий полномочия </w:t>
      </w:r>
      <w:r w:rsidR="00FD7E48" w:rsidRPr="002A627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:rsidR="00FD7E48" w:rsidRDefault="00FD7E48" w:rsidP="00442D1A">
      <w:pPr>
        <w:tabs>
          <w:tab w:val="right" w:pos="9355"/>
        </w:tabs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2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Петропавловск-</w:t>
      </w:r>
    </w:p>
    <w:p w:rsidR="00FD7E48" w:rsidRPr="00F16D34" w:rsidRDefault="00FD7E48" w:rsidP="00442D1A">
      <w:pPr>
        <w:spacing w:after="0" w:line="240" w:lineRule="auto"/>
        <w:ind w:right="-8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2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Камчатского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442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К.В. </w:t>
      </w:r>
      <w:proofErr w:type="spellStart"/>
      <w:r w:rsidR="00442D1A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Брызгин</w:t>
      </w:r>
      <w:proofErr w:type="spellEnd"/>
    </w:p>
    <w:p w:rsidR="00F30E8B" w:rsidRDefault="00F30E8B" w:rsidP="00F30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E8B" w:rsidRDefault="00F30E8B" w:rsidP="00F30E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E8B" w:rsidRDefault="00F30E8B" w:rsidP="00F30E8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F2143" w:rsidRPr="006111DA" w:rsidRDefault="005F2143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1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5F2143" w:rsidRPr="006111DA" w:rsidRDefault="005F2143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1D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5F2143" w:rsidRPr="006111DA" w:rsidRDefault="005F2143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1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Петропавловск-Камчатского</w:t>
      </w:r>
    </w:p>
    <w:p w:rsidR="005F2143" w:rsidRPr="006111DA" w:rsidRDefault="005F2143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1D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5F2143" w:rsidRPr="006111DA" w:rsidRDefault="005F2143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442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22.06.2018 </w:t>
      </w:r>
      <w:r w:rsidRPr="00611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442D1A">
        <w:rPr>
          <w:rFonts w:ascii="Times New Roman" w:eastAsia="Times New Roman" w:hAnsi="Times New Roman" w:cs="Times New Roman"/>
          <w:sz w:val="28"/>
          <w:szCs w:val="28"/>
          <w:lang w:eastAsia="ru-RU"/>
        </w:rPr>
        <w:t>1310</w:t>
      </w:r>
    </w:p>
    <w:p w:rsidR="005F2143" w:rsidRDefault="005F2143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65F" w:rsidRPr="006111DA" w:rsidRDefault="00C1665F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p w:rsidR="00C1665F" w:rsidRPr="006111DA" w:rsidRDefault="00C1665F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1DA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C1665F" w:rsidRPr="006111DA" w:rsidRDefault="00C1665F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1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Петропавловск-Камчатского</w:t>
      </w:r>
    </w:p>
    <w:p w:rsidR="00C1665F" w:rsidRPr="006111DA" w:rsidRDefault="00C1665F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11D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C1665F" w:rsidRDefault="00C1665F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143">
        <w:rPr>
          <w:rFonts w:ascii="Times New Roman" w:hAnsi="Times New Roman" w:cs="Times New Roman"/>
          <w:sz w:val="28"/>
          <w:szCs w:val="28"/>
        </w:rPr>
        <w:t xml:space="preserve">от 19.12.2016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5F2143">
        <w:rPr>
          <w:rFonts w:ascii="Times New Roman" w:hAnsi="Times New Roman" w:cs="Times New Roman"/>
          <w:sz w:val="28"/>
          <w:szCs w:val="28"/>
        </w:rPr>
        <w:t xml:space="preserve"> 2524</w:t>
      </w:r>
    </w:p>
    <w:p w:rsidR="00C1665F" w:rsidRDefault="00C1665F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65F" w:rsidRPr="00421B0D" w:rsidRDefault="00C1665F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65F" w:rsidRDefault="00C1665F" w:rsidP="00837022">
      <w:pPr>
        <w:tabs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143" w:rsidRPr="005F2143" w:rsidRDefault="005F2143" w:rsidP="0083702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5F2143" w:rsidRDefault="00D96DA6" w:rsidP="005F2143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74"/>
      <w:bookmarkEnd w:id="1"/>
      <w:r>
        <w:rPr>
          <w:rFonts w:ascii="Times New Roman" w:hAnsi="Times New Roman" w:cs="Times New Roman"/>
          <w:sz w:val="28"/>
          <w:szCs w:val="28"/>
        </w:rPr>
        <w:t>П</w:t>
      </w:r>
      <w:r w:rsidRPr="005F2143">
        <w:rPr>
          <w:rFonts w:ascii="Times New Roman" w:hAnsi="Times New Roman" w:cs="Times New Roman"/>
          <w:sz w:val="28"/>
          <w:szCs w:val="28"/>
        </w:rPr>
        <w:t>орядок</w:t>
      </w:r>
      <w:r w:rsidRPr="00D96DA6">
        <w:rPr>
          <w:rFonts w:ascii="Times New Roman" w:hAnsi="Times New Roman" w:cs="Times New Roman"/>
          <w:sz w:val="28"/>
          <w:szCs w:val="28"/>
        </w:rPr>
        <w:t xml:space="preserve"> </w:t>
      </w:r>
      <w:r w:rsidRPr="005F2143">
        <w:rPr>
          <w:rFonts w:ascii="Times New Roman" w:hAnsi="Times New Roman" w:cs="Times New Roman"/>
          <w:sz w:val="28"/>
          <w:szCs w:val="28"/>
        </w:rPr>
        <w:t>взаимодействия заказчиков и органа, уполномоченного</w:t>
      </w:r>
      <w:r w:rsidRPr="00D96DA6">
        <w:rPr>
          <w:rFonts w:ascii="Times New Roman" w:hAnsi="Times New Roman" w:cs="Times New Roman"/>
          <w:sz w:val="28"/>
          <w:szCs w:val="28"/>
        </w:rPr>
        <w:t xml:space="preserve"> </w:t>
      </w:r>
      <w:r w:rsidRPr="005F2143">
        <w:rPr>
          <w:rFonts w:ascii="Times New Roman" w:hAnsi="Times New Roman" w:cs="Times New Roman"/>
          <w:sz w:val="28"/>
          <w:szCs w:val="28"/>
        </w:rPr>
        <w:t>на определение поставщиков (подрядчиков, исполнителей)</w:t>
      </w:r>
      <w:r w:rsidRPr="00D96DA6">
        <w:rPr>
          <w:rFonts w:ascii="Times New Roman" w:hAnsi="Times New Roman" w:cs="Times New Roman"/>
          <w:sz w:val="28"/>
          <w:szCs w:val="28"/>
        </w:rPr>
        <w:t xml:space="preserve"> </w:t>
      </w:r>
      <w:r w:rsidRPr="005F2143">
        <w:rPr>
          <w:rFonts w:ascii="Times New Roman" w:hAnsi="Times New Roman" w:cs="Times New Roman"/>
          <w:sz w:val="28"/>
          <w:szCs w:val="28"/>
        </w:rPr>
        <w:t xml:space="preserve">для заказчиков,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F2143">
        <w:rPr>
          <w:rFonts w:ascii="Times New Roman" w:hAnsi="Times New Roman" w:cs="Times New Roman"/>
          <w:sz w:val="28"/>
          <w:szCs w:val="28"/>
        </w:rPr>
        <w:t>етропавловск-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F2143">
        <w:rPr>
          <w:rFonts w:ascii="Times New Roman" w:hAnsi="Times New Roman" w:cs="Times New Roman"/>
          <w:sz w:val="28"/>
          <w:szCs w:val="28"/>
        </w:rPr>
        <w:t>амчатском</w:t>
      </w:r>
      <w:r w:rsidRPr="00D96DA6">
        <w:rPr>
          <w:rFonts w:ascii="Times New Roman" w:hAnsi="Times New Roman" w:cs="Times New Roman"/>
          <w:sz w:val="28"/>
          <w:szCs w:val="28"/>
        </w:rPr>
        <w:t xml:space="preserve"> </w:t>
      </w:r>
      <w:r w:rsidRPr="005F2143">
        <w:rPr>
          <w:rFonts w:ascii="Times New Roman" w:hAnsi="Times New Roman" w:cs="Times New Roman"/>
          <w:sz w:val="28"/>
          <w:szCs w:val="28"/>
        </w:rPr>
        <w:t>городском округе</w:t>
      </w:r>
    </w:p>
    <w:p w:rsidR="005F2143" w:rsidRPr="005F2143" w:rsidRDefault="005F2143" w:rsidP="005F21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5F214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5F2143" w:rsidRPr="005F2143" w:rsidRDefault="005F2143" w:rsidP="005F214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1.1. Настоящий Порядок взаимодействия заказчиков и органа, уполномоченного на определение поставщиков (подрядчиков, исполнителей) для заказчиков, в Петропавловск-Камчатском городском округе (далее - Порядок) определяет функции, предусмотренные Федеральным </w:t>
      </w:r>
      <w:hyperlink r:id="rId7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D96DA6">
        <w:rPr>
          <w:rFonts w:ascii="Times New Roman" w:hAnsi="Times New Roman" w:cs="Times New Roman"/>
          <w:sz w:val="28"/>
          <w:szCs w:val="28"/>
        </w:rPr>
        <w:br/>
      </w:r>
      <w:r w:rsidRPr="00D96DA6">
        <w:rPr>
          <w:rFonts w:ascii="Times New Roman" w:hAnsi="Times New Roman" w:cs="Times New Roman"/>
          <w:sz w:val="28"/>
          <w:szCs w:val="28"/>
        </w:rPr>
        <w:t xml:space="preserve">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</w:t>
      </w:r>
      <w:r w:rsidR="00D96DA6">
        <w:rPr>
          <w:rFonts w:ascii="Times New Roman" w:hAnsi="Times New Roman" w:cs="Times New Roman"/>
          <w:sz w:val="28"/>
          <w:szCs w:val="28"/>
        </w:rPr>
        <w:t>«</w:t>
      </w:r>
      <w:r w:rsidRPr="00D96DA6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D96DA6">
        <w:rPr>
          <w:rFonts w:ascii="Times New Roman" w:hAnsi="Times New Roman" w:cs="Times New Roman"/>
          <w:sz w:val="28"/>
          <w:szCs w:val="28"/>
        </w:rPr>
        <w:t>»</w:t>
      </w:r>
      <w:r w:rsidRPr="00D96DA6">
        <w:rPr>
          <w:rFonts w:ascii="Times New Roman" w:hAnsi="Times New Roman" w:cs="Times New Roman"/>
          <w:sz w:val="28"/>
          <w:szCs w:val="28"/>
        </w:rPr>
        <w:t>, осуществляемые органом, уполномоченным на определение поставщиков (подрядчиков, исполнителей) для заказчиков (далее - уполномоченный орган) и заказчиками, а также основы взаимодействия заказчиков и уполномоченного органа.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1.2. Уполномоченным органом выступает Управление организации муниципальных закупок администрации Петропавловск-Камчатского городского округа - муниципальное учреждение.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1.3. Под заказчиками в настоящем Порядке понимаются: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lastRenderedPageBreak/>
        <w:t>1.3.1 муниципальные заказчики Петропавловск-Камчатского городского округа;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1.3.2 в соответствии с </w:t>
      </w:r>
      <w:hyperlink r:id="rId8" w:history="1">
        <w:r w:rsidRPr="00D96DA6">
          <w:rPr>
            <w:rFonts w:ascii="Times New Roman" w:hAnsi="Times New Roman" w:cs="Times New Roman"/>
            <w:sz w:val="28"/>
            <w:szCs w:val="28"/>
          </w:rPr>
          <w:t>частью 1 статьи 15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 w:rsidR="00D96DA6">
        <w:rPr>
          <w:rFonts w:ascii="Times New Roman" w:hAnsi="Times New Roman" w:cs="Times New Roman"/>
          <w:sz w:val="28"/>
          <w:szCs w:val="28"/>
        </w:rPr>
        <w:br/>
      </w:r>
      <w:r w:rsidRPr="00D96DA6">
        <w:rPr>
          <w:rFonts w:ascii="Times New Roman" w:hAnsi="Times New Roman" w:cs="Times New Roman"/>
          <w:sz w:val="28"/>
          <w:szCs w:val="28"/>
        </w:rPr>
        <w:t xml:space="preserve">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</w:t>
      </w:r>
      <w:r w:rsidR="00D96DA6">
        <w:rPr>
          <w:rFonts w:ascii="Times New Roman" w:hAnsi="Times New Roman" w:cs="Times New Roman"/>
          <w:sz w:val="28"/>
          <w:szCs w:val="28"/>
        </w:rPr>
        <w:t>«</w:t>
      </w:r>
      <w:r w:rsidRPr="00D96DA6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D96DA6">
        <w:rPr>
          <w:rFonts w:ascii="Times New Roman" w:hAnsi="Times New Roman" w:cs="Times New Roman"/>
          <w:sz w:val="28"/>
          <w:szCs w:val="28"/>
        </w:rPr>
        <w:t>»</w:t>
      </w:r>
      <w:r w:rsidRPr="00D96DA6">
        <w:rPr>
          <w:rFonts w:ascii="Times New Roman" w:hAnsi="Times New Roman" w:cs="Times New Roman"/>
          <w:sz w:val="28"/>
          <w:szCs w:val="28"/>
        </w:rPr>
        <w:t xml:space="preserve"> (далее - Федеральный закон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44-ФЗ) муниципальные бюджетные учреждения Петропавловск-Камчатского городского округа, осуществляющие закупки;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1.3.3 в соответствии с частью 2.1 </w:t>
      </w:r>
      <w:hyperlink r:id="rId9" w:history="1">
        <w:r w:rsidRPr="00D96DA6">
          <w:rPr>
            <w:rFonts w:ascii="Times New Roman" w:hAnsi="Times New Roman" w:cs="Times New Roman"/>
            <w:sz w:val="28"/>
            <w:szCs w:val="28"/>
          </w:rPr>
          <w:t>статьи 15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 w:rsidR="00D96DA6">
        <w:rPr>
          <w:rFonts w:ascii="Times New Roman" w:hAnsi="Times New Roman" w:cs="Times New Roman"/>
          <w:sz w:val="28"/>
          <w:szCs w:val="28"/>
        </w:rPr>
        <w:br/>
      </w:r>
      <w:r w:rsidRPr="00D96DA6">
        <w:rPr>
          <w:rFonts w:ascii="Times New Roman" w:hAnsi="Times New Roman" w:cs="Times New Roman"/>
          <w:sz w:val="28"/>
          <w:szCs w:val="28"/>
        </w:rPr>
        <w:t xml:space="preserve">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муниципальные унитарные предприятия Петропавловск-Камчатского городского округа, осуществляющие закупки;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1.3.4 в случаях, предусмотренных </w:t>
      </w:r>
      <w:hyperlink r:id="rId10" w:history="1">
        <w:r w:rsidRPr="00D96DA6">
          <w:rPr>
            <w:rFonts w:ascii="Times New Roman" w:hAnsi="Times New Roman" w:cs="Times New Roman"/>
            <w:sz w:val="28"/>
            <w:szCs w:val="28"/>
          </w:rPr>
          <w:t>частями 4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Pr="00D96DA6">
          <w:rPr>
            <w:rFonts w:ascii="Times New Roman" w:hAnsi="Times New Roman" w:cs="Times New Roman"/>
            <w:sz w:val="28"/>
            <w:szCs w:val="28"/>
          </w:rPr>
          <w:t>6 статьи 15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44-ФЗ, муниципальные бюджетные учреждения Петропавловск-Камчатского городского округа, муниципальные автономные учреждения Петропавловск-Камчатского городского округа, муниципальные унитарные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>предприятия Петропавловск-Камчатского городского округа.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1.4. При проведении совместных конкурсов или аукционов уполномоченный орган выступает организатором совместных конкурса или аукциона. Проведение совместных конкурсов и аукционов осуществляется в соответствии со статьей 25 Федерального закона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и в порядке, установленном Правительством Российской Федерации.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1.5. Взаимодействие заказчиков и уполномоченного органа в рамках настоящего Порядка осуществляется посредством автоматизированной информационной системы </w:t>
      </w:r>
      <w:r w:rsidR="00D96DA6">
        <w:rPr>
          <w:rFonts w:ascii="Times New Roman" w:hAnsi="Times New Roman" w:cs="Times New Roman"/>
          <w:sz w:val="28"/>
          <w:szCs w:val="28"/>
        </w:rPr>
        <w:t>«</w:t>
      </w:r>
      <w:r w:rsidRPr="00D96DA6">
        <w:rPr>
          <w:rFonts w:ascii="Times New Roman" w:hAnsi="Times New Roman" w:cs="Times New Roman"/>
          <w:sz w:val="28"/>
          <w:szCs w:val="28"/>
        </w:rPr>
        <w:t>Госзаказ</w:t>
      </w:r>
      <w:r w:rsidR="00D96DA6">
        <w:rPr>
          <w:rFonts w:ascii="Times New Roman" w:hAnsi="Times New Roman" w:cs="Times New Roman"/>
          <w:sz w:val="28"/>
          <w:szCs w:val="28"/>
        </w:rPr>
        <w:t>»</w:t>
      </w:r>
      <w:r w:rsidRPr="00D96DA6">
        <w:rPr>
          <w:rFonts w:ascii="Times New Roman" w:hAnsi="Times New Roman" w:cs="Times New Roman"/>
          <w:sz w:val="28"/>
          <w:szCs w:val="28"/>
        </w:rPr>
        <w:t xml:space="preserve"> Камчатского края.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D96D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2. Взаимодействие уполномоченного органа и заказчиков</w:t>
      </w:r>
      <w:r w:rsidR="00D96DA6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планировании и формировании закупок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2.1. Уполномоченный орган разрабатывает обязательные для применения заказчиками унифицированные формы документов для осуществления закупок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товаров, работ, услуг для обеспечения муниципальных нужд Петропавловск-Камчатского городского округа (далее - закупки), если такие формы документов не определены Правительством Российской Федерации в соответствии с частью 5 статьи 24.1 Федерального </w:t>
      </w:r>
      <w:hyperlink r:id="rId12" w:history="1">
        <w:r w:rsidRPr="00D96DA6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2.2. Заказчики самостоятельно размещают утвержденные ими планы закупок, планы-графики и внесенные в них изменения в единой информационной системе в сфере закупок (далее - единая информационная система) в соответствии с требованиями Федерального </w:t>
      </w:r>
      <w:hyperlink r:id="rId13" w:history="1">
        <w:r w:rsidRPr="00D96DA6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</w:t>
      </w:r>
      <w:r w:rsidR="00D96DA6">
        <w:rPr>
          <w:rFonts w:ascii="Times New Roman" w:hAnsi="Times New Roman" w:cs="Times New Roman"/>
          <w:sz w:val="28"/>
          <w:szCs w:val="28"/>
        </w:rPr>
        <w:br/>
      </w:r>
      <w:r w:rsidR="00D96DA6" w:rsidRP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2.3. Решение о способе определения поставщиков (подрядчиков, исполнителей) принимается заказчиком самостоятельно.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2.4. Уполномоченный орган осуществляет функции по определению поставщиков (подрядчиков, исполнителей), если заказчики осуществляют закупки конкурентными способами определения поставщиков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(подрядчиков, исполнителей) (открытый конкурс, конкурс с ограниченным участием, двухэтапный конкурс, электронный аукцион, запрос котировок, запрос предложений), в том числе проводимыми в электронной форме; закупки у единственного поставщика (подрядчика, исполнителя) в случаях, предусмотренных </w:t>
      </w:r>
      <w:hyperlink r:id="rId14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пунктами 1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6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8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11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13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20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14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21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16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- </w:t>
      </w:r>
      <w:hyperlink r:id="rId22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19 части 1 статьи 93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 w:rsidR="00D96DA6" w:rsidRP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44-ФЗ; а также если заказчики проводят предварительный отбор в целях оказания гуманитарной помощи либо ликвидации последствий чрезвычайной ситуации природного или техногенного характера.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2.5. Для организации и проведения закупки в соответствии с планом-графиком заказчик подает в уполномоченный орган заявку на организацию закупки в срок, установленный настоящим Порядком.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2.6. Заявка на организацию закупки подается в уполномоченный орган не позднее чем за тридцать календарных дней до предполагаемого срока размещения извещения об осуществлении закупки в единой информационной системе</w:t>
      </w:r>
      <w:r w:rsidR="00322E7E">
        <w:rPr>
          <w:rFonts w:ascii="Times New Roman" w:hAnsi="Times New Roman" w:cs="Times New Roman"/>
          <w:sz w:val="28"/>
          <w:szCs w:val="28"/>
        </w:rPr>
        <w:t xml:space="preserve">, </w:t>
      </w:r>
      <w:r w:rsidRPr="00D96DA6">
        <w:rPr>
          <w:rFonts w:ascii="Times New Roman" w:hAnsi="Times New Roman" w:cs="Times New Roman"/>
          <w:sz w:val="28"/>
          <w:szCs w:val="28"/>
        </w:rPr>
        <w:t xml:space="preserve">за исключением случаев,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>предусмотренных пунктами 2.7 и 2.9</w:t>
      </w:r>
      <w:r w:rsidR="00322E7E" w:rsidRPr="00322E7E">
        <w:rPr>
          <w:rFonts w:ascii="Times New Roman" w:hAnsi="Times New Roman" w:cs="Times New Roman"/>
          <w:sz w:val="28"/>
          <w:szCs w:val="28"/>
        </w:rPr>
        <w:t xml:space="preserve"> </w:t>
      </w:r>
      <w:r w:rsidR="00322E7E">
        <w:rPr>
          <w:rFonts w:ascii="Times New Roman" w:hAnsi="Times New Roman" w:cs="Times New Roman"/>
          <w:sz w:val="28"/>
          <w:szCs w:val="28"/>
        </w:rPr>
        <w:t>настоящего Порядка</w:t>
      </w:r>
      <w:r w:rsidRPr="00D96DA6">
        <w:rPr>
          <w:rFonts w:ascii="Times New Roman" w:hAnsi="Times New Roman" w:cs="Times New Roman"/>
          <w:sz w:val="28"/>
          <w:szCs w:val="28"/>
        </w:rPr>
        <w:t>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2.7. Заявка на организацию закупки подается в уполномоченный орган не позднее чем за пять календарных дней до предполагаемого срока размещения извещения об осуществлении закупки в единой информационной системе в случае, если заказчик осуществляет: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2.7.1 повторную закупку;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2.7.2 закупку путем проведения запроса предложений в соответствии с </w:t>
      </w:r>
      <w:hyperlink r:id="rId23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пунктами 6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24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8 части 2 статьи 83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 w:rsidR="00D96DA6" w:rsidRP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2.7.3 закупку путем проведения запроса предложений в электронной форме в соответствии с </w:t>
      </w:r>
      <w:hyperlink r:id="rId25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пунктами 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2, </w:t>
      </w:r>
      <w:hyperlink r:id="rId26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5 части 2 статьи 83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.1 Федерального закона от 05.04.2013 </w:t>
      </w:r>
      <w:r w:rsidR="00D96DA6" w:rsidRP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2.7.4 закупку у единственного поставщика (подрядчика, исполнителя) в случаях, предусмотренных </w:t>
      </w:r>
      <w:hyperlink r:id="rId27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пунктами 1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28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29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6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30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8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11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32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13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33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14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, </w:t>
      </w:r>
      <w:hyperlink r:id="rId34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16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- </w:t>
      </w:r>
      <w:hyperlink r:id="rId35" w:history="1">
        <w:r w:rsidRPr="00D96DA6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19 части 1 статьи 93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Федерального закона от 05.04.2013 </w:t>
      </w:r>
      <w:r w:rsidR="00D96DA6" w:rsidRP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lastRenderedPageBreak/>
        <w:t>2.8. Заявка на организацию проведения предварительного отбора в целях оказания гуманитарной помощи либо ликвидации последствий чрезвычайной ситуации природного или техногенного характера подается в уполномоченный орган не позднее чем за тридцать календарных дней до предполагаемого срока размещения извещения о проведении предварительного отбора.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2.9. Заявка на организацию закупки путем проведения запроса котировок в целях оказания гуманитарной помощи либо ликвидации последствий чрезвычайной ситуации природного или техногенного характера подается в уполномоченный орган в день предполагаемого направления запроса о предоставлении котировок участникам закупки, которые могут осуществить поставки необходимых товаров, выполнение работ, оказание услуг в соответствии с перечнем поставщиков.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2.10. Уполномоченный орган организует обязательное общественное обсуждение закупок в соответствии с требованиями Федерального </w:t>
      </w:r>
      <w:hyperlink r:id="rId36" w:history="1">
        <w:r w:rsidRPr="00D96DA6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="0039231F">
        <w:rPr>
          <w:rFonts w:ascii="Times New Roman" w:hAnsi="Times New Roman" w:cs="Times New Roman"/>
          <w:sz w:val="28"/>
          <w:szCs w:val="28"/>
        </w:rPr>
        <w:br/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от 05.04.2013 </w:t>
      </w:r>
      <w:r w:rsidR="00D96DA6" w:rsidRP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5F2143" w:rsidRPr="00D96DA6" w:rsidRDefault="005F2143" w:rsidP="00D96D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DA0B6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P124"/>
      <w:bookmarkEnd w:id="2"/>
      <w:r w:rsidRPr="00E90E09">
        <w:rPr>
          <w:rFonts w:ascii="Times New Roman" w:hAnsi="Times New Roman" w:cs="Times New Roman"/>
          <w:b/>
          <w:sz w:val="28"/>
          <w:szCs w:val="28"/>
        </w:rPr>
        <w:t>3. Взаимодействие уполномоченного органа и заказчиков</w:t>
      </w:r>
      <w:r w:rsidR="00DA0B66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DA0B66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проведения открытого конкурса</w:t>
      </w:r>
    </w:p>
    <w:p w:rsidR="005F2143" w:rsidRPr="00E90E09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3.1. Уполномоченный орган: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3.1.1 на основании заявки на организацию закупки путем проведения открытого конкурса определяет место, дату и время вскрытия конвертов с заявками на участие в открытом конкурсе, дату рассмотрения и оценки таких заявок, принимает решение об организации закупки, которое оформляется приказом уполномоченного органа;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3.1.2 создает конкурсную комиссию по осуществлению закупок (далее - конкурсная комиссия), определяет состав и порядок ее работы, назначает председателя конкурсной комиссии;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3.1.3 уведомляет заказчика о составе конкурсной комиссии и определенных месте, дате и времени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>вскрытия конвертов с заявками на участие в открытом конкурсе, дате рассмотрения и оценки таких заявок;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3.1.4 при осуществлении закупки технически сложных или специализированных товаров, работ или услуг вправе направить представленный заказчиком проект конкурсной документации в орган администрации Петропавловск-Камчатского городского округа, в ведении которого находится заказчик (далее - отраслевой орган администрации городского округа), для согласования, обратиться за консультацией в орган, уполномоченный на осуществление контроля и надзора в соответствующей сфере деятельности, и (или) запросить дополнительные сведения и документы у заказчика в целях уточнения информации, указанной в проекте конкурсной документации;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3.1.5 на основании заявки на организацию закупки и утвержденной заказчиком конкурсной документации подготавливает извещение о проведении открытого конкурса и размещает в единой информационной системе извещение о проведении открытого конкурса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и конкурсную документацию в соответствии с требованиями Федерального </w:t>
      </w:r>
      <w:hyperlink r:id="rId37" w:history="1">
        <w:r w:rsidRPr="00D96DA6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="00322E7E">
        <w:rPr>
          <w:rFonts w:ascii="Times New Roman" w:hAnsi="Times New Roman" w:cs="Times New Roman"/>
          <w:sz w:val="28"/>
          <w:szCs w:val="28"/>
        </w:rPr>
        <w:br/>
      </w:r>
      <w:r w:rsidRPr="00D96DA6">
        <w:rPr>
          <w:rFonts w:ascii="Times New Roman" w:hAnsi="Times New Roman" w:cs="Times New Roman"/>
          <w:sz w:val="28"/>
          <w:szCs w:val="28"/>
        </w:rPr>
        <w:t xml:space="preserve">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3.1.6 предоставляет любым заинтересованным лицам конкурсную документацию в порядке, указанном в извещении о проведении открытого конкурса;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3.1.7 направляет участнику открытого конкурса и размещает в единой информационной системе представленные заказчиком разъяснения положений конкурсной документации в установленном Федеральным </w:t>
      </w:r>
      <w:hyperlink r:id="rId38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3.1.8 вправе принять решение о внесении изменений в извещение о проведении открытого конкурса и (или) конкурсную документацию, об отмене определения поставщика (подрядчика, исполнителя) путем проведения открытого конкурса в установленном Федеральным </w:t>
      </w:r>
      <w:hyperlink r:id="rId39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</w:t>
      </w:r>
      <w:r w:rsidR="00322E7E">
        <w:rPr>
          <w:rFonts w:ascii="Times New Roman" w:hAnsi="Times New Roman" w:cs="Times New Roman"/>
          <w:sz w:val="28"/>
          <w:szCs w:val="28"/>
        </w:rPr>
        <w:br/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3.1.9 размещает изменения в извещение о проведении открытого конкурса в единой информационной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системе в порядке, установленном Федеральным </w:t>
      </w:r>
      <w:hyperlink r:id="rId40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3.1.10 размещает изменения в конкурсную документацию в единой информационной системе в порядке, установленном Федеральным </w:t>
      </w:r>
      <w:hyperlink r:id="rId41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44-ФЗ, и направляет их заказными письмами или в форме электронных документов всем участникам, которым была предоставлена конкурсная документация;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3.1.11 размещает в единой информационной системе решение об отмене определения поставщика (подрядчика, исполнителя) путем проведения открытого конкурса в день принятия этого решения, а также незамедлительно доводит это решение до сведения участников закупки, подавших заявки (при наличии у уполномоченного органа информации для осуществления связи с данными участниками).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3.1.12 принимает и регистрирует конверты с заявками на участие в открытом конкурсе;</w:t>
      </w:r>
    </w:p>
    <w:p w:rsidR="005F2143" w:rsidRPr="00D96DA6" w:rsidRDefault="005F2143" w:rsidP="00322E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3.1.13 обеспечивает сохранность конвертов с заявками на участие в открытом конкурсе и рассмотрение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содержания заявок на участие в открытом конкурсе только после вскрытия конвертов с заявками на участие в открытом конкурсе в соответствии с Федеральным законом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3.1.14 возвращает в порядке, установленном конкурсной документацией, конверт с заявкой на участие в открытом конкурсе, поступивший после истечения срока подачи заявок на участие в открытом конкурсе, в случае, если на конверте с такой заявкой указана информация о подавшем ее лице, в том числе почтовый адрес;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3.1.15 осуществляет организационно-техническое обеспечение деятельности конкурсной комиссии, в том числе обеспечивает помещение для проведения заседаний, передает конверты с заявками на участие в открытом конкурсе председателю конкурсной комиссии, обеспечивает осуществление аудиозаписи вскрытия конвертов с заявками на участие в открытом конкурсе;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3.1.16 принимает от председателя конкурсной комиссии протоколы заседаний конкурсной комиссии;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lastRenderedPageBreak/>
        <w:t>3.1.17 размещает протоколы заседаний конкурсной комиссии в единой информационной системе;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3.1.18 направляет представленное заказчиком уведомление о продлении срока рассмотрения и оценки заявок на участие в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Pr="00D96DA6">
        <w:rPr>
          <w:rFonts w:ascii="Times New Roman" w:hAnsi="Times New Roman" w:cs="Times New Roman"/>
          <w:sz w:val="28"/>
          <w:szCs w:val="28"/>
        </w:rPr>
        <w:t>конкурсе на поставку товара, выполнение работы либо оказание услуги в сфере науки, культуры или искусства всем участникам конкурса, подавшим заявки на участие в</w:t>
      </w:r>
      <w:r w:rsidR="0042107E">
        <w:rPr>
          <w:rFonts w:ascii="Times New Roman" w:hAnsi="Times New Roman" w:cs="Times New Roman"/>
          <w:sz w:val="28"/>
          <w:szCs w:val="28"/>
        </w:rPr>
        <w:t xml:space="preserve"> открытом</w:t>
      </w:r>
      <w:r w:rsidRPr="00D96DA6">
        <w:rPr>
          <w:rFonts w:ascii="Times New Roman" w:hAnsi="Times New Roman" w:cs="Times New Roman"/>
          <w:sz w:val="28"/>
          <w:szCs w:val="28"/>
        </w:rPr>
        <w:t xml:space="preserve"> конкурсе, а также размещает указанное уведомление в единой информационной системе;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3.1.19 направляет участнику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D96DA6">
        <w:rPr>
          <w:rFonts w:ascii="Times New Roman" w:hAnsi="Times New Roman" w:cs="Times New Roman"/>
          <w:sz w:val="28"/>
          <w:szCs w:val="28"/>
        </w:rPr>
        <w:t xml:space="preserve">конкурса представленные заказчиком разъяснения результатов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D96DA6">
        <w:rPr>
          <w:rFonts w:ascii="Times New Roman" w:hAnsi="Times New Roman" w:cs="Times New Roman"/>
          <w:sz w:val="28"/>
          <w:szCs w:val="28"/>
        </w:rPr>
        <w:t xml:space="preserve">конкурса в установленном Федеральным </w:t>
      </w:r>
      <w:hyperlink r:id="rId42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42107E">
        <w:rPr>
          <w:rFonts w:ascii="Times New Roman" w:hAnsi="Times New Roman" w:cs="Times New Roman"/>
          <w:sz w:val="28"/>
          <w:szCs w:val="28"/>
        </w:rPr>
        <w:t xml:space="preserve"> </w:t>
      </w:r>
      <w:r w:rsidRPr="00D96DA6">
        <w:rPr>
          <w:rFonts w:ascii="Times New Roman" w:hAnsi="Times New Roman" w:cs="Times New Roman"/>
          <w:sz w:val="28"/>
          <w:szCs w:val="28"/>
        </w:rPr>
        <w:t xml:space="preserve">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3.1.20 обеспечивает хранение протоколов, составленных в ходе проведения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D96DA6">
        <w:rPr>
          <w:rFonts w:ascii="Times New Roman" w:hAnsi="Times New Roman" w:cs="Times New Roman"/>
          <w:sz w:val="28"/>
          <w:szCs w:val="28"/>
        </w:rPr>
        <w:t xml:space="preserve">конкурса, заявок на участие в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Pr="00D96DA6">
        <w:rPr>
          <w:rFonts w:ascii="Times New Roman" w:hAnsi="Times New Roman" w:cs="Times New Roman"/>
          <w:sz w:val="28"/>
          <w:szCs w:val="28"/>
        </w:rPr>
        <w:t xml:space="preserve">конкурсе, конкурсной документации, изменений, внесенных в конкурсную документацию, разъяснений положений конкурсной документации и аудиозаписей вскрытия конвертов с заявками на участие в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Pr="00D96DA6">
        <w:rPr>
          <w:rFonts w:ascii="Times New Roman" w:hAnsi="Times New Roman" w:cs="Times New Roman"/>
          <w:sz w:val="28"/>
          <w:szCs w:val="28"/>
        </w:rPr>
        <w:t>конкурсе.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lastRenderedPageBreak/>
        <w:t>3.2. Заказчик: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3.2.1 разрабатывает конкурсную документацию в соответствии с требованиями Федерального </w:t>
      </w:r>
      <w:hyperlink r:id="rId43" w:history="1">
        <w:r w:rsidRPr="00D96DA6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и направляет в уполномоченный орган заявку на организацию закупки путем проведения открытого конкурса;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3.2.2 не позднее дня, следующего за днем поступления от уполномоченного органа уведомления об определенных месте, дате и времени вскрытия конвертов с заявками на участие в открытом конкурсе, дате рассмотрения и оценки таких заявок, утверждает конкурсную документацию и направляет ее в уполномоченный орган для размещения в единой информационной системе;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3.2.</w:t>
      </w:r>
      <w:hyperlink r:id="rId44" w:history="1">
        <w:r w:rsidRPr="00D96DA6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в случае поступления от участника открытого конкурса запроса о даче разъяснений положений конкурсной документации представляет в уполномоченный орган разъяснения положений конкурсной документации в течение одного рабочего дня с даты поступления указанного запроса;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3.2.4 вправе принять решение о внесении изменений в извещение о проведении открытого конкурса и (или) конкурсную документацию, об отмене определения поставщика (подрядчика, исполнителя) путем проведения открытого конкурса в установленном Федеральным </w:t>
      </w:r>
      <w:hyperlink r:id="rId45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</w:t>
      </w:r>
      <w:r w:rsidR="00322E7E">
        <w:rPr>
          <w:rFonts w:ascii="Times New Roman" w:hAnsi="Times New Roman" w:cs="Times New Roman"/>
          <w:sz w:val="28"/>
          <w:szCs w:val="28"/>
        </w:rPr>
        <w:br/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3.2.5 в случае принятия решения о внесении изменений в извещение о проведении открытого конкурса и (или) конкурсную документацию, об отмене определения поставщика (подрядчика, исполнителя) путем проведения открытого конкурса представляет в уполномоченный орган в день принятия решения соответствующие изменения, решение об отмене определения поставщика (подрядчика, исполнителя) путем проведения открытого конкурса;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3.2.6 вправе принять решение о продлении срока рассмотрения и оценки заявок на участие в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Pr="00D96DA6">
        <w:rPr>
          <w:rFonts w:ascii="Times New Roman" w:hAnsi="Times New Roman" w:cs="Times New Roman"/>
          <w:sz w:val="28"/>
          <w:szCs w:val="28"/>
        </w:rPr>
        <w:t>конкурсе на поставку товара, выполнение работы либо оказание услуги в сфере науки, культуры или искусства;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3.2.7 в случае принятия решения о продлении срока рассмотрения и оценки заявок на участие в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Pr="00D96DA6">
        <w:rPr>
          <w:rFonts w:ascii="Times New Roman" w:hAnsi="Times New Roman" w:cs="Times New Roman"/>
          <w:sz w:val="28"/>
          <w:szCs w:val="28"/>
        </w:rPr>
        <w:t xml:space="preserve">конкурсе на поставку товара, выполнение работы либо оказание услуги в сфере науки, культуры или искусства представляет в уполномоченный орган в день принятия решения соответствующее уведомление для его направления всем участникам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D96DA6">
        <w:rPr>
          <w:rFonts w:ascii="Times New Roman" w:hAnsi="Times New Roman" w:cs="Times New Roman"/>
          <w:sz w:val="28"/>
          <w:szCs w:val="28"/>
        </w:rPr>
        <w:t xml:space="preserve">конкурса, подавшим заявки на участие в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Pr="00D96DA6">
        <w:rPr>
          <w:rFonts w:ascii="Times New Roman" w:hAnsi="Times New Roman" w:cs="Times New Roman"/>
          <w:sz w:val="28"/>
          <w:szCs w:val="28"/>
        </w:rPr>
        <w:t>конкурсе, а также размещения в единой информационной системе;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3.2.8 в день рассмотрения и оценки заявок представляет председателю конкурсной комиссии справку о поступивших до даты рассмотрения и оценки заявок на счет, который указан заказчиком в </w:t>
      </w:r>
      <w:r w:rsidR="0042107E"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D96DA6">
        <w:rPr>
          <w:rFonts w:ascii="Times New Roman" w:hAnsi="Times New Roman" w:cs="Times New Roman"/>
          <w:sz w:val="28"/>
          <w:szCs w:val="28"/>
        </w:rPr>
        <w:t>документации и на котором в соответствии с законодательством Российской Федерации учитываются операции со средствами, поступающими заказчику, денежных средствах, внесенных участниками открытого конкурса в качестве обеспечения заявки на участие в открытом конкурсе;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3.2.9 в случае, предусмотренном частью 4 статьи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37 Федерального </w:t>
      </w:r>
      <w:r w:rsidRPr="00B86C4C">
        <w:rPr>
          <w:rFonts w:ascii="Times New Roman" w:hAnsi="Times New Roman" w:cs="Times New Roman"/>
          <w:sz w:val="28"/>
          <w:szCs w:val="28"/>
        </w:rPr>
        <w:t>закон</w:t>
      </w:r>
      <w:r w:rsidRPr="00D96DA6">
        <w:rPr>
          <w:rFonts w:ascii="Times New Roman" w:hAnsi="Times New Roman" w:cs="Times New Roman"/>
          <w:sz w:val="28"/>
          <w:szCs w:val="28"/>
        </w:rPr>
        <w:t xml:space="preserve">а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44-ФЗ, доводит до сведения участника закупки, направившего заявку, решение конкурсной комиссии об отклонении такой заявки с указанием причин отклонения такой заявки;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3.2.10 в установленный Федеральным </w:t>
      </w:r>
      <w:hyperlink r:id="rId46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срок направляет победителю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D96DA6">
        <w:rPr>
          <w:rFonts w:ascii="Times New Roman" w:hAnsi="Times New Roman" w:cs="Times New Roman"/>
          <w:sz w:val="28"/>
          <w:szCs w:val="28"/>
        </w:rPr>
        <w:t>конкурса или участнику</w:t>
      </w:r>
      <w:r w:rsidR="0042107E">
        <w:rPr>
          <w:rFonts w:ascii="Times New Roman" w:hAnsi="Times New Roman" w:cs="Times New Roman"/>
          <w:sz w:val="28"/>
          <w:szCs w:val="28"/>
        </w:rPr>
        <w:t xml:space="preserve"> открытого </w:t>
      </w:r>
      <w:r w:rsidRPr="00D96DA6">
        <w:rPr>
          <w:rFonts w:ascii="Times New Roman" w:hAnsi="Times New Roman" w:cs="Times New Roman"/>
          <w:sz w:val="28"/>
          <w:szCs w:val="28"/>
        </w:rPr>
        <w:t xml:space="preserve">конкурса, подавшему единственную заявку на участие в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Pr="00D96DA6">
        <w:rPr>
          <w:rFonts w:ascii="Times New Roman" w:hAnsi="Times New Roman" w:cs="Times New Roman"/>
          <w:sz w:val="28"/>
          <w:szCs w:val="28"/>
        </w:rPr>
        <w:t xml:space="preserve">конкурсе, один экземпляр протокола рассмотрения и оценки заявок на участие в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Pr="00D96DA6">
        <w:rPr>
          <w:rFonts w:ascii="Times New Roman" w:hAnsi="Times New Roman" w:cs="Times New Roman"/>
          <w:sz w:val="28"/>
          <w:szCs w:val="28"/>
        </w:rPr>
        <w:t xml:space="preserve">конкурсе или протокола рассмотрения единственной заявки на участие в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Pr="00D96DA6">
        <w:rPr>
          <w:rFonts w:ascii="Times New Roman" w:hAnsi="Times New Roman" w:cs="Times New Roman"/>
          <w:sz w:val="28"/>
          <w:szCs w:val="28"/>
        </w:rPr>
        <w:t xml:space="preserve">конкурсе с приложением проекта контракта, который составляется согласно требованиям Федерального </w:t>
      </w:r>
      <w:hyperlink r:id="rId47" w:history="1">
        <w:r w:rsidRPr="00D96DA6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</w:t>
      </w:r>
      <w:r w:rsidR="0042107E">
        <w:rPr>
          <w:rFonts w:ascii="Times New Roman" w:hAnsi="Times New Roman" w:cs="Times New Roman"/>
          <w:sz w:val="28"/>
          <w:szCs w:val="28"/>
        </w:rPr>
        <w:br/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3.2.11 в случае поступления от участника </w:t>
      </w:r>
      <w:r w:rsidR="0042107E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D96DA6">
        <w:rPr>
          <w:rFonts w:ascii="Times New Roman" w:hAnsi="Times New Roman" w:cs="Times New Roman"/>
          <w:sz w:val="28"/>
          <w:szCs w:val="28"/>
        </w:rPr>
        <w:t>конкурса запроса о даче разъяснений результатов</w:t>
      </w:r>
      <w:r w:rsidR="0042107E">
        <w:rPr>
          <w:rFonts w:ascii="Times New Roman" w:hAnsi="Times New Roman" w:cs="Times New Roman"/>
          <w:sz w:val="28"/>
          <w:szCs w:val="28"/>
        </w:rPr>
        <w:t xml:space="preserve"> открытого </w:t>
      </w:r>
      <w:r w:rsidRPr="00D96DA6">
        <w:rPr>
          <w:rFonts w:ascii="Times New Roman" w:hAnsi="Times New Roman" w:cs="Times New Roman"/>
          <w:sz w:val="28"/>
          <w:szCs w:val="28"/>
        </w:rPr>
        <w:t>конкурса представляет в уполномоченный орган данные разъяснения в течение одного рабочего дня с даты поступления этого запроса;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3.2.12 возвращает на счет участника закупки денежные средства, внесенные в качестве обеспечения заявки на участие в </w:t>
      </w:r>
      <w:r w:rsidR="00403B5D">
        <w:rPr>
          <w:rFonts w:ascii="Times New Roman" w:hAnsi="Times New Roman" w:cs="Times New Roman"/>
          <w:sz w:val="28"/>
          <w:szCs w:val="28"/>
        </w:rPr>
        <w:t xml:space="preserve">открытом </w:t>
      </w:r>
      <w:r w:rsidRPr="00D96DA6">
        <w:rPr>
          <w:rFonts w:ascii="Times New Roman" w:hAnsi="Times New Roman" w:cs="Times New Roman"/>
          <w:sz w:val="28"/>
          <w:szCs w:val="28"/>
        </w:rPr>
        <w:t xml:space="preserve">конкурсе, в случаях и сроки, предусмотренные Федеральным </w:t>
      </w:r>
      <w:hyperlink r:id="rId48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</w:t>
      </w:r>
      <w:r w:rsidR="00403B5D">
        <w:rPr>
          <w:rFonts w:ascii="Times New Roman" w:hAnsi="Times New Roman" w:cs="Times New Roman"/>
          <w:sz w:val="28"/>
          <w:szCs w:val="28"/>
        </w:rPr>
        <w:br/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3.2.13 осуществляет действия, предусмотренные Федеральным </w:t>
      </w:r>
      <w:hyperlink r:id="rId49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44-ФЗ, направленные на заключение контракта, а также действия, предусмотренные в случаях признания открытого конкурса несостоявшимся;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3.2.14 в случаях, предусмотренных Федеральным </w:t>
      </w:r>
      <w:hyperlink r:id="rId50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44-ФЗ, отказывается от заключения контракта с победителем открытого конкурса в любой момент до заключения контракта, составляет и размещает протокол об отказе от заключения контракта в единой информационной системе, направляет его данному победителю в сроки, предусмотренные Федеральным </w:t>
      </w:r>
      <w:hyperlink r:id="rId51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lastRenderedPageBreak/>
        <w:t>4.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проведения открытого конкурса в электронной форме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4.1. Уполномоченный орган: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4.1.1 на основании заявки на организацию закупки путем проведения открытого конкурса в электронной форме определяет дату и время окончания срока подачи заявок на участие в открытом конкурсе в электронной форме, дату и время рассмотрения и оценки первых частей заявок на участие в открытом конкурсе в электронной форме, дату подачи участниками открытого конкурса в электронной форме окончательных предложений о цене контракта, дату и время рассмотрения и оценки вторых частей заявок на участие в открытом конкурсе в электронной форме, принимает решение об организации закупки, которое оформляется приказом уполномоченного органа;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4.1.2 создает конкурсную комиссию по осуществ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лению закупок (далее - конкурсная комиссия), определяет состав и порядок ее работы, назначает председателя конкурсной комиссии;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4.1.3 уведомляет заказчика о составе конкурсной комиссии и определенных дате и времени окончания срока подачи заявок на участие в открытом конкурсе в электронной форме, дате и времени рассмотрения и оценки первых частей заявок на участие в открытом конкурсе в электронной форме, дате подачи участниками открытого конкурса в электронной форме окончательных предложений о цене контракта, дате и времени рассмотрения и оценки вторых частей заявок на участие в открытом конкурсе в электронной форме;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4.1.4 при осуществлении закупки технически сложных или специализированных товаров, работ или услуг вправе направить представленный заказчиком проект конкурсной документации в отраслевой орган администрации городского округа для согласования, обратиться за консультацией в орган, уполномоченный на осуществление контроля и надзора в соответ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ствующей сфере деятельности, и (или) запросить дополнительные сведения и документы у заказчика в целях уточнения информации, указанной в проекте конкурсной документации;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4.1.5 на основании заявки на организацию закупки и утвержденной заказчиком конкурсной документации подготавливает извещение о проведении открытого конкурса в электронной форме и размещает в единой информационной системе извещение о проведении открытого конкурса в электронной форме и конкурсную документацию в соответствии с требованиями Федерального </w:t>
      </w:r>
      <w:hyperlink r:id="rId52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4.1.6 размещает в единой информационной системе представленные заказчиком разъяснения положений конкурсной документации в установленном Федеральным </w:t>
      </w:r>
      <w:hyperlink r:id="rId53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4.1.7 вправе принять решение о внесении изменений в извещение о проведении открытого конкурса в электронной форме и (или) конкурсную документацию, об отмене определения поставщика (подрядчика, исполнителя) путем проведения открытого конкурса в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электронной форме в установленном Федеральным </w:t>
      </w:r>
      <w:hyperlink r:id="rId54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4.1.8 размещает изменения в извещение о проведении открытого конкурса в электронной форме и (или) конкурсную документацию в единой информационной системе в порядке, установленном Федеральным </w:t>
      </w:r>
      <w:hyperlink r:id="rId55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="00322E7E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br/>
      </w:r>
      <w:r w:rsidRPr="00322E7E">
        <w:rPr>
          <w:rFonts w:ascii="Times New Roman" w:hAnsi="Times New Roman" w:cs="Times New Roman"/>
          <w:sz w:val="28"/>
          <w:szCs w:val="28"/>
        </w:rPr>
        <w:t xml:space="preserve">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4.1.9 размещает в единой информационной системе решение об отмене определения поставщика (подрядчика, исполнителя) путем проведения открытого конкурса в электронной форме в день принятия этого решения;</w:t>
      </w:r>
    </w:p>
    <w:p w:rsidR="00DB33DE" w:rsidRPr="00322E7E" w:rsidRDefault="00DB33DE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4.1.10 в случаях, предусмотренных Федеральным </w:t>
      </w:r>
      <w:r w:rsidRPr="00DB33DE"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 xml:space="preserve">ом от 05.04.2013 № 44-ФЗ, </w:t>
      </w:r>
      <w:r w:rsidRPr="00DB33DE">
        <w:rPr>
          <w:rFonts w:ascii="Times New Roman" w:hAnsi="Times New Roman" w:cs="Times New Roman"/>
          <w:sz w:val="28"/>
          <w:szCs w:val="28"/>
        </w:rPr>
        <w:t xml:space="preserve">продлевает срок подачи заявок на участие в </w:t>
      </w:r>
      <w:r>
        <w:rPr>
          <w:rFonts w:ascii="Times New Roman" w:hAnsi="Times New Roman" w:cs="Times New Roman"/>
          <w:sz w:val="28"/>
          <w:szCs w:val="28"/>
        </w:rPr>
        <w:t>открытом</w:t>
      </w:r>
      <w:r w:rsidRPr="00DB33DE">
        <w:rPr>
          <w:rFonts w:ascii="Times New Roman" w:hAnsi="Times New Roman" w:cs="Times New Roman"/>
          <w:sz w:val="28"/>
          <w:szCs w:val="28"/>
        </w:rPr>
        <w:t xml:space="preserve"> конкурсе </w:t>
      </w:r>
      <w:r>
        <w:rPr>
          <w:rFonts w:ascii="Times New Roman" w:hAnsi="Times New Roman" w:cs="Times New Roman"/>
          <w:sz w:val="28"/>
          <w:szCs w:val="28"/>
        </w:rPr>
        <w:t xml:space="preserve">в электронной форме </w:t>
      </w:r>
      <w:r w:rsidRPr="00DB33DE">
        <w:rPr>
          <w:rFonts w:ascii="Times New Roman" w:hAnsi="Times New Roman" w:cs="Times New Roman"/>
          <w:sz w:val="28"/>
          <w:szCs w:val="28"/>
        </w:rPr>
        <w:t>на десять дней с даты размещения соответствующего извещения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4.1.1</w:t>
      </w:r>
      <w:r w:rsidR="00DB33DE">
        <w:rPr>
          <w:rFonts w:ascii="Times New Roman" w:hAnsi="Times New Roman" w:cs="Times New Roman"/>
          <w:sz w:val="28"/>
          <w:szCs w:val="28"/>
        </w:rPr>
        <w:t>1</w:t>
      </w:r>
      <w:r w:rsidRPr="00322E7E">
        <w:rPr>
          <w:rFonts w:ascii="Times New Roman" w:hAnsi="Times New Roman" w:cs="Times New Roman"/>
          <w:sz w:val="28"/>
          <w:szCs w:val="28"/>
        </w:rPr>
        <w:t xml:space="preserve"> осуществляет организационно-техническое обеспечение деятельности конкурсной комиссии, в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том числе обеспечивает помещение для проведения заседаний;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4.1.1</w:t>
      </w:r>
      <w:r w:rsidR="00DB33DE">
        <w:rPr>
          <w:rFonts w:ascii="Times New Roman" w:hAnsi="Times New Roman" w:cs="Times New Roman"/>
          <w:sz w:val="28"/>
          <w:szCs w:val="28"/>
        </w:rPr>
        <w:t>2</w:t>
      </w:r>
      <w:r w:rsidRPr="00322E7E">
        <w:rPr>
          <w:rFonts w:ascii="Times New Roman" w:hAnsi="Times New Roman" w:cs="Times New Roman"/>
          <w:sz w:val="28"/>
          <w:szCs w:val="28"/>
        </w:rPr>
        <w:t xml:space="preserve"> принимает от председателя конкурсной комиссии протоколы заседаний конкурсной комиссии;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4.1.1</w:t>
      </w:r>
      <w:r w:rsidR="00DB33DE">
        <w:rPr>
          <w:rFonts w:ascii="Times New Roman" w:hAnsi="Times New Roman" w:cs="Times New Roman"/>
          <w:sz w:val="28"/>
          <w:szCs w:val="28"/>
        </w:rPr>
        <w:t>3</w:t>
      </w:r>
      <w:r w:rsidRPr="00322E7E">
        <w:rPr>
          <w:rFonts w:ascii="Times New Roman" w:hAnsi="Times New Roman" w:cs="Times New Roman"/>
          <w:sz w:val="28"/>
          <w:szCs w:val="28"/>
        </w:rPr>
        <w:t xml:space="preserve"> направляет оператору электронной площадки протоколы заседаний конкурсной комиссии и размещает их в единой информационной системе в случаях, предусмотренных Федеральным </w:t>
      </w:r>
      <w:hyperlink r:id="rId56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</w:t>
      </w:r>
      <w:r w:rsidR="00322E7E">
        <w:rPr>
          <w:rFonts w:ascii="Times New Roman" w:hAnsi="Times New Roman" w:cs="Times New Roman"/>
          <w:sz w:val="28"/>
          <w:szCs w:val="28"/>
        </w:rPr>
        <w:br/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4.1.1</w:t>
      </w:r>
      <w:r w:rsidR="00DB33DE">
        <w:rPr>
          <w:rFonts w:ascii="Times New Roman" w:hAnsi="Times New Roman" w:cs="Times New Roman"/>
          <w:sz w:val="28"/>
          <w:szCs w:val="28"/>
        </w:rPr>
        <w:t>4</w:t>
      </w:r>
      <w:r w:rsidRPr="00322E7E">
        <w:rPr>
          <w:rFonts w:ascii="Times New Roman" w:hAnsi="Times New Roman" w:cs="Times New Roman"/>
          <w:sz w:val="28"/>
          <w:szCs w:val="28"/>
        </w:rPr>
        <w:t xml:space="preserve"> в случае, предусмотренном частью 5 статьи 37 Федерального </w:t>
      </w:r>
      <w:hyperlink r:id="rId57" w:history="1">
        <w:proofErr w:type="gramStart"/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</w:t>
        </w:r>
        <w:proofErr w:type="gramEnd"/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а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размещает в единой информационной системе протокол с решением конкурсной комиссии;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4.1.1</w:t>
      </w:r>
      <w:r w:rsidR="00DB33DE">
        <w:rPr>
          <w:rFonts w:ascii="Times New Roman" w:hAnsi="Times New Roman" w:cs="Times New Roman"/>
          <w:sz w:val="28"/>
          <w:szCs w:val="28"/>
        </w:rPr>
        <w:t>5</w:t>
      </w:r>
      <w:r w:rsidRPr="00322E7E">
        <w:rPr>
          <w:rFonts w:ascii="Times New Roman" w:hAnsi="Times New Roman" w:cs="Times New Roman"/>
          <w:sz w:val="28"/>
          <w:szCs w:val="28"/>
        </w:rPr>
        <w:t xml:space="preserve"> размещает в единой информационной системе представленные заказчиком разъяснения результатов открытого конкурса в электронной форме, а также представляет их участнику открытого конкурса в электронной форме в установленном Федеральным </w:t>
      </w:r>
      <w:hyperlink r:id="rId58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порядке.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4.2. Заказчик: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4.2.1 разрабатывает конкурсную документацию в соответствии с требованиями Федерального </w:t>
      </w:r>
      <w:hyperlink r:id="rId59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и направляет в уполномоченный орган заявку на организацию закупки путем проведения открытого конкурса в электронной форме;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4.2.2 не позднее дня, следующего за днем поступления от уполномоченного органа уведомления об определенных дате и времени окончания срока подачи заявок на участие в открытом конкурсе в электронной форме, дате и времени рассмотрения и оценки первых частей заявок на участие в открытом конкурсе в электронной форме, дате подачи участниками открытого конкурса в электронной форме окончательных предложений о цене контракта, дате и времени рассмотрения и оценки вторых частей заявок на участие в открытом конкурсе в электронной форме, утверждает конкурсную документацию и направляет ее в уполномоченный орган для размещения в единой информационной системе;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4.2.</w:t>
      </w:r>
      <w:hyperlink r:id="rId60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в случае поступления от участника открытого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конкурса запроса о даче разъяснений положений конкурсной документации представляет в уполномоченный орган разъяснения положений конкурсной документации в течение одного рабочего дня с даты поступления указанного запроса;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4.2.4 вправе принять решение о внесении изменений в извещение о проведении открытого конкурса в электронной форме и (или) конкурсную документацию, об отмене определения поставщика (подрядчика, исполнителя) путем проведения открытого конкурса в электронной форме в установленном Федеральным </w:t>
      </w:r>
      <w:hyperlink r:id="rId61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4.2.5 в случае принятия решения о внесении изменений в извещение о проведении открытого конкурса в электронной форме и (или) конкурсную документацию, об отмене определения поставщика (подрядчика, исполнителя) путем проведения открытого конкурса в электронной форме представляет в уполномоченный орган в день принятия решения соответствующие изменения, решение об отмене определения поставщика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(подрядчика, исполнителя) путем проведения открытого конкурса в электронной форме;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4.2.6 в случае поступления от участника открытого конкурса в электронной форме запроса о даче разъяснений результатов открытого конкурса в электронной форме представляет в уполномоченный орган данные разъяснения в течение одного рабочего дня с даты поступления этого запроса;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4.2.7 осуществляет действия, предусмотренные Федеральным </w:t>
      </w:r>
      <w:hyperlink r:id="rId62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направленные на заключение контракта, а также действия, предусмотренные в случаях признания открытого конкурса в электронной форме несостоявшимся;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4.2.8 в случаях, предусмотренных Федеральным </w:t>
      </w:r>
      <w:hyperlink r:id="rId63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отказывается от заключения контракта с победителем открытого конкурса в электронной форме в любой момент до заключения контракта, составляет и размещает протокол об отказе от заключения контракта в единой информационной системе, направляет его данному победителю в сроки, предусмотренные Федеральным </w:t>
      </w:r>
      <w:hyperlink r:id="rId64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P166"/>
      <w:bookmarkEnd w:id="3"/>
      <w:r w:rsidRPr="00E90E09">
        <w:rPr>
          <w:rFonts w:ascii="Times New Roman" w:hAnsi="Times New Roman" w:cs="Times New Roman"/>
          <w:b/>
          <w:sz w:val="28"/>
          <w:szCs w:val="28"/>
        </w:rPr>
        <w:t>5.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проведения конкурса с ограниченным участием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5.1. Взаимодействие уполномоченного органа и заказчиков при определении поставщиков (подрядчиков, исполнителей) путем проведения конкурса с ограниченным участием осуществляется в порядке, предусмотренном </w:t>
      </w:r>
      <w:hyperlink w:anchor="P124" w:history="1">
        <w:r w:rsidRPr="00D96DA6">
          <w:rPr>
            <w:rFonts w:ascii="Times New Roman" w:hAnsi="Times New Roman" w:cs="Times New Roman"/>
            <w:sz w:val="28"/>
            <w:szCs w:val="28"/>
          </w:rPr>
          <w:t xml:space="preserve">разделом </w:t>
        </w:r>
      </w:hyperlink>
      <w:r w:rsidRPr="00D96DA6">
        <w:rPr>
          <w:rFonts w:ascii="Times New Roman" w:hAnsi="Times New Roman" w:cs="Times New Roman"/>
          <w:sz w:val="28"/>
          <w:szCs w:val="28"/>
        </w:rPr>
        <w:t>3 настоящего Порядка, с учетом особенностей, определенных настоящим разделом.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5.2. Уполномоченный орган размещает протокол предквалификационного отбора, протокол рассмотрения и оценки заявок на участие в конкурсе с ограниченным участием в единой информационной системе.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5.3. Заказчик проводит </w:t>
      </w:r>
      <w:proofErr w:type="spellStart"/>
      <w:r w:rsidRPr="00D96DA6">
        <w:rPr>
          <w:rFonts w:ascii="Times New Roman" w:hAnsi="Times New Roman" w:cs="Times New Roman"/>
          <w:sz w:val="28"/>
          <w:szCs w:val="28"/>
        </w:rPr>
        <w:t>предквалификационный</w:t>
      </w:r>
      <w:proofErr w:type="spellEnd"/>
      <w:r w:rsidRPr="00D96DA6">
        <w:rPr>
          <w:rFonts w:ascii="Times New Roman" w:hAnsi="Times New Roman" w:cs="Times New Roman"/>
          <w:sz w:val="28"/>
          <w:szCs w:val="28"/>
        </w:rPr>
        <w:t xml:space="preserve"> отбор, результаты которого с обоснованием принятых заказчиком решений, в том числе перечень участников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>закупки, соответствующих установленным требованиям, фиксируются в протоколе предквалификационного отбора.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6.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проведения конкурса с ограниченным участием в электронной форме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6.1. Взаимодействие уполномоченного органа и заказчиков при определении поставщиков (подрядчиков, исполнителей) путем проведения конкурса с ограниченным </w:t>
      </w:r>
      <w:r w:rsidRPr="00322E7E">
        <w:rPr>
          <w:rFonts w:ascii="Times New Roman" w:hAnsi="Times New Roman" w:cs="Times New Roman"/>
          <w:sz w:val="28"/>
          <w:szCs w:val="28"/>
        </w:rPr>
        <w:t xml:space="preserve">участием в электронной форме осуществляется в порядке, предусмотренном </w:t>
      </w:r>
      <w:hyperlink r:id="rId65" w:anchor="P124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разделом </w:t>
        </w:r>
      </w:hyperlink>
      <w:r w:rsidRPr="00322E7E">
        <w:rPr>
          <w:rFonts w:ascii="Times New Roman" w:hAnsi="Times New Roman" w:cs="Times New Roman"/>
          <w:sz w:val="28"/>
          <w:szCs w:val="28"/>
        </w:rPr>
        <w:t>4 настоящего</w:t>
      </w:r>
      <w:r w:rsidRPr="00D96DA6">
        <w:rPr>
          <w:rFonts w:ascii="Times New Roman" w:hAnsi="Times New Roman" w:cs="Times New Roman"/>
          <w:sz w:val="28"/>
          <w:szCs w:val="28"/>
        </w:rPr>
        <w:t xml:space="preserve"> Порядка.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7.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проведения двухэтапного конкурса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7.1. Взаимодействие уполномоченного органа и заказчиков при определении поставщиков (подрядчиков, исполнителей) путем проведения двухэтапного конкурса осуществляется в порядке, предусмотренном </w:t>
      </w:r>
      <w:hyperlink w:anchor="P124" w:history="1">
        <w:r w:rsidRPr="00D96DA6">
          <w:rPr>
            <w:rFonts w:ascii="Times New Roman" w:hAnsi="Times New Roman" w:cs="Times New Roman"/>
            <w:sz w:val="28"/>
            <w:szCs w:val="28"/>
          </w:rPr>
          <w:t>разделом 3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настоящего Порядка, с учетом особенностей, определенных настоящим разделом. В случае установления единых требований и дополнительных требований к участникам двухэтапного конкурса при проведении первого этапа двухэтапного конкурса применяются положения </w:t>
      </w:r>
      <w:hyperlink w:anchor="P166" w:history="1">
        <w:r w:rsidRPr="00D96DA6">
          <w:rPr>
            <w:rFonts w:ascii="Times New Roman" w:hAnsi="Times New Roman" w:cs="Times New Roman"/>
            <w:sz w:val="28"/>
            <w:szCs w:val="28"/>
          </w:rPr>
          <w:t xml:space="preserve">раздела </w:t>
        </w:r>
      </w:hyperlink>
      <w:r w:rsidRPr="00D96DA6">
        <w:rPr>
          <w:rFonts w:ascii="Times New Roman" w:hAnsi="Times New Roman" w:cs="Times New Roman"/>
          <w:sz w:val="28"/>
          <w:szCs w:val="28"/>
        </w:rPr>
        <w:t>5 настоящего Порядка с учетом особенностей, определенных настоящим разделом.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7.2. Уполномоченный орган: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7.2.1 размещает протокол первого этапа двухэтапного конкурса в единой информационной системе;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7.2.2 сообщает участникам двухэтапного конкурса в приглашениях представить окончательные заявки на участие в двухэтапном конкурсе о любом уточнении условий закупки, внесенном заказчиком в соответствии с Федеральным </w:t>
      </w:r>
      <w:hyperlink r:id="rId66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44-ФЗ,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>а также размещает данные изменения в конкурсную документацию в единой информационной системе в день направления указанных приглашений.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7.3. Заказчик: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7.3.1 по результатам первого этапа двухэтапного конкурса, зафиксированным в протоколе первого этапа такого конкурса, вправе уточнить условия закупки;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7.3.2 представляет в уполномоченный орган информацию о любом уточнении условий закупки, внесенном в соответствии с Федеральным </w:t>
      </w:r>
      <w:hyperlink r:id="rId67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44-ФЗ, а также данные изменения в конкурсную документацию.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8.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проведения двухэтапного конкурса в электронной форме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8.1. Взаимодействие уполномоченного органа и за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казчиков при определении поставщиков (подрядчиков, исполнителей) путем проведения двухэтапного конкурса в электронной форме осуществляется в порядке, предусмотренном </w:t>
      </w:r>
      <w:hyperlink r:id="rId68" w:anchor="P124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разделом </w:t>
        </w:r>
      </w:hyperlink>
      <w:r w:rsidRPr="00322E7E">
        <w:rPr>
          <w:rFonts w:ascii="Times New Roman" w:hAnsi="Times New Roman" w:cs="Times New Roman"/>
          <w:sz w:val="28"/>
          <w:szCs w:val="28"/>
        </w:rPr>
        <w:t>4 настоящего Порядка, с учетом особенностей, определенных настоящим разделом.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8.2. Уполномоченный орган: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8.2.1 размещает протокол первого этапа двухэтапного конкурса в электронной форме в единой информационной системе и на электронной площадке;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8.2.2 сообщает участникам двухэтапного конкурса в электронной форме в приглашениях представить окончательные заявки на участие в двухэтапном конкурсе в электронной форме о любом уточнении условий закупки, внесенном заказчиком в соответствии с Федеральным </w:t>
      </w:r>
      <w:hyperlink r:id="rId69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а также размещает данные изменения в конкурсную документацию в единой информационной системе в день направления указанных приглашений.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8.3. Заказчик: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8.3.1 по результатам первого этапа двухэтапного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конкурса в электронной форме, зафиксированным в протоколе первого этапа такого конкурса, вправе уточнить условия закупки в соответствии с частью 9 статьи 57.1 Федерального </w:t>
      </w:r>
      <w:hyperlink r:id="rId70" w:history="1">
        <w:proofErr w:type="gramStart"/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</w:t>
        </w:r>
        <w:proofErr w:type="gramEnd"/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а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8.3.2 представляет в уполномоченный орган информацию о любом уточнении условий закупки, внесенном в соответствии с Федеральным </w:t>
      </w:r>
      <w:hyperlink r:id="rId71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а также данные изменения в конкурсную документацию.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9.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проведения электронного аукциона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9.1. Уполномоченный орган: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9.1.1 на основании заявки на организацию закупки путем проведения электронного аукциона определяет дату и время окончания срока подачи заявок на участие в электронном аукционе, дату окончания срока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>рассмотрения заявок на участие электронном аукционе, дату проведения электронного аукциона, принимает решение об организации закупки, которое оформляется приказом уполномоченного органа;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9.1.2 создает аукционную комиссию по осуществлению закупок (далее - аукционная комиссия), определяет состав и порядок ее работы, назначает председателя аукционной комиссии;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9.1.3 уведомляет заказчика о составе аукционной комиссии и определенных дате и времени окончания срока подачи заявок на участие в электронном аукционе, дате окончания срока рассмотрения заявок на участие электронном аукционе, дате проведения электронного аукциона;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9.1.4 при осуществлении закупки технически сложных или специализированных товаров, работ или услуг вправе направить представленный заказчиком проект документации об электронном аукционе в отраслевой орган администрации городского округа для согласования, обратиться за консультацией в орган, уполномоченный на осуществление контроля и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>надзора в соответствующей сфере деятельности, и (или) запросить дополнительные сведения и документы у заказчика в целях уточнения информации, указанной в проекте документации об электронном аукционе;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9.1.5 на основании заявки на организацию закупки и утвержденной заказчиком документации об электронном аукционе подготавливает извещение о проведении электронного аукциона и размещает в единой информационной системе извещение о проведении электронного аукциона и документацию об электронном аукционе в соответствии с требованиями Федерального </w:t>
      </w:r>
      <w:hyperlink r:id="rId72" w:history="1">
        <w:r w:rsidRPr="00D96DA6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9.1.6 размещает в единой информационной системе представленные заказчиком разъяснения положений документации об электронном аукционе в установленном Федеральным </w:t>
      </w:r>
      <w:hyperlink r:id="rId73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9.1.7 вправе принять решение о внесении изменений в извещение о проведении электронного аукциона и (или) документацию об электронном аукционе, об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отмене определения поставщика (подрядчика, исполнителя) путем проведения электронного аукциона в установленном Федеральным </w:t>
      </w:r>
      <w:hyperlink r:id="rId74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9.1.8 размещает изменения в извещение о проведении электронного аукциона и (или) в документацию об электронном аукционе в единой информационной системе в порядке, установленном Федеральным </w:t>
      </w:r>
      <w:hyperlink r:id="rId75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9.1.9 размещает в единой информационной системе решение об отмене определения поставщика (подрядчика, исполнителя) путем проведения электронного аукциона в день принятия этого решения;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9.1.10 осуществляет организационно-техническое обеспечение заседаний аукционной комиссии, в том числе обеспечивает помещение для проведения заседаний;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9.1.11 принимает от председателя аукционной комиссии протоколы заседаний аукционной комиссии;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9.1.12 направляет оператору электронной площадки и размещает в единой информационной системе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>протокол рассмотрения заявок на участие в электронном аукционе;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9.1.13 размещает на электронной площадке и в единой информационной системе протокол подведения итогов электронного аукциона в случаях и порядке, установленных Федеральным </w:t>
      </w:r>
      <w:hyperlink r:id="rId76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9.1.14 в случае, предусмотренном частью 5 статьи 37 Федерального </w:t>
      </w:r>
      <w:hyperlink r:id="rId77" w:history="1">
        <w:proofErr w:type="gramStart"/>
        <w:r w:rsidRPr="00D96DA6">
          <w:rPr>
            <w:rFonts w:ascii="Times New Roman" w:hAnsi="Times New Roman" w:cs="Times New Roman"/>
            <w:sz w:val="28"/>
            <w:szCs w:val="28"/>
          </w:rPr>
          <w:t>закон</w:t>
        </w:r>
        <w:proofErr w:type="gramEnd"/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а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44-ФЗ, размещает в единой информационной системе протокол с решением аукционной комиссии.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9.2. Заказчик: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9.2.1 разрабатывает документацию об электронном аукционе в соответствии с требованиями Федерального </w:t>
      </w:r>
      <w:hyperlink r:id="rId78" w:history="1">
        <w:r w:rsidRPr="00D96DA6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и направляет в уполномоченный орган заявку на организацию закупки путем проведения электронного аукциона;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9.2.2 не позднее дня, следующего за днем поступления от уполномоченного органа уведомления об определенных дате и времени окончания срока подачи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>заявок на участие в электронном аукционе, дате окончания срока рассмотрения заявок на участие электронном аукционе, дате проведения электронного аукциона, утверждает документацию об электронном аукционе и направляет ее в уполномоченный орган для размещения в единой информационной системе;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>9.2.3 в случае поступления от оператора электронной площадки запроса о даче разъяснений положений документации об электронном аукционе, направленного участником электронного аукциона, представляет в уполномоченный орган разъяснения положений документации об электронном аукционе в течение одного рабочего дня с даты поступления указанного запроса;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9.2.4 вправе принять решение о внесении изменений в извещение о проведении электронного аукциона и (или) документацию об электронном аукционе, об отмене определения поставщика (подрядчика, исполнителя) путем проведения электронного аукциона в установленном Федеральным </w:t>
      </w:r>
      <w:hyperlink r:id="rId79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lastRenderedPageBreak/>
        <w:t>9.2.5 в случае принятия решения о внесении изменений в извещение о проведении электронного аукциона и (или) документацию об электронном аукционе, об отмене определения поставщика (подрядчика, исполнителя) путем проведения электронного аукциона представляет в уполномоченный орган в день принятия решения соответствующие изменения, решение об отмене определения поставщика (подрядчика, исполнителя) путем проведения электронного аукциона;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9.2.6 осуществляет действия, предусмотренные Федеральным </w:t>
      </w:r>
      <w:hyperlink r:id="rId80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44-ФЗ, направленные на заключение контракта, а также действия, предусмотренные в случаях признания электронного аукциона несостоявшимся;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A6">
        <w:rPr>
          <w:rFonts w:ascii="Times New Roman" w:hAnsi="Times New Roman" w:cs="Times New Roman"/>
          <w:sz w:val="28"/>
          <w:szCs w:val="28"/>
        </w:rPr>
        <w:t xml:space="preserve">9.2.7 в случаях, предусмотренных Федеральным </w:t>
      </w:r>
      <w:hyperlink r:id="rId81" w:history="1">
        <w:r w:rsidRPr="00D96DA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44-ФЗ, отказывается от заключения контракта с победителем электронного аукциона в любой момент до заключения контракта, составляет и размещает протокол об отказе от заключения контракта в единой информационной системе, </w:t>
      </w:r>
      <w:r w:rsidRPr="00D96DA6">
        <w:rPr>
          <w:rFonts w:ascii="Times New Roman" w:hAnsi="Times New Roman" w:cs="Times New Roman"/>
          <w:sz w:val="28"/>
          <w:szCs w:val="28"/>
        </w:rPr>
        <w:lastRenderedPageBreak/>
        <w:t xml:space="preserve">направляет его данному победителю в сроки, предусмотренные </w:t>
      </w:r>
      <w:r w:rsidRPr="006A51A7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82" w:history="1">
        <w:r w:rsidRPr="006A51A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D96DA6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>
        <w:rPr>
          <w:rFonts w:ascii="Times New Roman" w:hAnsi="Times New Roman" w:cs="Times New Roman"/>
          <w:sz w:val="28"/>
          <w:szCs w:val="28"/>
        </w:rPr>
        <w:t>№</w:t>
      </w:r>
      <w:r w:rsidRPr="00D96DA6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5F2143" w:rsidRPr="00D96DA6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10.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проведения запроса котировок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 Уполномоченный орган: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10.1.1 на основании заявки на организацию закупки путем проведения запроса котировок определяет место, дату и время вскрытия конвертов с заявками на участие в запросе котировок, принимает решение об организации закупки, которое оформляется приказом уполномоченного органа;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10.1.2 создает котировочную комиссию по осуществлению закупок (далее - котировочная комиссия), определяет состав и порядок ее работы, назначает председателя котировочной комиссии;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lastRenderedPageBreak/>
        <w:t>10.1.3 уведомляет заказчика о составе котировочной комиссии и определенных месте, дате и времени вскрытия конвертов с заявками на участие в запросе котировок;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10.1.4 при осуществлении закупки технически сложных или специализированных товаров, работ или услуг вправе направить представленную заказчиком заявку об организации закупки в отраслевой орган администрации городского округа для согласования, обратиться за консультацией в орган, уполномоченный на осуществление контроля и надзора в соответствующей сфере деятельности, и (или) запросить дополнительные сведения и документы у заказчика в целях уточнения информации, указанной в заявке об организации закупки;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10.1.5 на основании заявки на организацию закупки подготавливает извещение о проведении запроса котировок и размещает в единой информационной системе извещение о проведении запроса котировок и проект контракта, заключаемого по результатам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проведения такого запроса, в соответствии с требованиями Федерального </w:t>
      </w:r>
      <w:hyperlink r:id="rId83" w:history="1">
        <w:r w:rsidRPr="00322E7E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</w:t>
      </w:r>
      <w:r w:rsidR="006A51A7">
        <w:rPr>
          <w:rFonts w:ascii="Times New Roman" w:hAnsi="Times New Roman" w:cs="Times New Roman"/>
          <w:sz w:val="28"/>
          <w:szCs w:val="28"/>
        </w:rPr>
        <w:t>6</w:t>
      </w:r>
      <w:r w:rsidRPr="00322E7E">
        <w:rPr>
          <w:rFonts w:ascii="Times New Roman" w:hAnsi="Times New Roman" w:cs="Times New Roman"/>
          <w:sz w:val="28"/>
          <w:szCs w:val="28"/>
        </w:rPr>
        <w:t xml:space="preserve"> вправе принять решение о внесении изменений в извещение о проведении запроса котировок, об отмене определения поставщика (подрядчика, исполнителя) путем проведения запроса котировок в установленном Федеральным </w:t>
      </w:r>
      <w:hyperlink r:id="rId84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</w:t>
      </w:r>
      <w:r w:rsidR="006A51A7">
        <w:rPr>
          <w:rFonts w:ascii="Times New Roman" w:hAnsi="Times New Roman" w:cs="Times New Roman"/>
          <w:sz w:val="28"/>
          <w:szCs w:val="28"/>
        </w:rPr>
        <w:t>7</w:t>
      </w:r>
      <w:r w:rsidRPr="00322E7E">
        <w:rPr>
          <w:rFonts w:ascii="Times New Roman" w:hAnsi="Times New Roman" w:cs="Times New Roman"/>
          <w:sz w:val="28"/>
          <w:szCs w:val="28"/>
        </w:rPr>
        <w:t xml:space="preserve"> размещает изменения в извещение о проведении запроса котировок в единой информационной системе в порядке, установленном Федеральным </w:t>
      </w:r>
      <w:hyperlink r:id="rId85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</w:t>
      </w:r>
      <w:r w:rsidR="006A51A7">
        <w:rPr>
          <w:rFonts w:ascii="Times New Roman" w:hAnsi="Times New Roman" w:cs="Times New Roman"/>
          <w:sz w:val="28"/>
          <w:szCs w:val="28"/>
        </w:rPr>
        <w:t>8</w:t>
      </w:r>
      <w:r w:rsidRPr="00322E7E">
        <w:rPr>
          <w:rFonts w:ascii="Times New Roman" w:hAnsi="Times New Roman" w:cs="Times New Roman"/>
          <w:sz w:val="28"/>
          <w:szCs w:val="28"/>
        </w:rPr>
        <w:t xml:space="preserve"> размещает в единой информационной системе решение об отмене определения поставщика (подрядчика, исполнителя) путем проведения запроса котировок в день принятия этого решения, а также незамедлительно доводит это решение до сведения участников закупки, подавших заявки (при наличии у уполномоченного органа информации для осуществления связи с данными участниками);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lastRenderedPageBreak/>
        <w:t>10.1.</w:t>
      </w:r>
      <w:r w:rsidR="006A51A7">
        <w:rPr>
          <w:rFonts w:ascii="Times New Roman" w:hAnsi="Times New Roman" w:cs="Times New Roman"/>
          <w:sz w:val="28"/>
          <w:szCs w:val="28"/>
        </w:rPr>
        <w:t>9</w:t>
      </w:r>
      <w:r w:rsidRPr="00322E7E">
        <w:rPr>
          <w:rFonts w:ascii="Times New Roman" w:hAnsi="Times New Roman" w:cs="Times New Roman"/>
          <w:sz w:val="28"/>
          <w:szCs w:val="28"/>
        </w:rPr>
        <w:t xml:space="preserve"> принимает и регистрирует конверты с заявками на участие в запросе котировок;</w:t>
      </w:r>
    </w:p>
    <w:p w:rsidR="005F2143" w:rsidRPr="00322E7E" w:rsidRDefault="005F2143" w:rsidP="00322E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10.1.1</w:t>
      </w:r>
      <w:r w:rsidR="006A51A7">
        <w:rPr>
          <w:rFonts w:ascii="Times New Roman" w:hAnsi="Times New Roman" w:cs="Times New Roman"/>
          <w:sz w:val="28"/>
          <w:szCs w:val="28"/>
        </w:rPr>
        <w:t>0</w:t>
      </w:r>
      <w:r w:rsidRPr="00322E7E">
        <w:rPr>
          <w:rFonts w:ascii="Times New Roman" w:hAnsi="Times New Roman" w:cs="Times New Roman"/>
          <w:sz w:val="28"/>
          <w:szCs w:val="28"/>
        </w:rPr>
        <w:t xml:space="preserve">. обеспечивает сохранность конвертов с заявками на участие в запросе котировок и обеспечивает рассмотрение содержания заявок на участие в запросе котировок только после вскрытия конвертов с такими заявками в соответствии с Федеральным </w:t>
      </w:r>
      <w:hyperlink r:id="rId86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10.1.1</w:t>
      </w:r>
      <w:r w:rsidR="006A51A7">
        <w:rPr>
          <w:rFonts w:ascii="Times New Roman" w:hAnsi="Times New Roman" w:cs="Times New Roman"/>
          <w:sz w:val="28"/>
          <w:szCs w:val="28"/>
        </w:rPr>
        <w:t>1</w:t>
      </w:r>
      <w:r w:rsidRPr="00322E7E">
        <w:rPr>
          <w:rFonts w:ascii="Times New Roman" w:hAnsi="Times New Roman" w:cs="Times New Roman"/>
          <w:sz w:val="28"/>
          <w:szCs w:val="28"/>
        </w:rPr>
        <w:t xml:space="preserve"> возвращает заявки на участие в запросе котировок лицам, подавшим такие заявки, в случаях и в порядке, установленных Федеральным </w:t>
      </w:r>
      <w:hyperlink r:id="rId87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10.1.1</w:t>
      </w:r>
      <w:r w:rsidR="006A51A7">
        <w:rPr>
          <w:rFonts w:ascii="Times New Roman" w:hAnsi="Times New Roman" w:cs="Times New Roman"/>
          <w:sz w:val="28"/>
          <w:szCs w:val="28"/>
        </w:rPr>
        <w:t>2</w:t>
      </w:r>
      <w:r w:rsidRPr="00322E7E">
        <w:rPr>
          <w:rFonts w:ascii="Times New Roman" w:hAnsi="Times New Roman" w:cs="Times New Roman"/>
          <w:sz w:val="28"/>
          <w:szCs w:val="28"/>
        </w:rPr>
        <w:t xml:space="preserve"> осуществляет организационно-техническое обеспечение деятельности котировочной комиссии, в том числе обеспечивает помещение для проведения заседаний, передает конверты с заявками на участие в запросе котировок председателю котировочной комиссии, обеспечивает осуществление аудиозаписи вскрытия конвертов с заявками на участие в запросе котировок;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10.1.1</w:t>
      </w:r>
      <w:r w:rsidR="006A51A7">
        <w:rPr>
          <w:rFonts w:ascii="Times New Roman" w:hAnsi="Times New Roman" w:cs="Times New Roman"/>
          <w:sz w:val="28"/>
          <w:szCs w:val="28"/>
        </w:rPr>
        <w:t>3</w:t>
      </w:r>
      <w:r w:rsidRPr="00322E7E">
        <w:rPr>
          <w:rFonts w:ascii="Times New Roman" w:hAnsi="Times New Roman" w:cs="Times New Roman"/>
          <w:sz w:val="28"/>
          <w:szCs w:val="28"/>
        </w:rPr>
        <w:t xml:space="preserve"> принимает от председателя котировочной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комиссии протокол рассмотрения и оценки заявок на участие в запросе котировок;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10.1.1</w:t>
      </w:r>
      <w:r w:rsidR="006A51A7">
        <w:rPr>
          <w:rFonts w:ascii="Times New Roman" w:hAnsi="Times New Roman" w:cs="Times New Roman"/>
          <w:sz w:val="28"/>
          <w:szCs w:val="28"/>
        </w:rPr>
        <w:t>4</w:t>
      </w:r>
      <w:r w:rsidRPr="00322E7E">
        <w:rPr>
          <w:rFonts w:ascii="Times New Roman" w:hAnsi="Times New Roman" w:cs="Times New Roman"/>
          <w:sz w:val="28"/>
          <w:szCs w:val="28"/>
        </w:rPr>
        <w:t xml:space="preserve"> размещает протокол рассмотрения и оценки заявок на участие в запросе котировок в единой информационной системе;</w:t>
      </w:r>
    </w:p>
    <w:p w:rsidR="00750E48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10.1.1</w:t>
      </w:r>
      <w:r w:rsidR="006A51A7">
        <w:rPr>
          <w:rFonts w:ascii="Times New Roman" w:hAnsi="Times New Roman" w:cs="Times New Roman"/>
          <w:sz w:val="28"/>
          <w:szCs w:val="28"/>
        </w:rPr>
        <w:t>5</w:t>
      </w:r>
      <w:r w:rsidRPr="00322E7E">
        <w:rPr>
          <w:rFonts w:ascii="Times New Roman" w:hAnsi="Times New Roman" w:cs="Times New Roman"/>
          <w:sz w:val="28"/>
          <w:szCs w:val="28"/>
        </w:rPr>
        <w:t xml:space="preserve"> если запрос котировок признан не состоявшимся в связи с тем, что котировочной комиссией отклонены все поданные заявки на участие в запросе котировок, размещает в единой информационной системе извещение о продлении срока подачи таких заявок</w:t>
      </w:r>
      <w:r w:rsidR="00750E48">
        <w:rPr>
          <w:rFonts w:ascii="Times New Roman" w:hAnsi="Times New Roman" w:cs="Times New Roman"/>
          <w:sz w:val="28"/>
          <w:szCs w:val="28"/>
        </w:rPr>
        <w:t>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10.1.1</w:t>
      </w:r>
      <w:r w:rsidR="006A51A7">
        <w:rPr>
          <w:rFonts w:ascii="Times New Roman" w:hAnsi="Times New Roman" w:cs="Times New Roman"/>
          <w:sz w:val="28"/>
          <w:szCs w:val="28"/>
        </w:rPr>
        <w:t>6</w:t>
      </w:r>
      <w:r w:rsidRPr="00322E7E">
        <w:rPr>
          <w:rFonts w:ascii="Times New Roman" w:hAnsi="Times New Roman" w:cs="Times New Roman"/>
          <w:sz w:val="28"/>
          <w:szCs w:val="28"/>
        </w:rPr>
        <w:t xml:space="preserve"> направляет участнику запроса котировок представленные заказчиком разъяснения результатов рассмотрения и оценки заявок на участие в запросе котировок в установленном Федеральным </w:t>
      </w:r>
      <w:hyperlink r:id="rId88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</w:t>
      </w:r>
      <w:r w:rsidR="00322E7E">
        <w:rPr>
          <w:rFonts w:ascii="Times New Roman" w:hAnsi="Times New Roman" w:cs="Times New Roman"/>
          <w:sz w:val="28"/>
          <w:szCs w:val="28"/>
        </w:rPr>
        <w:br/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порядке.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10.2. Заказчик:</w:t>
      </w:r>
    </w:p>
    <w:p w:rsidR="00750E48" w:rsidRDefault="005F2143" w:rsidP="00750E4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10.2.1 разрабатывает проект контракта, заключаемого по результатам проведения запроса котировок, в соответствии с требованиями Федерального </w:t>
      </w:r>
      <w:hyperlink r:id="rId89" w:history="1">
        <w:r w:rsidRPr="00322E7E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и направляет в уполномоченный орган заявку на организацию закупки путем проведения запроса котировок;</w:t>
      </w:r>
    </w:p>
    <w:p w:rsidR="005F2143" w:rsidRPr="00322E7E" w:rsidRDefault="00750E48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10.2.2 направляет запрос о подаче заявок на участие в запросе котировок не менее чем трем его потенциальным участникам, которые могут осуществить поставку необходимого товара, выполнение работы или оказание услуги, в порядке и случаях, предусмотренных Федеральным </w:t>
      </w:r>
      <w:r w:rsidRPr="00750E48">
        <w:rPr>
          <w:rFonts w:ascii="Times New Roman" w:hAnsi="Times New Roman" w:cs="Times New Roman"/>
          <w:sz w:val="28"/>
          <w:szCs w:val="28"/>
        </w:rPr>
        <w:t>законом</w:t>
      </w:r>
      <w:r w:rsidR="00CC3BB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от 05.04.2013 №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10.2.</w:t>
      </w:r>
      <w:r w:rsidR="00750E48">
        <w:rPr>
          <w:rFonts w:ascii="Times New Roman" w:hAnsi="Times New Roman" w:cs="Times New Roman"/>
          <w:sz w:val="28"/>
          <w:szCs w:val="28"/>
        </w:rPr>
        <w:t>3</w:t>
      </w:r>
      <w:r w:rsidRPr="00322E7E">
        <w:rPr>
          <w:rFonts w:ascii="Times New Roman" w:hAnsi="Times New Roman" w:cs="Times New Roman"/>
          <w:sz w:val="28"/>
          <w:szCs w:val="28"/>
        </w:rPr>
        <w:t xml:space="preserve"> вправе принять решение о внесении изменений в извещение о проведении запроса котировок, об отмене определения поставщика (подрядчика, исполнителя) путем проведения запроса котировок в установленном Федеральным </w:t>
      </w:r>
      <w:hyperlink r:id="rId90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10.2.</w:t>
      </w:r>
      <w:r w:rsidR="00750E48">
        <w:rPr>
          <w:rFonts w:ascii="Times New Roman" w:hAnsi="Times New Roman" w:cs="Times New Roman"/>
          <w:sz w:val="28"/>
          <w:szCs w:val="28"/>
        </w:rPr>
        <w:t>4</w:t>
      </w:r>
      <w:r w:rsidRPr="00322E7E">
        <w:rPr>
          <w:rFonts w:ascii="Times New Roman" w:hAnsi="Times New Roman" w:cs="Times New Roman"/>
          <w:sz w:val="28"/>
          <w:szCs w:val="28"/>
        </w:rPr>
        <w:t xml:space="preserve"> в случае принятия решения о внесении изменений в извещение о проведении запроса котировок, об отмене определения поставщика (подрядчика, исполнителя) путем проведения запроса котировок пред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ставляет в уполномоченный орган в день принятия решения соответствующие изменения, решение об отмене определения поставщика (подрядчика, исполнителя) путем проведения запроса котировок;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10.2.</w:t>
      </w:r>
      <w:r w:rsidR="00750E48">
        <w:rPr>
          <w:rFonts w:ascii="Times New Roman" w:hAnsi="Times New Roman" w:cs="Times New Roman"/>
          <w:sz w:val="28"/>
          <w:szCs w:val="28"/>
        </w:rPr>
        <w:t>5</w:t>
      </w:r>
      <w:r w:rsidRPr="00322E7E">
        <w:rPr>
          <w:rFonts w:ascii="Times New Roman" w:hAnsi="Times New Roman" w:cs="Times New Roman"/>
          <w:sz w:val="28"/>
          <w:szCs w:val="28"/>
        </w:rPr>
        <w:t xml:space="preserve"> в установленный Федеральным </w:t>
      </w:r>
      <w:hyperlink r:id="rId91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срок направляет победителю запроса котировок один экземпляр протокола рассмотрения и оценки заявок на участие в запросе котировок с приложением проекта контракта, который составляется согласно требованиям Федерального </w:t>
      </w:r>
      <w:hyperlink r:id="rId92" w:history="1">
        <w:r w:rsidRPr="00322E7E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10.2.</w:t>
      </w:r>
      <w:r w:rsidR="00750E48">
        <w:rPr>
          <w:rFonts w:ascii="Times New Roman" w:hAnsi="Times New Roman" w:cs="Times New Roman"/>
          <w:sz w:val="28"/>
          <w:szCs w:val="28"/>
        </w:rPr>
        <w:t>6</w:t>
      </w:r>
      <w:r w:rsidRPr="00322E7E">
        <w:rPr>
          <w:rFonts w:ascii="Times New Roman" w:hAnsi="Times New Roman" w:cs="Times New Roman"/>
          <w:sz w:val="28"/>
          <w:szCs w:val="28"/>
        </w:rPr>
        <w:t xml:space="preserve"> в случае поступления от участника запроса котировок запроса о даче разъяснений результатов рассмотрения и оценки заявок на участие в запросе котировок представляет в уполномоченный орган данные разъяснения в течение одного рабочего дня с даты поступления этого запроса;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10.2.</w:t>
      </w:r>
      <w:r w:rsidR="00750E48">
        <w:rPr>
          <w:rFonts w:ascii="Times New Roman" w:hAnsi="Times New Roman" w:cs="Times New Roman"/>
          <w:sz w:val="28"/>
          <w:szCs w:val="28"/>
        </w:rPr>
        <w:t>7</w:t>
      </w:r>
      <w:r w:rsidRPr="00322E7E">
        <w:rPr>
          <w:rFonts w:ascii="Times New Roman" w:hAnsi="Times New Roman" w:cs="Times New Roman"/>
          <w:sz w:val="28"/>
          <w:szCs w:val="28"/>
        </w:rPr>
        <w:t xml:space="preserve"> осуществляет действия, предусмотренные Федеральным </w:t>
      </w:r>
      <w:hyperlink r:id="rId93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направленные на заключение контракта, а также действия,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предусмотренные в случаях признания запроса котировок несостоявшимся;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10.2.</w:t>
      </w:r>
      <w:r w:rsidR="00750E48">
        <w:rPr>
          <w:rFonts w:ascii="Times New Roman" w:hAnsi="Times New Roman" w:cs="Times New Roman"/>
          <w:sz w:val="28"/>
          <w:szCs w:val="28"/>
        </w:rPr>
        <w:t>8</w:t>
      </w:r>
      <w:r w:rsidRPr="00322E7E">
        <w:rPr>
          <w:rFonts w:ascii="Times New Roman" w:hAnsi="Times New Roman" w:cs="Times New Roman"/>
          <w:sz w:val="28"/>
          <w:szCs w:val="28"/>
        </w:rPr>
        <w:t xml:space="preserve"> в случаях, предусмотренных Федеральным </w:t>
      </w:r>
      <w:hyperlink r:id="rId94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отказывается от заключения контракта с победителем запроса котировок в любой момент до заключения контракта, составляет и размещает протокол об отказе от заключения контракта в единой информационной системе, направляет его данному победителю в сроки, предусмотренные Федеральным </w:t>
      </w:r>
      <w:hyperlink r:id="rId95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11.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проведения запроса котировок в электронной форме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11.1. Уполномоченный орган: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11.1.1 на основании заявки на организацию закупки путем проведения запроса котировок в электронной форме определяет дату и время окончания срока подачи заявок на участие в запросе котировок в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электронной форме, принимает решение об организации закупки, которое оформляется приказом уполномоченного органа;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11.1.2 создает котировочную комиссию по осуществлению закупок (далее - котировочная комиссия), определяет состав и порядок ее работы, назначает председателя котировочной комиссии;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11.1.3 уведомляет заказчика о составе котировочной комиссии и определенных дате и времени окончания срока подачи заявок на участие в запросе котировок в электронной форме;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11.1.4 при осуществлении закупки технически сложных или специализированных товаров, работ или услуг вправе направить представленную заказчиком заявку об организации закупки в отраслевой орган администрации городского округа для согласования, обратиться за консультацией в орган, уполномоченный на осуществление контроля и надзора в соответствующей сфере деятельности, и (или) запросить дополнительные сведения и документы у заказчика в целях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уточнения информации, указанной в заявке об организации закупки;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11.1.5 на основании заявки на организацию закупки подготавливает извещение о проведении запроса котировок в электронной форме и размещает в единой информационной системе извещение о проведении запроса котировок в электронной форме и проект контракта, заключаемого по результатам проведения такого запроса, в соответствии с требованиями Федерального </w:t>
      </w:r>
      <w:hyperlink r:id="rId96" w:history="1">
        <w:r w:rsidRPr="00322E7E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11.1.6 вправе принять решение о внесении изменений в извещение о проведении запроса котировок в электронной форме, об отмене определения поставщика (подрядчика, исполнителя) путем проведения запроса котировок в электронной форме в установленном Федеральным </w:t>
      </w:r>
      <w:hyperlink r:id="rId97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</w:t>
      </w:r>
      <w:r w:rsidR="00322E7E">
        <w:rPr>
          <w:rFonts w:ascii="Times New Roman" w:hAnsi="Times New Roman" w:cs="Times New Roman"/>
          <w:sz w:val="28"/>
          <w:szCs w:val="28"/>
        </w:rPr>
        <w:br/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11.1.7 размещает изменения в извещение о проведении запроса котировок в электронной форме в единой информационной системе в порядке, установленном Федеральным </w:t>
      </w:r>
      <w:hyperlink r:id="rId98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lastRenderedPageBreak/>
        <w:t>11.1.8 размещает в единой информационной системе решение об отмене определения поставщика (подрядчика, исполнителя) путем проведения запроса котировок в электронной форме в день принятия этого решения;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11.1.9 осуществляет организационно-техническое обеспечение деятельности котировочной комиссии, в том числе обеспечивает помещение для проведения заседаний;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11.1.10 принимает от председателя котировочной комиссии протокол рассмотрения заявок на участие в запросе котировок в электронной форме;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11.1.11 направляет оператору электронной площадки протокол рассмотрения заявок на участие в запросе котировок в электронной форме;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11.1.12 в случаях, предусмотренных Федеральным </w:t>
      </w:r>
      <w:hyperlink r:id="rId99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продлевает срок подачи заявок на участие в запросе котировок в электронной форме.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11.2. Заказчик: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11.2.1 разрабатывает проект контракта, заключаемого по результатам проведения запроса котировок в электронной форме, в соответствии с требованиями Федерального </w:t>
      </w:r>
      <w:hyperlink r:id="rId100" w:history="1">
        <w:r w:rsidRPr="00322E7E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и направляет в уполномоченный орган заявку на организацию закупки путем проведения запроса котировок в электронной форме;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11.2.2 вправе принять решение о внесении изменений в извещение о проведении запроса котировок в электронной форме, об отмене определения поставщика (подрядчика, исполнителя) путем проведения запроса котировок в электронной форме в установленном Федеральным </w:t>
      </w:r>
      <w:hyperlink r:id="rId101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</w:t>
      </w:r>
      <w:r w:rsidR="00322E7E">
        <w:rPr>
          <w:rFonts w:ascii="Times New Roman" w:hAnsi="Times New Roman" w:cs="Times New Roman"/>
          <w:sz w:val="28"/>
          <w:szCs w:val="28"/>
        </w:rPr>
        <w:br/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порядке;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11.2.3 в случае принятия решения о внесении изменений в извещение о проведении запроса котировок в электронной форме, об отмене определения поставщика (подрядчика, исполнителя) путем проведения запроса котировок в электронной форме, представляет в уполномоченный орган в день принятия решения со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ответствующие изменения, решение об отмене определения поставщика (подрядчика, исполнителя) путем проведения запроса котировок в электронной форме;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11.2.4 осуществляет действия, предусмотренные Федеральным </w:t>
      </w:r>
      <w:hyperlink r:id="rId102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направленные на заключение контракта, а также действия, предусмотренные в случаях признания запроса котировок в электронной форме несостоявшимся;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11.2.5 в случаях, предусмотренных Федеральным </w:t>
      </w:r>
      <w:hyperlink r:id="rId103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отказывается от заключения контракта с победителем запроса котировок в электронной форме в любой момент до заключения контракта, составляет и размещает протокол об отказе от заключения контракта в единой информационной системе, направляет его данному победителю в сроки, предусмотренные Федеральным </w:t>
      </w:r>
      <w:hyperlink r:id="rId104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12.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проведении предварительного отбора и при определении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 xml:space="preserve">поставщиков </w:t>
      </w:r>
      <w:r w:rsidRPr="00E90E09">
        <w:rPr>
          <w:rFonts w:ascii="Times New Roman" w:hAnsi="Times New Roman" w:cs="Times New Roman"/>
          <w:b/>
          <w:sz w:val="28"/>
          <w:szCs w:val="28"/>
        </w:rPr>
        <w:lastRenderedPageBreak/>
        <w:t>(подрядчиков, исполнителей) путем проведения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запроса котировок в целях оказания гуманитарной помощи либо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ликвидации последствий чрезвычайных ситуаций природного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или техногенного характера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12.1. Уполномоченный орган: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12.1.1 на основании заявки на организацию проведения предварительного отбора определяет место, дату и время проведения предварительного отбора, принимает решение об организации проведения предварительного отбора, которое оформляется приказом уполномоченного органа;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12.1.2 создает котировочную комиссию, определяет состав и порядок ее работы, назначает председателя котировочной комиссии;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12.1.3 при осуществлении закупки технически сложных или специализированных товаров, работ или услуг вправе направить представленную заказчиком заявку на организацию проведения предварительного отбора в отраслевой орган администрации городского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округа для согласования, обратиться за консультацией в орган, уполномоченный на осуществление контроля и надзора в соответствующей сфере деятельности, и (или) запросить дополнительные сведения и документы у заказчика в целях уточнения информации, указанной в заявке на организацию проведения предварительного отбора;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12.1.4 уведомляет заказчика о составе котировочной комиссии и определенных месте, дате и времени проведения предварительного отбора;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12.1.5 на основании заявки на организацию проведения предварительного отбора подготавливает извещение о проведении предварительного отбора и размещает в единой информационной системе извещение о проведении предварительного отбора и проект контракта в соответствии с требованиями Федерального </w:t>
      </w:r>
      <w:hyperlink r:id="rId105" w:history="1">
        <w:r w:rsidRPr="00322E7E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12.1.6 принимает и регистрирует заявки на участие в предварительном отборе, заявки на участие в запросе котировок;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12.1.7 осуществляет организационно-техническое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обеспечение деятельности котировочной комиссии, в том числе обеспечивает помещение для проведения заседаний, передает заявки на участие в предварительном отборе, заявки на участие в запросе котировок председателю котировочной комиссии;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12.1.8 принимает от председателя котировочной комиссии протоколы заседаний котировочной комиссии;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12.1.9 размещает протоколы заседаний котировочной комиссии в единой информационной системе;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12.1.10 направляет уведомления о принятых котировочной комиссией решениях участникам предварительного отбора, подавшим заявки на участие в нем;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12.1.11 на основании заявки на организацию закупки путем проведения запроса котировок в целях оказания гуманитарной помощи либо ликвидации последствий чрезвычайной ситуации природного или техногенного характера направляет запрос о предоставлении котировок всем участникам закупок, которые могут осуществить поставки необходимых товаров, выполнение работ, оказание услуг в соответствии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с перечнем поставщиков;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12.1.12 направляет победителю запроса котировок и другим участникам запроса котировок уведомления о результатах рассмотрения и оценки заявок на участие в запросе котировок.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12.2. Заказчик: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12.2.1 разрабатывает проект контракта и направляет в уполномоченный орган заявку на организацию проведения предварительного отбора, заявку на организацию закупки путем проведения запроса котировок в целях оказания гуманитарной помощи либо ликвидации последствий чрезвычайной ситуации природного или техногенного характера;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12.2.2 составляет перечень поставщиков, в который включаются участники предварительного отбора, в отношении которых принято решение о включении их в перечень поставщиков;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12.2.3 исключает из перечня поставщиков участников предварительного отбора в случаях, предусмотренных Федеральным </w:t>
      </w:r>
      <w:hyperlink r:id="rId106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</w:t>
      </w:r>
      <w:r w:rsidR="00322E7E">
        <w:rPr>
          <w:rFonts w:ascii="Times New Roman" w:hAnsi="Times New Roman" w:cs="Times New Roman"/>
          <w:sz w:val="28"/>
          <w:szCs w:val="28"/>
        </w:rPr>
        <w:br/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lastRenderedPageBreak/>
        <w:t>12.2.4 заключает с победителем запроса котировок на условиях, предусмотренных запросом о предоставлении котировок, контракт на поставку товара, выполнение работы или оказание услуги в количестве или объеме и по цене, которые предложены в заявке на участие в запросе котировок;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12.2.5 в случае, если победитель запроса котировок не может исполнить заказ в полном объеме, осуществляет закупку товара, работы или услуги также у участника запроса котировок, заявке на участие в запросе котировок которого присвоен следующий порядковый номер в порядке возрастания, на условиях, предусмотренных запросом о предоставлении котировок, в количестве или объеме и по цене, которые предложены в такой заявке.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13.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проведения запроса предложений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lastRenderedPageBreak/>
        <w:t>13.1. Уполномоченный орган: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13.1.1 на основании заявки на организацию закупки путем проведения запроса предложений определяет срок подачи заявок на участие в запросе предложений, место, дату и время вскрытия конвертов с заявками на участие в запросе предложений, рассмотрения и оценки таких заявок, принимает решение об организации закупки, которое оформляется приказом уполномоченного органа;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13.1.2 создает комиссию по осуществлению закупок по рассмотрению заявок на участие в запросе предложений и окончательных предложений (далее - комиссия по рассмотрению заявок на участие в запросе предложений и окончательных предложений), определяет состав и порядок ее работы, назначает председателя комиссии по рассмотрению заявок на участие в запросе предложений и окончательных предложений;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13.1.3 уведомляет заказчика о составе комиссии по рассмотрению заявок на участие в запросе предложений и окончательных предложений и определенных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сроке подачи заявок на участие в запросе предложений, месте, дате и времени вскрытия конвертов с заявками на участие в запросе предложений, рассмотрения и оценки таких заявок;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13.1.4 при осуществлении закупки технически сложных или специализированных товаров, работ или услуг вправе направить представленный заказчиком проект документации о проведении запроса предложений в отраслевой орган администрации городского округа для согласования, обратиться за консультацией в орган, уполномоченный на осуществление контроля и надзора в соответствующей сфере деятельности, и (или) запросить дополнительные сведения и документы у заказчика в целях уточнения информации, указанной в проекте документации о проведении запроса предложений;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13.1.5 на основании заявки на организацию закупки и утвержденной заказчиком документации о проведении запроса предложений подготавливает извещение о проведении запроса предложений и размещает в единой информационной системе извещение о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проведении запроса предложений и документацию о проведении запроса предложений в соответствии с требованиями Федерального </w:t>
      </w:r>
      <w:hyperlink r:id="rId107" w:history="1">
        <w:r w:rsidRPr="00322E7E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13.1.6 предоставляет любым заинтересованным лицам документацию о проведении запроса предложений в порядке, указанном в извещении о проведении запроса предложений;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13.1.7 принимает и регистрирует конверты с заявками на участие в запросе предложений, с окончательными предложениями;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13.1.8 осуществляет организационно-техническое обеспечение деятельности комиссии по рассмотрению заявок на участие в запросе предложений и окончательных предложений, в том числе обеспечивает помещение для проведения заседаний, передает конверты с заявками на участие в запросе предложений председателю комиссии по рассмотрению заявок на участие в запросе предложений и окончательных предложений, обеспечивает осуществление аудиозаписи вскрытия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конвертов с заявками на участие в запросе предложений, конвертов с окончательными предложениями;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13.1.9 принимает от председателя комиссии по рассмотрению заявок на участие в запросе предложений и окончательных предложений выписку из протокола проведения запроса предложений, протоколы заседаний комиссии по рассмотрению заявок на участие в запросе предложений и окончательных предложений;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13.1.10 размещает выписку из протокола проведения запроса предложений, протоколы заседаний комиссии по рассмотрению заявок на участие в запросе предложений и окончательных предложений в единой информационной системе.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13.2. Заказчик: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13.2.1 разрабатывает документацию о проведении запроса предложений в соответствии с требованиями Федерального </w:t>
      </w:r>
      <w:hyperlink r:id="rId108" w:history="1">
        <w:r w:rsidRPr="00322E7E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и направляет в уполномоченный орган заявку на организацию закупки путем проведения запроса предложений;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lastRenderedPageBreak/>
        <w:t>13.2.2 не позднее дня, следующего за днем поступления от уполномоченного органа уведомления об определенных сроке подачи заявок на участие в запросе предложений, месте, дате и времени вскрытия конвертов с заявками на участие в запросе предложений, рассмотрения и оценки таких заявок утверждает документацию о проведении запроса предложений и направляет ее в уполномоченный орган для размещения в единой информационной системе;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13.2.3 в случаях, предусмотренных Федеральным </w:t>
      </w:r>
      <w:hyperlink r:id="rId109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направляет приглашения принять участие в запросе предложений лицам, способным осуществить поставки товаров, выполнение работ, оказание услуг, являющихся объектами закупок;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13.2.4 в день, </w:t>
      </w:r>
      <w:proofErr w:type="gramStart"/>
      <w:r w:rsidRPr="00322E7E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322E7E">
        <w:rPr>
          <w:rFonts w:ascii="Times New Roman" w:hAnsi="Times New Roman" w:cs="Times New Roman"/>
          <w:sz w:val="28"/>
          <w:szCs w:val="28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на участие в запросе предложений публично объявляет присутствующим участникам запроса предложений при вскрытии этих конвертов о возможности подачи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заявок, изменения или отзыва поданных заявок;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13.2.5 осуществляет действия, предусмотренные Федеральным </w:t>
      </w:r>
      <w:hyperlink r:id="rId110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направленные на заключение контракта, а также действия, предусмотренные в случаях признания запроса предложений несостоявшимся;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13.2.6 в случаях, предусмотренных Федеральным </w:t>
      </w:r>
      <w:hyperlink r:id="rId111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отказывается от заключения контракта с победителем запроса предложений в любой момент до заключения контракта, составляет и размещает протокол об отказе от заключения контракта в единой информационной системе, направляет его данному победителю в сроки, предусмотренные Федеральным </w:t>
      </w:r>
      <w:hyperlink r:id="rId112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5F2143" w:rsidRPr="00D96DA6" w:rsidRDefault="005F2143" w:rsidP="00D96DA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14.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проведения запроса предложений в электронной форме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14.1. Уполномоченный орган: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lastRenderedPageBreak/>
        <w:t>14.1.1 на основании заявки на организацию закупки путем проведения запроса предложений в электронной форме определяет дату и время окончания срока подачи заявок на участие в запросе предложений в электронной форме, дату окончания срока рассмотрения и оценки заявок на участие в запросе предложений в электронной форме, принимает решение об организации закупки, которое оформляется приказом уполномоченного органа;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14.1.2 создает комиссию по осуществлению закупок по рассмотрению заявок на участие в запросе предложений в электронной форме и окончательных предложений (далее - комиссия по рассмотрению заявок на участие в запросе предложений в электронной форме и окончательных предложений), определяет состав и порядок ее работы, назначает председателя комиссии по рассмотрению заявок на участие в запросе предложений в электронной форме и окончательных предложений;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14.1.3 уведомляет заказчика о составе комиссии по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рассмотрению заявок на участие в запросе предложений в электронной форме и окончательных предложений и определенных дате и времени окончания срока подачи заявок на участие в запросе предложений в электронной форме, дате окончания срока рассмотрения и оценки заявок на участие в запросе предложений в электронной форме;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14.1.4 при осуществлении закупки технически сложных или специализированных товаров, работ или услуг вправе направить представленный заказчиком проект документации о проведении запроса предложений в электронной форме в отраслевой орган администрации городского округа для согласования, обратиться за консультацией в орган, уполномоченный на осуществление контроля и надзора в соответствующей сфере деятельности, и (или) запросить дополнительные сведения и документы у заказчика в целях уточнения информации, указанной в проекте документации о проведении запроса предложений в электронной форме;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14.1.5 на основании заявки на организацию закупки и утвержденной заказчиком документации о проведении запроса предложений в электронной форме подготавливает извещение о проведении запроса предложений в электронной форме и размещает в единой информационной системе извещение о проведении запроса предложений в электронной форме и документацию о проведении запроса предложений в электронной форме в соответствии с требованиями Федерального </w:t>
      </w:r>
      <w:hyperlink r:id="rId113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14.1.6 осуществляет организационно-техническое обеспечение деятельности комиссии по рассмотрению заявок на участие в запросе предложений в электронной форме и окончательных предложений, в том числе обеспечивает помещение для проведения заседаний;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14.1.7 принимает от председателя комиссии по рассмотрению заявок на участие в запросе предложений в электронной форме и окончательных предложений выписку из протокола проведения запроса предложений в электронной форме, протоколы заседаний комиссии по рассмотрению заявок на участие в запросе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предложений в электронной форме и окончательных предложений;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14.1.8 размещает выписку из протокола проведения запроса предложений в электронной форме в единой информационной системе;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14.1.9 размещает протоколы заседаний комиссии по рассмотрению заявок на участие в запросе предложений в электронной форме и окончательных предложений в единой информационной системе и на электронной площадке.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14.2. Заказчик: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14.2.1 разрабатывает документацию о проведении запроса предложений в электронной форме в соответствии с требованиями Федерального </w:t>
      </w:r>
      <w:hyperlink r:id="rId114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закона</w:t>
        </w:r>
      </w:hyperlink>
      <w:r w:rsidR="00322E7E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br/>
      </w:r>
      <w:r w:rsidRPr="00322E7E">
        <w:rPr>
          <w:rFonts w:ascii="Times New Roman" w:hAnsi="Times New Roman" w:cs="Times New Roman"/>
          <w:sz w:val="28"/>
          <w:szCs w:val="28"/>
        </w:rPr>
        <w:t xml:space="preserve">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 и направляет в уполномоченный орган заявку на организацию закупки путем проведения запроса предложений в электронной форме;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14.2.2 не позднее дня, следующего за днем поступления от уполномоченного органа уведомления об определенных дате и времени окончания срока подачи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заявок на участие в запросе предложений в электронной форме, дате окончания срока рассмотрения и оценки заявок на участие в запросе предложений в электронной форме утверждает документацию о проведении запроса предложений в электронной форме и направляет ее в уполномоченный орган для размещения в единой информационной системе;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14.2.3 в случаях, предусмотренных Федеральным </w:t>
      </w:r>
      <w:hyperlink r:id="rId115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направляет приглашения принять участие в запросе предложений в электронной форме лицам, способным осуществить поставки товаров, выполнение работ, оказание услуг, являющихся объектами закупок;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14.2.4 осуществляет действия, предусмотренные Федеральным </w:t>
      </w:r>
      <w:hyperlink r:id="rId116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направленные на заключение контракта, а также действия, предусмотренные в случаях признания запроса предложений в электронной форме несостоявшимся;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14.2.5 в случаях, предусмотренных Федеральным </w:t>
      </w:r>
      <w:hyperlink r:id="rId117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отказывается от за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ключения контракта с победителем запроса предложений в электронной форме в любой момент до заключения контракта, составляет и размещает протокол об отказе от заключения контракта в единой информационной системе, направляет его данному победителю в сроки, предусмотренные Федеральным </w:t>
      </w:r>
      <w:hyperlink r:id="rId118" w:history="1">
        <w:r w:rsidRPr="00322E7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E90E09" w:rsidRDefault="005F2143" w:rsidP="00322E7E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E90E09">
        <w:rPr>
          <w:rFonts w:ascii="Times New Roman" w:hAnsi="Times New Roman" w:cs="Times New Roman"/>
          <w:b/>
          <w:sz w:val="28"/>
          <w:szCs w:val="28"/>
        </w:rPr>
        <w:t>15. Взаимодействие уполномоченного органа и заказчиков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при определении поставщиков (подрядчиков, исполнителей)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путем осуществления закупки у единственного</w:t>
      </w:r>
      <w:r w:rsidR="00322E7E" w:rsidRPr="00E90E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0E09">
        <w:rPr>
          <w:rFonts w:ascii="Times New Roman" w:hAnsi="Times New Roman" w:cs="Times New Roman"/>
          <w:b/>
          <w:sz w:val="28"/>
          <w:szCs w:val="28"/>
        </w:rPr>
        <w:t>поставщика (подрядчика, исполнителя)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15.1. Уполномоченный орган: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15.1.1 на основании заявки на организацию закупки у единственного поставщика (подрядчика, исполнителя) принимает решение об организации закупки, которое оформляется приказом уполномоченного органа;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15.1.2 при осуществлении закупки технически </w:t>
      </w:r>
      <w:r w:rsidRPr="00322E7E">
        <w:rPr>
          <w:rFonts w:ascii="Times New Roman" w:hAnsi="Times New Roman" w:cs="Times New Roman"/>
          <w:sz w:val="28"/>
          <w:szCs w:val="28"/>
        </w:rPr>
        <w:lastRenderedPageBreak/>
        <w:t>сложных или специализированных товаров, работ или услуг вправе направить представленную заказчиком заявку на организацию закупки у единственного поставщика (подрядчика, исполнителя) в отраслевой орган администрации городского округа для согласования, обратиться за консультацией в орган, уполномоченный на осуществление контроля и надзора в соответствующей сфере деятельности, и (или) запросить дополнительные сведения и документы у заказчика в целях уточнения информации, указанной в заявке на организацию закупки у единственного поставщика (подрядчика, исполнителя);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15.1.3 на основании заявки на организацию закупки подготавливает извещение об осуществлении закупки у единственного поставщика (подрядчика, исполнителя) и размещает его в единой информационной системе.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15.2. Заказчик: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>15.2.1 направляет в уполномоченный орган заявку на организацию закупки у единственного поставщика (подрядчика, исполнителя);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lastRenderedPageBreak/>
        <w:t xml:space="preserve">15.2.2 заключает контракт с единственным поставщиком (подрядчиком, исполнителем) в порядке, установленном Федеральным </w:t>
      </w:r>
      <w:hyperlink r:id="rId119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44-ФЗ;</w:t>
      </w:r>
    </w:p>
    <w:p w:rsidR="005F2143" w:rsidRPr="00322E7E" w:rsidRDefault="005F2143" w:rsidP="00322E7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E7E">
        <w:rPr>
          <w:rFonts w:ascii="Times New Roman" w:hAnsi="Times New Roman" w:cs="Times New Roman"/>
          <w:sz w:val="28"/>
          <w:szCs w:val="28"/>
        </w:rPr>
        <w:t xml:space="preserve">15.2.3 при осуществлении закупки у единственного поставщика (подрядчика, исполнителя) в случаях, предусмотренных пунктами 6 и 9 части 1 статьи 93 Федерального </w:t>
      </w:r>
      <w:hyperlink r:id="rId120" w:history="1">
        <w:r w:rsidRPr="00322E7E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44-ФЗ, уведомляет о заключении контракта орган местного самоуправления городского округа, уполномоченный на осуществление контроля в сфере закупок в порядке и сроки, предусмотренные Федеральным </w:t>
      </w:r>
      <w:hyperlink r:id="rId121" w:history="1">
        <w:r w:rsidRPr="00322E7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22E7E">
        <w:rPr>
          <w:rFonts w:ascii="Times New Roman" w:hAnsi="Times New Roman" w:cs="Times New Roman"/>
          <w:sz w:val="28"/>
          <w:szCs w:val="28"/>
        </w:rPr>
        <w:t xml:space="preserve"> от 05.04.2013 </w:t>
      </w:r>
      <w:r w:rsidR="00D96DA6" w:rsidRPr="00322E7E">
        <w:rPr>
          <w:rFonts w:ascii="Times New Roman" w:hAnsi="Times New Roman" w:cs="Times New Roman"/>
          <w:sz w:val="28"/>
          <w:szCs w:val="28"/>
        </w:rPr>
        <w:t>№</w:t>
      </w:r>
      <w:r w:rsidRPr="00322E7E">
        <w:rPr>
          <w:rFonts w:ascii="Times New Roman" w:hAnsi="Times New Roman" w:cs="Times New Roman"/>
          <w:sz w:val="28"/>
          <w:szCs w:val="28"/>
        </w:rPr>
        <w:t xml:space="preserve"> 44-ФЗ.</w:t>
      </w:r>
    </w:p>
    <w:p w:rsidR="00AA2AF3" w:rsidRPr="00322E7E" w:rsidRDefault="00AA2AF3" w:rsidP="00322E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A2AF3" w:rsidRPr="00322E7E" w:rsidSect="00322E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F2DF0"/>
    <w:multiLevelType w:val="hybridMultilevel"/>
    <w:tmpl w:val="915840B2"/>
    <w:lvl w:ilvl="0" w:tplc="400EB9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FED"/>
    <w:rsid w:val="00143661"/>
    <w:rsid w:val="00322E7E"/>
    <w:rsid w:val="00367D45"/>
    <w:rsid w:val="00391F63"/>
    <w:rsid w:val="0039231F"/>
    <w:rsid w:val="00403B5D"/>
    <w:rsid w:val="0042107E"/>
    <w:rsid w:val="00421B0D"/>
    <w:rsid w:val="00442D1A"/>
    <w:rsid w:val="005F2143"/>
    <w:rsid w:val="00604FED"/>
    <w:rsid w:val="006A51A7"/>
    <w:rsid w:val="006A64AE"/>
    <w:rsid w:val="0071635A"/>
    <w:rsid w:val="00747E37"/>
    <w:rsid w:val="00750E48"/>
    <w:rsid w:val="00837022"/>
    <w:rsid w:val="00924359"/>
    <w:rsid w:val="00AA2AF3"/>
    <w:rsid w:val="00AB772C"/>
    <w:rsid w:val="00B86C4C"/>
    <w:rsid w:val="00C1665F"/>
    <w:rsid w:val="00C6767F"/>
    <w:rsid w:val="00CC3BB1"/>
    <w:rsid w:val="00D96DA6"/>
    <w:rsid w:val="00DA0B66"/>
    <w:rsid w:val="00DA5C7A"/>
    <w:rsid w:val="00DB33DE"/>
    <w:rsid w:val="00DC66B4"/>
    <w:rsid w:val="00E90E09"/>
    <w:rsid w:val="00EF573E"/>
    <w:rsid w:val="00F30E8B"/>
    <w:rsid w:val="00FD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C069A-C93D-4691-B0D5-EF73C00EA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3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30E8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5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A5C7A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5F21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F21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F214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7">
    <w:name w:val="Hyperlink"/>
    <w:basedOn w:val="a0"/>
    <w:uiPriority w:val="99"/>
    <w:semiHidden/>
    <w:unhideWhenUsed/>
    <w:rsid w:val="005F2143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F21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5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36E4397218260927C686ABBF875C834F9DA8B57B8CBFFE0890026B00F0D7C1CDA14BA1C26E853A7B4222W" TargetMode="External"/><Relationship Id="rId117" Type="http://schemas.openxmlformats.org/officeDocument/2006/relationships/hyperlink" Target="consultantplus://offline/ref=36E4397218260927C686ABBF875C834F9DA8B57B8CBFFE0890026B00F04D27W" TargetMode="External"/><Relationship Id="rId21" Type="http://schemas.openxmlformats.org/officeDocument/2006/relationships/hyperlink" Target="consultantplus://offline/ref=36E4397218260927C686ABBF875C834F9DA8B57B8CBFFE0890026B00F0D7C1CDA14BA1C26E8538754229W" TargetMode="External"/><Relationship Id="rId42" Type="http://schemas.openxmlformats.org/officeDocument/2006/relationships/hyperlink" Target="consultantplus://offline/ref=36E4397218260927C686ABBF875C834F9DA8B57B8CBFFE0890026B00F04D27W" TargetMode="External"/><Relationship Id="rId47" Type="http://schemas.openxmlformats.org/officeDocument/2006/relationships/hyperlink" Target="consultantplus://offline/ref=36E4397218260927C686ABBF875C834F9DA8B57B8CBFFE0890026B00F04D27W" TargetMode="External"/><Relationship Id="rId63" Type="http://schemas.openxmlformats.org/officeDocument/2006/relationships/hyperlink" Target="consultantplus://offline/ref=36E4397218260927C686ABBF875C834F9DA8B57B8CBFFE0890026B00F04D27W" TargetMode="External"/><Relationship Id="rId68" Type="http://schemas.openxmlformats.org/officeDocument/2006/relationships/hyperlink" Target="file:///S:\!&#1059;&#1054;&#1052;&#1047;\&#1055;&#1088;&#1086;&#1077;&#1082;&#1090;&#1099;%20&#1087;&#1088;&#1072;&#1074;&#1086;&#1074;&#1099;&#1093;%20&#1072;&#1082;&#1090;&#1086;&#1074;\c%2001.07.2018\2524.docx" TargetMode="External"/><Relationship Id="rId84" Type="http://schemas.openxmlformats.org/officeDocument/2006/relationships/hyperlink" Target="consultantplus://offline/ref=36E4397218260927C686ABBF875C834F9DA8B57B8CBFFE0890026B00F04D27W" TargetMode="External"/><Relationship Id="rId89" Type="http://schemas.openxmlformats.org/officeDocument/2006/relationships/hyperlink" Target="consultantplus://offline/ref=36E4397218260927C686ABBF875C834F9DA8B57B8CBFFE0890026B00F04D27W" TargetMode="External"/><Relationship Id="rId112" Type="http://schemas.openxmlformats.org/officeDocument/2006/relationships/hyperlink" Target="consultantplus://offline/ref=36E4397218260927C686ABBF875C834F9DA9B57988B9FE0890026B00F04D27W" TargetMode="External"/><Relationship Id="rId16" Type="http://schemas.openxmlformats.org/officeDocument/2006/relationships/hyperlink" Target="consultantplus://offline/ref=36E4397218260927C686ABBF875C834F9DA8B57B8CBFFE0890026B00F0D7C1CDA14BA1C26E853D7A422AW" TargetMode="External"/><Relationship Id="rId107" Type="http://schemas.openxmlformats.org/officeDocument/2006/relationships/hyperlink" Target="consultantplus://offline/ref=36E4397218260927C686ABBF875C834F9DA9B57988B9FE0890026B00F04D27W" TargetMode="External"/><Relationship Id="rId11" Type="http://schemas.openxmlformats.org/officeDocument/2006/relationships/hyperlink" Target="consultantplus://offline/ref=36E4397218260927C686ABBF875C834F9DA8B57B8CBFFE0890026B00F0D7C1CDA14BA1CA462CW" TargetMode="External"/><Relationship Id="rId32" Type="http://schemas.openxmlformats.org/officeDocument/2006/relationships/hyperlink" Target="consultantplus://offline/ref=36E4397218260927C686ABBF875C834F9DA8B57B8CBFFE0890026B00F0D7C1CDA14BA1C26E853875422AW" TargetMode="External"/><Relationship Id="rId37" Type="http://schemas.openxmlformats.org/officeDocument/2006/relationships/hyperlink" Target="consultantplus://offline/ref=36E4397218260927C686ABBF875C834F9DA8B57B8CBFFE0890026B00F04D27W" TargetMode="External"/><Relationship Id="rId53" Type="http://schemas.openxmlformats.org/officeDocument/2006/relationships/hyperlink" Target="consultantplus://offline/ref=36E4397218260927C686ABBF875C834F9DA8B57B8CBFFE0890026B00F04D27W" TargetMode="External"/><Relationship Id="rId58" Type="http://schemas.openxmlformats.org/officeDocument/2006/relationships/hyperlink" Target="consultantplus://offline/ref=36E4397218260927C686ABBF875C834F9DA8B57B8CBFFE0890026B00F04D27W" TargetMode="External"/><Relationship Id="rId74" Type="http://schemas.openxmlformats.org/officeDocument/2006/relationships/hyperlink" Target="consultantplus://offline/ref=36E4397218260927C686ABBF875C834F9DA8B57B8CBFFE0890026B00F04D27W" TargetMode="External"/><Relationship Id="rId79" Type="http://schemas.openxmlformats.org/officeDocument/2006/relationships/hyperlink" Target="consultantplus://offline/ref=36E4397218260927C686ABBF875C834F9DA8B57B8CBFFE0890026B00F04D27W" TargetMode="External"/><Relationship Id="rId102" Type="http://schemas.openxmlformats.org/officeDocument/2006/relationships/hyperlink" Target="consultantplus://offline/ref=36E4397218260927C686ABBF875C834F9DA8B57B8CBFFE0890026B00F04D27W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=36E4397218260927C686ABBF875C834F9DA8B57B8CBFFE0890026B00F04D27W" TargetMode="External"/><Relationship Id="rId82" Type="http://schemas.openxmlformats.org/officeDocument/2006/relationships/hyperlink" Target="consultantplus://offline/ref=36E4397218260927C686ABBF875C834F9DA9B57988B9FE0890026B00F04D27W" TargetMode="External"/><Relationship Id="rId90" Type="http://schemas.openxmlformats.org/officeDocument/2006/relationships/hyperlink" Target="consultantplus://offline/ref=36E4397218260927C686ABBF875C834F9DA8B57B8CBFFE0890026B00F04D27W" TargetMode="External"/><Relationship Id="rId95" Type="http://schemas.openxmlformats.org/officeDocument/2006/relationships/hyperlink" Target="consultantplus://offline/ref=36E4397218260927C686ABBF875C834F9DA9B57988B9FE0890026B00F04D27W" TargetMode="External"/><Relationship Id="rId19" Type="http://schemas.openxmlformats.org/officeDocument/2006/relationships/hyperlink" Target="consultantplus://offline/ref=36E4397218260927C686ABBF875C834F9DA8B57B8CBFFE0890026B00F0D7C1CDA14BA1C26E853875422AW" TargetMode="External"/><Relationship Id="rId14" Type="http://schemas.openxmlformats.org/officeDocument/2006/relationships/hyperlink" Target="consultantplus://offline/ref=36E4397218260927C686ABBF875C834F9DA8B57B8CBFFE0890026B00F0D7C1CDA14BA1C26E853377422CW" TargetMode="External"/><Relationship Id="rId22" Type="http://schemas.openxmlformats.org/officeDocument/2006/relationships/hyperlink" Target="consultantplus://offline/ref=36E4397218260927C686ABBF875C834F9DA8B57B8CBFFE0890026B00F0D7C1CDA14BA1C26E853875422CW" TargetMode="External"/><Relationship Id="rId27" Type="http://schemas.openxmlformats.org/officeDocument/2006/relationships/hyperlink" Target="consultantplus://offline/ref=36E4397218260927C686ABBF875C834F9DA8B57B8CBFFE0890026B00F0D7C1CDA14BA1C26E853377422CW" TargetMode="External"/><Relationship Id="rId30" Type="http://schemas.openxmlformats.org/officeDocument/2006/relationships/hyperlink" Target="consultantplus://offline/ref=36E4397218260927C686ABBF875C834F9DA8B57B8CBFFE0890026B00F0D7C1CDA14BA1C26E853874422FW" TargetMode="External"/><Relationship Id="rId35" Type="http://schemas.openxmlformats.org/officeDocument/2006/relationships/hyperlink" Target="consultantplus://offline/ref=36E4397218260927C686ABBF875C834F9DA8B57B8CBFFE0890026B00F0D7C1CDA14BA1C26E853875422CW" TargetMode="External"/><Relationship Id="rId43" Type="http://schemas.openxmlformats.org/officeDocument/2006/relationships/hyperlink" Target="consultantplus://offline/ref=36E4397218260927C686ABBF875C834F9DA8B57B8CBFFE0890026B00F04D27W" TargetMode="External"/><Relationship Id="rId48" Type="http://schemas.openxmlformats.org/officeDocument/2006/relationships/hyperlink" Target="consultantplus://offline/ref=36E4397218260927C686ABBF875C834F9DA8B57B8CBFFE0890026B00F04D27W" TargetMode="External"/><Relationship Id="rId56" Type="http://schemas.openxmlformats.org/officeDocument/2006/relationships/hyperlink" Target="consultantplus://offline/ref=36E4397218260927C686ABBF875C834F9DA8B57B8CBFFE0890026B00F04D27W" TargetMode="External"/><Relationship Id="rId64" Type="http://schemas.openxmlformats.org/officeDocument/2006/relationships/hyperlink" Target="consultantplus://offline/ref=36E4397218260927C686ABBF875C834F9DA9B57988B9FE0890026B00F04D27W" TargetMode="External"/><Relationship Id="rId69" Type="http://schemas.openxmlformats.org/officeDocument/2006/relationships/hyperlink" Target="consultantplus://offline/ref=36E4397218260927C686ABBF875C834F9DA8B57B8CBFFE0890026B00F04D27W" TargetMode="External"/><Relationship Id="rId77" Type="http://schemas.openxmlformats.org/officeDocument/2006/relationships/hyperlink" Target="consultantplus://offline/ref=36E4397218260927C686ABBF875C834F9DA8B57B8CBFFE0890026B00F04D27W" TargetMode="External"/><Relationship Id="rId100" Type="http://schemas.openxmlformats.org/officeDocument/2006/relationships/hyperlink" Target="consultantplus://offline/ref=36E4397218260927C686ABBF875C834F9DA8B57B8CBFFE0890026B00F04D27W" TargetMode="External"/><Relationship Id="rId105" Type="http://schemas.openxmlformats.org/officeDocument/2006/relationships/hyperlink" Target="consultantplus://offline/ref=36E4397218260927C686ABBF875C834F9DA8B57B8CBFFE0890026B00F04D27W" TargetMode="External"/><Relationship Id="rId113" Type="http://schemas.openxmlformats.org/officeDocument/2006/relationships/hyperlink" Target="consultantplus://offline/ref=36E4397218260927C686ABBF875C834F9DA9B57988B9FE0890026B00F04D27W" TargetMode="External"/><Relationship Id="rId118" Type="http://schemas.openxmlformats.org/officeDocument/2006/relationships/hyperlink" Target="consultantplus://offline/ref=36E4397218260927C686ABBF875C834F9DA9B57988B9FE0890026B00F04D27W" TargetMode="External"/><Relationship Id="rId8" Type="http://schemas.openxmlformats.org/officeDocument/2006/relationships/hyperlink" Target="consultantplus://offline/ref=36E4397218260927C686ABBF875C834F9DA8B57B8CBFFE0890026B00F0D7C1CDA14BA1C26E843B704229W" TargetMode="External"/><Relationship Id="rId51" Type="http://schemas.openxmlformats.org/officeDocument/2006/relationships/hyperlink" Target="consultantplus://offline/ref=36E4397218260927C686ABBF875C834F9DA9B57988B9FE0890026B00F04D27W" TargetMode="External"/><Relationship Id="rId72" Type="http://schemas.openxmlformats.org/officeDocument/2006/relationships/hyperlink" Target="consultantplus://offline/ref=36E4397218260927C686ABBF875C834F9DA8B57B8CBFFE0890026B00F04D27W" TargetMode="External"/><Relationship Id="rId80" Type="http://schemas.openxmlformats.org/officeDocument/2006/relationships/hyperlink" Target="consultantplus://offline/ref=36E4397218260927C686ABBF875C834F9DA8B57B8CBFFE0890026B00F04D27W" TargetMode="External"/><Relationship Id="rId85" Type="http://schemas.openxmlformats.org/officeDocument/2006/relationships/hyperlink" Target="consultantplus://offline/ref=36E4397218260927C686ABBF875C834F9DA8B57B8CBFFE0890026B00F04D27W" TargetMode="External"/><Relationship Id="rId93" Type="http://schemas.openxmlformats.org/officeDocument/2006/relationships/hyperlink" Target="consultantplus://offline/ref=36E4397218260927C686ABBF875C834F9DA8B57B8CBFFE0890026B00F04D27W" TargetMode="External"/><Relationship Id="rId98" Type="http://schemas.openxmlformats.org/officeDocument/2006/relationships/hyperlink" Target="consultantplus://offline/ref=36E4397218260927C686ABBF875C834F9DA8B57B8CBFFE0890026B00F04D27W" TargetMode="External"/><Relationship Id="rId121" Type="http://schemas.openxmlformats.org/officeDocument/2006/relationships/hyperlink" Target="consultantplus://offline/ref=36E4397218260927C686ABBF875C834F9DA8B57B8CBFFE0890026B00F04D27W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36E4397218260927C686ABBF875C834F9DA8B57B8CBFFE0890026B00F04D27W" TargetMode="External"/><Relationship Id="rId17" Type="http://schemas.openxmlformats.org/officeDocument/2006/relationships/hyperlink" Target="consultantplus://offline/ref=36E4397218260927C686ABBF875C834F9DA8B57B8CBFFE0890026B00F0D7C1CDA14BA1C26E853874422FW" TargetMode="External"/><Relationship Id="rId25" Type="http://schemas.openxmlformats.org/officeDocument/2006/relationships/hyperlink" Target="consultantplus://offline/ref=36E4397218260927C686ABBF875C834F9DA8B57B8CBFFE0890026B00F0D7C1CDA14BA1C2684821W" TargetMode="External"/><Relationship Id="rId33" Type="http://schemas.openxmlformats.org/officeDocument/2006/relationships/hyperlink" Target="consultantplus://offline/ref=36E4397218260927C686ABBF875C834F9DA8B57B8CBFFE0890026B00F0D7C1CDA14BA1C26E8533774223W" TargetMode="External"/><Relationship Id="rId38" Type="http://schemas.openxmlformats.org/officeDocument/2006/relationships/hyperlink" Target="consultantplus://offline/ref=36E4397218260927C686ABBF875C834F9DA8B57B8CBFFE0890026B00F04D27W" TargetMode="External"/><Relationship Id="rId46" Type="http://schemas.openxmlformats.org/officeDocument/2006/relationships/hyperlink" Target="consultantplus://offline/ref=36E4397218260927C686ABBF875C834F9DA8B57B8CBFFE0890026B00F04D27W" TargetMode="External"/><Relationship Id="rId59" Type="http://schemas.openxmlformats.org/officeDocument/2006/relationships/hyperlink" Target="consultantplus://offline/ref=36E4397218260927C686ABBF875C834F9DA8B57B8CBFFE0890026B00F04D27W" TargetMode="External"/><Relationship Id="rId67" Type="http://schemas.openxmlformats.org/officeDocument/2006/relationships/hyperlink" Target="consultantplus://offline/ref=36E4397218260927C686ABBF875C834F9DA8B57B8CBFFE0890026B00F04D27W" TargetMode="External"/><Relationship Id="rId103" Type="http://schemas.openxmlformats.org/officeDocument/2006/relationships/hyperlink" Target="consultantplus://offline/ref=36E4397218260927C686ABBF875C834F9DA8B57B8CBFFE0890026B00F04D27W" TargetMode="External"/><Relationship Id="rId108" Type="http://schemas.openxmlformats.org/officeDocument/2006/relationships/hyperlink" Target="consultantplus://offline/ref=36E4397218260927C686ABBF875C834F9DA9B57988B9FE0890026B00F04D27W" TargetMode="External"/><Relationship Id="rId116" Type="http://schemas.openxmlformats.org/officeDocument/2006/relationships/hyperlink" Target="consultantplus://offline/ref=36E4397218260927C686ABBF875C834F9DA9B57988B9FE0890026B00F04D27W" TargetMode="External"/><Relationship Id="rId20" Type="http://schemas.openxmlformats.org/officeDocument/2006/relationships/hyperlink" Target="consultantplus://offline/ref=36E4397218260927C686ABBF875C834F9DA8B57B8CBFFE0890026B00F0D7C1CDA14BA1C26E8533774223W" TargetMode="External"/><Relationship Id="rId41" Type="http://schemas.openxmlformats.org/officeDocument/2006/relationships/hyperlink" Target="consultantplus://offline/ref=36E4397218260927C686ABBF875C834F9DA8B57B8CBFFE0890026B00F04D27W" TargetMode="External"/><Relationship Id="rId54" Type="http://schemas.openxmlformats.org/officeDocument/2006/relationships/hyperlink" Target="consultantplus://offline/ref=36E4397218260927C686ABBF875C834F9DA8B57B8CBFFE0890026B00F04D27W" TargetMode="External"/><Relationship Id="rId62" Type="http://schemas.openxmlformats.org/officeDocument/2006/relationships/hyperlink" Target="consultantplus://offline/ref=36E4397218260927C686ABBF875C834F9DA8B57B8CBFFE0890026B00F04D27W" TargetMode="External"/><Relationship Id="rId70" Type="http://schemas.openxmlformats.org/officeDocument/2006/relationships/hyperlink" Target="consultantplus://offline/ref=36E4397218260927C686ABBF875C834F9DA8B57B8CBFFE0890026B00F04D27W" TargetMode="External"/><Relationship Id="rId75" Type="http://schemas.openxmlformats.org/officeDocument/2006/relationships/hyperlink" Target="consultantplus://offline/ref=36E4397218260927C686ABBF875C834F9DA8B57B8CBFFE0890026B00F04D27W" TargetMode="External"/><Relationship Id="rId83" Type="http://schemas.openxmlformats.org/officeDocument/2006/relationships/hyperlink" Target="consultantplus://offline/ref=36E4397218260927C686ABBF875C834F9DA8B57B8CBFFE0890026B00F04D27W" TargetMode="External"/><Relationship Id="rId88" Type="http://schemas.openxmlformats.org/officeDocument/2006/relationships/hyperlink" Target="consultantplus://offline/ref=36E4397218260927C686ABBF875C834F9DA8B57B8CBFFE0890026B00F04D27W" TargetMode="External"/><Relationship Id="rId91" Type="http://schemas.openxmlformats.org/officeDocument/2006/relationships/hyperlink" Target="consultantplus://offline/ref=36E4397218260927C686ABBF875C834F9DA8B57B8CBFFE0890026B00F04D27W" TargetMode="External"/><Relationship Id="rId96" Type="http://schemas.openxmlformats.org/officeDocument/2006/relationships/hyperlink" Target="consultantplus://offline/ref=36E4397218260927C686ABBF875C834F9DA8B57B8CBFFE0890026B00F04D27W" TargetMode="External"/><Relationship Id="rId111" Type="http://schemas.openxmlformats.org/officeDocument/2006/relationships/hyperlink" Target="consultantplus://offline/ref=36E4397218260927C686ABBF875C834F9DA8B57B8CBFFE0890026B00F04D27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consultantplus://offline/ref=36E4397218260927C686ABBF875C834F9DA8B57B8CBFFE0890026B00F0D7C1CDA14BA1C26E853874422AW" TargetMode="External"/><Relationship Id="rId23" Type="http://schemas.openxmlformats.org/officeDocument/2006/relationships/hyperlink" Target="consultantplus://offline/ref=36E4397218260927C686ABBF875C834F9DA8B57B8CBFFE0890026B00F0D7C1CDA14BA1C2684821W" TargetMode="External"/><Relationship Id="rId28" Type="http://schemas.openxmlformats.org/officeDocument/2006/relationships/hyperlink" Target="consultantplus://offline/ref=36E4397218260927C686ABBF875C834F9DA8B57B8CBFFE0890026B00F0D7C1CDA14BA1C26E853874422AW" TargetMode="External"/><Relationship Id="rId36" Type="http://schemas.openxmlformats.org/officeDocument/2006/relationships/hyperlink" Target="consultantplus://offline/ref=36E4397218260927C686ABBF875C834F9DA8B57B8CBFFE0890026B00F04D27W" TargetMode="External"/><Relationship Id="rId49" Type="http://schemas.openxmlformats.org/officeDocument/2006/relationships/hyperlink" Target="consultantplus://offline/ref=36E4397218260927C686ABBF875C834F9DA8B57B8CBFFE0890026B00F04D27W" TargetMode="External"/><Relationship Id="rId57" Type="http://schemas.openxmlformats.org/officeDocument/2006/relationships/hyperlink" Target="consultantplus://offline/ref=36E4397218260927C686ABBF875C834F9DA8B57B8CBFFE0890026B00F04D27W" TargetMode="External"/><Relationship Id="rId106" Type="http://schemas.openxmlformats.org/officeDocument/2006/relationships/hyperlink" Target="consultantplus://offline/ref=36E4397218260927C686ABBF875C834F9DA9B57988B9FE0890026B00F04D27W" TargetMode="External"/><Relationship Id="rId114" Type="http://schemas.openxmlformats.org/officeDocument/2006/relationships/hyperlink" Target="consultantplus://offline/ref=36E4397218260927C686ABBF875C834F9DA9B57988B9FE0890026B00F04D27W" TargetMode="External"/><Relationship Id="rId119" Type="http://schemas.openxmlformats.org/officeDocument/2006/relationships/hyperlink" Target="consultantplus://offline/ref=36E4397218260927C686ABBF875C834F9DA8B57B8CBFFE0890026B00F04D27W" TargetMode="External"/><Relationship Id="rId10" Type="http://schemas.openxmlformats.org/officeDocument/2006/relationships/hyperlink" Target="consultantplus://offline/ref=36E4397218260927C686ABBF875C834F9DA8B57B8CBFFE0890026B00F0D7C1CDA14BA1C1694823W" TargetMode="External"/><Relationship Id="rId31" Type="http://schemas.openxmlformats.org/officeDocument/2006/relationships/hyperlink" Target="consultantplus://offline/ref=36E4397218260927C686ABBF875C834F9DA8B57B8CBFFE0890026B00F0D7C1CDA14BA1C26E8538744222W" TargetMode="External"/><Relationship Id="rId44" Type="http://schemas.openxmlformats.org/officeDocument/2006/relationships/hyperlink" Target="consultantplus://offline/ref=36E4397218260927C686ABBF875C834F9DA9B57988B9FE0890026B00F0D7C1CDA14BA1C26E853874422AW" TargetMode="External"/><Relationship Id="rId52" Type="http://schemas.openxmlformats.org/officeDocument/2006/relationships/hyperlink" Target="consultantplus://offline/ref=36E4397218260927C686ABBF875C834F9DA8B57B8CBFFE0890026B00F04D27W" TargetMode="External"/><Relationship Id="rId60" Type="http://schemas.openxmlformats.org/officeDocument/2006/relationships/hyperlink" Target="consultantplus://offline/ref=36E4397218260927C686ABBF875C834F9DA9B57988B9FE0890026B00F0D7C1CDA14BA1C26E853874422AW" TargetMode="External"/><Relationship Id="rId65" Type="http://schemas.openxmlformats.org/officeDocument/2006/relationships/hyperlink" Target="file:///S:\!&#1059;&#1054;&#1052;&#1047;\&#1055;&#1088;&#1086;&#1077;&#1082;&#1090;&#1099;%20&#1087;&#1088;&#1072;&#1074;&#1086;&#1074;&#1099;&#1093;%20&#1072;&#1082;&#1090;&#1086;&#1074;\c%2001.07.2018\2524.docx" TargetMode="External"/><Relationship Id="rId73" Type="http://schemas.openxmlformats.org/officeDocument/2006/relationships/hyperlink" Target="consultantplus://offline/ref=36E4397218260927C686ABBF875C834F9DA8B57B8CBFFE0890026B00F04D27W" TargetMode="External"/><Relationship Id="rId78" Type="http://schemas.openxmlformats.org/officeDocument/2006/relationships/hyperlink" Target="consultantplus://offline/ref=36E4397218260927C686ABBF875C834F9DA8B57B8CBFFE0890026B00F04D27W" TargetMode="External"/><Relationship Id="rId81" Type="http://schemas.openxmlformats.org/officeDocument/2006/relationships/hyperlink" Target="consultantplus://offline/ref=36E4397218260927C686ABBF875C834F9DA8B57B8CBFFE0890026B00F04D27W" TargetMode="External"/><Relationship Id="rId86" Type="http://schemas.openxmlformats.org/officeDocument/2006/relationships/hyperlink" Target="consultantplus://offline/ref=36E4397218260927C686ABBF875C834F9DA8B57B8CBFFE0890026B00F04D27W" TargetMode="External"/><Relationship Id="rId94" Type="http://schemas.openxmlformats.org/officeDocument/2006/relationships/hyperlink" Target="consultantplus://offline/ref=36E4397218260927C686ABBF875C834F9DA8B57B8CBFFE0890026B00F04D27W" TargetMode="External"/><Relationship Id="rId99" Type="http://schemas.openxmlformats.org/officeDocument/2006/relationships/hyperlink" Target="consultantplus://offline/ref=36E4397218260927C686ABBF875C834F9DA8B57B8CBFFE0890026B00F04D27W" TargetMode="External"/><Relationship Id="rId101" Type="http://schemas.openxmlformats.org/officeDocument/2006/relationships/hyperlink" Target="consultantplus://offline/ref=36E4397218260927C686ABBF875C834F9DA8B57B8CBFFE0890026B00F04D27W" TargetMode="External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6E4397218260927C686ABBF875C834F9DA8B57B8CBFFE0890026B00F0D7C1CDA14BA1C26E843B704228W" TargetMode="External"/><Relationship Id="rId13" Type="http://schemas.openxmlformats.org/officeDocument/2006/relationships/hyperlink" Target="consultantplus://offline/ref=36E4397218260927C686ABBF875C834F9DA8B57B8CBFFE0890026B00F04D27W" TargetMode="External"/><Relationship Id="rId18" Type="http://schemas.openxmlformats.org/officeDocument/2006/relationships/hyperlink" Target="consultantplus://offline/ref=36E4397218260927C686ABBF875C834F9DA8B57B8CBFFE0890026B00F0D7C1CDA14BA1C26E8538744222W" TargetMode="External"/><Relationship Id="rId39" Type="http://schemas.openxmlformats.org/officeDocument/2006/relationships/hyperlink" Target="consultantplus://offline/ref=36E4397218260927C686ABBF875C834F9DA8B57B8CBFFE0890026B00F04D27W" TargetMode="External"/><Relationship Id="rId109" Type="http://schemas.openxmlformats.org/officeDocument/2006/relationships/hyperlink" Target="consultantplus://offline/ref=36E4397218260927C686ABBF875C834F9DA8B57B8CBFFE0890026B00F04D27W" TargetMode="External"/><Relationship Id="rId34" Type="http://schemas.openxmlformats.org/officeDocument/2006/relationships/hyperlink" Target="consultantplus://offline/ref=36E4397218260927C686ABBF875C834F9DA8B57B8CBFFE0890026B00F0D7C1CDA14BA1C26E8538754229W" TargetMode="External"/><Relationship Id="rId50" Type="http://schemas.openxmlformats.org/officeDocument/2006/relationships/hyperlink" Target="consultantplus://offline/ref=36E4397218260927C686ABBF875C834F9DA8B57B8CBFFE0890026B00F04D27W" TargetMode="External"/><Relationship Id="rId55" Type="http://schemas.openxmlformats.org/officeDocument/2006/relationships/hyperlink" Target="consultantplus://offline/ref=36E4397218260927C686ABBF875C834F9DA8B57B8CBFFE0890026B00F04D27W" TargetMode="External"/><Relationship Id="rId76" Type="http://schemas.openxmlformats.org/officeDocument/2006/relationships/hyperlink" Target="consultantplus://offline/ref=36E4397218260927C686ABBF875C834F9DA8B57B8CBFFE0890026B00F04D27W" TargetMode="External"/><Relationship Id="rId97" Type="http://schemas.openxmlformats.org/officeDocument/2006/relationships/hyperlink" Target="consultantplus://offline/ref=36E4397218260927C686ABBF875C834F9DA8B57B8CBFFE0890026B00F04D27W" TargetMode="External"/><Relationship Id="rId104" Type="http://schemas.openxmlformats.org/officeDocument/2006/relationships/hyperlink" Target="consultantplus://offline/ref=36E4397218260927C686ABBF875C834F9DA9B57988B9FE0890026B00F04D27W" TargetMode="External"/><Relationship Id="rId120" Type="http://schemas.openxmlformats.org/officeDocument/2006/relationships/hyperlink" Target="consultantplus://offline/ref=36E4397218260927C686ABBF875C834F9DA8B57B8CBFFE0890026B00F04D27W" TargetMode="External"/><Relationship Id="rId7" Type="http://schemas.openxmlformats.org/officeDocument/2006/relationships/hyperlink" Target="consultantplus://offline/ref=36E4397218260927C686ABBF875C834F9DA9B57988B9FE0890026B00F04D27W" TargetMode="External"/><Relationship Id="rId71" Type="http://schemas.openxmlformats.org/officeDocument/2006/relationships/hyperlink" Target="consultantplus://offline/ref=36E4397218260927C686ABBF875C834F9DA8B57B8CBFFE0890026B00F04D27W" TargetMode="External"/><Relationship Id="rId92" Type="http://schemas.openxmlformats.org/officeDocument/2006/relationships/hyperlink" Target="consultantplus://offline/ref=36E4397218260927C686ABBF875C834F9DA8B57B8CBFFE0890026B00F04D27W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36E4397218260927C686ABBF875C834F9DA8B57B8CBFFE0890026B00F0D7C1CDA14BA1C26E853D7A422AW" TargetMode="External"/><Relationship Id="rId24" Type="http://schemas.openxmlformats.org/officeDocument/2006/relationships/hyperlink" Target="consultantplus://offline/ref=36E4397218260927C686ABBF875C834F9DA8B57B8CBFFE0890026B00F0D7C1CDA14BA1C26E853A7B4222W" TargetMode="External"/><Relationship Id="rId40" Type="http://schemas.openxmlformats.org/officeDocument/2006/relationships/hyperlink" Target="consultantplus://offline/ref=36E4397218260927C686ABBF875C834F9DA8B57B8CBFFE0890026B00F04D27W" TargetMode="External"/><Relationship Id="rId45" Type="http://schemas.openxmlformats.org/officeDocument/2006/relationships/hyperlink" Target="consultantplus://offline/ref=36E4397218260927C686ABBF875C834F9DA8B57B8CBFFE0890026B00F04D27W" TargetMode="External"/><Relationship Id="rId66" Type="http://schemas.openxmlformats.org/officeDocument/2006/relationships/hyperlink" Target="consultantplus://offline/ref=36E4397218260927C686ABBF875C834F9DA8B57B8CBFFE0890026B00F04D27W" TargetMode="External"/><Relationship Id="rId87" Type="http://schemas.openxmlformats.org/officeDocument/2006/relationships/hyperlink" Target="consultantplus://offline/ref=36E4397218260927C686ABBF875C834F9DA8B57B8CBFFE0890026B00F04D27W" TargetMode="External"/><Relationship Id="rId110" Type="http://schemas.openxmlformats.org/officeDocument/2006/relationships/hyperlink" Target="consultantplus://offline/ref=36E4397218260927C686ABBF875C834F9DA9B57988B9FE0890026B00F04D27W" TargetMode="External"/><Relationship Id="rId115" Type="http://schemas.openxmlformats.org/officeDocument/2006/relationships/hyperlink" Target="consultantplus://offline/ref=36E4397218260927C686ABBF875C834F9DA8B57B8CBFFE0890026B00F04D27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6D03F-EE68-4585-8425-ECAA2888D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11530</Words>
  <Characters>65725</Characters>
  <Application>Microsoft Office Word</Application>
  <DocSecurity>4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Жириль Людмила Владимировна</dc:creator>
  <cp:keywords/>
  <dc:description/>
  <cp:lastModifiedBy>Сизинцева Елена Викторовна</cp:lastModifiedBy>
  <cp:revision>2</cp:revision>
  <cp:lastPrinted>2018-06-26T04:15:00Z</cp:lastPrinted>
  <dcterms:created xsi:type="dcterms:W3CDTF">2018-06-26T04:38:00Z</dcterms:created>
  <dcterms:modified xsi:type="dcterms:W3CDTF">2018-06-26T04:38:00Z</dcterms:modified>
</cp:coreProperties>
</file>